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（观察者网讯）据多家英媒当地时间13日报道，英国财政大臣杰里米·亨特表示，他将在数日后发布的预算计划中明确增税方案，以填补约550亿英镑的公共财政预算缺口，并减小可能出现的长期衰退的影响。</w:t>
      </w:r>
    </w:p>
    <w:p>
      <w:r>
        <w:t xml:space="preserve">  英国政府预计将于下周四（17日）发布包含中期财政计划完整方案的“秋季声明”，这也将是新政府上台后发布的第一份预算方案。</w:t>
      </w:r>
    </w:p>
    <w:p>
      <w:r>
        <w:t xml:space="preserve">  亨特。图片来源：《星期日泰晤士报》</w:t>
      </w:r>
    </w:p>
    <w:p>
      <w:r>
        <w:t xml:space="preserve">  据英国天空新闻和《星期日泰晤士报》报道，亨特在采访中对媒体透露，该方案可能会采取严厉措施来充足国库。英国广播公司（BBC）称，政府预计将削减约350亿英镑的支出，并在未来几年增加约200亿英镑的税收。</w:t>
      </w:r>
    </w:p>
    <w:p>
      <w:r>
        <w:t xml:space="preserve">  亨特直言，面对当前的国家和形势，没有“妙招”可言，他将要求“每个人都做出一点牺牲”，“恐怕我们都要多付一点税”。但他也补充，高收入者将被期望承担绝大部分增税，且中期预算计划“不会只有坏消息”。</w:t>
      </w:r>
    </w:p>
    <w:p>
      <w:r>
        <w:t xml:space="preserve">  “英国是一个体面的国家、一个公平的国家、一个有同情心的国家。”他说，“我们会保护最脆弱的群体，尤其是处理低收入者的最大担忧，即他们每周购物的成本上升和能源价格上涨。”</w:t>
      </w:r>
    </w:p>
    <w:p>
      <w:r>
        <w:t xml:space="preserve">  据《星期日泰晤士报》报道，亨特准备采取的措施包括：</w:t>
      </w:r>
    </w:p>
    <w:p>
      <w:r>
        <w:t xml:space="preserve">  继续维持个人所得税、国民保险、增值税、遗产税和养老金等的起征点或免税额不变，直到2028年；</w:t>
      </w:r>
    </w:p>
    <w:p>
      <w:r>
        <w:t xml:space="preserve">  资本利得税免税额减半；</w:t>
      </w:r>
    </w:p>
    <w:p>
      <w:r>
        <w:t xml:space="preserve">  把个人所得税高税率的门槛从年收入15万英镑下调到12.5万英镑；</w:t>
      </w:r>
    </w:p>
    <w:p>
      <w:r>
        <w:t xml:space="preserve">  将向能源公司征收的暴利税提高10个百分点至35%，适用时间延长三年，对象由石油及天然气公司扩大至包括电力公司。</w:t>
      </w:r>
    </w:p>
    <w:p>
      <w:r>
        <w:t xml:space="preserve">  此外，亨特或拨出200亿英镑将能源补贴延长6个月，这一数额只有此前特拉斯政府预计补贴数额的三分之一。</w:t>
      </w:r>
    </w:p>
    <w:p>
      <w:r>
        <w:t xml:space="preserve">  报道指出，英国人的能源账单难免因此上涨，《星期日泰晤士报》称，政府的内部估计表明涨幅可能高达600英镑。不过，亨特也在考虑一揽子措施，支持对象为领取退休金和救济金的人。</w:t>
      </w:r>
    </w:p>
    <w:p>
      <w:r>
        <w:t xml:space="preserve">  亨特称，政府必须诚实地向民众承认，国家“不可能无限期地补贴人们的能源账单”，但他可以承诺“以公平的方式解决这些问题”。</w:t>
      </w:r>
    </w:p>
    <w:p>
      <w:r>
        <w:t xml:space="preserve">  BBC则指出，尽管亨特通过冻结个人税收起征点守住了保守党的竞选承诺，但这同样可能对工薪阶层产生“财政拖累”：通货膨胀或将薪酬推高至较高税收级别，而起征点未提高导致税务收入上升，人民实际收入减少。</w:t>
      </w:r>
    </w:p>
    <w:p>
      <w:r>
        <w:t xml:space="preserve">  BBC称，在不明确增加税收的情况下，英国财政部可以通过这一方法为其国库筹集数十亿美元。</w:t>
      </w:r>
    </w:p>
    <w:p>
      <w:r>
        <w:t xml:space="preserve">  英国国家统计局上周公布的初步统计数据显示，今年第三季度英国国内生产总值（GDP）环比萎缩0.2%，结束了连续五个季度的增长，也成为G7国家中唯一一个收缩的经济体。</w:t>
      </w:r>
    </w:p>
    <w:p>
      <w:r>
        <w:t xml:space="preserve">  英格兰银行表示，该国经济衰退可能会持续两年，这是上世纪20年代起有可靠记录以来最长的一次。天空新闻也指出，如果英国本季度GDP也出现萎缩，该国将正式陷入衰退。</w:t>
      </w:r>
    </w:p>
    <w:p>
      <w:r>
        <w:t xml:space="preserve">  亨特也将在周四公布财政部预算责任办公室（OBR）的预测。他表示，这些预测“可能会呈现出类似的情况”，但他将寻求与英格兰银行共同遏制通胀。</w:t>
      </w:r>
    </w:p>
    <w:p>
      <w:r>
        <w:t xml:space="preserve">  “问题不在于是否衰退，而是我们能采取什么措施让衰退的时间较短、程度较浅。”他说。</w:t>
      </w:r>
    </w:p>
    <w:p>
      <w:r>
        <w:t xml:space="preserve">  本文系观察者网独家稿件，未经授权，不得转载。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