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近日，关于美国Space X公司为乌克兰提供“星链”服务的后续费用问题引发关注。此前，Space X公司创始人马斯克曾表示不可能无限期为乌克兰提供“星链”服务，随后又改口。对此，美国和欧盟方面都传出消息，考虑为乌克兰“星链”提供资金。</w:t>
      </w:r>
    </w:p>
    <w:p>
      <w:r>
        <w:t xml:space="preserve">  据美国新闻网站Politico 17日报道，两名参与有关“星链”讨论的美国官员透露，五角大楼正在考虑从一个长期用于购置武器和设备的基金中拨款，为乌克兰“星链”互联网服务提供资金。报道指出，最有可能的资金来源是美国国防部的乌克兰安全援助计划。对此，五角大楼发言人在一份声明中说：“今天没有任何消息要宣布，我不会去推测未来的安全援助计划。”</w:t>
      </w:r>
    </w:p>
    <w:p>
      <w:r>
        <w:t xml:space="preserve">  马斯克10月8日在推特上表示，Space X公司已经为乌克兰的“星链”花费8000万美元，到今年年底将超过1亿美元。据美国有线电视新闻网（CNN）14日报道，马斯克表示，除非美国军方提供资金，否则将终止在乌克兰的“星链”服务。当天，他也在推特上声称，不可能无限期援助乌克兰“星链”。但是仅过了一天，他改口称，将继续为乌克兰免费提供“星链”服务。</w:t>
      </w:r>
    </w:p>
    <w:p>
      <w:r>
        <w:t xml:space="preserve">  据《金融时报》17日报道，欧盟也在考虑为乌克兰的“星链”支付费用。在马斯克威胁要停止为乌克兰支付“星链”运营费用后，欧盟首席外交官博雷尔指示官员制定计划，加强对乌克兰的网络保护。尽管马斯克表态将继续支援乌克兰，但是欧盟一些官员对其话语的可靠性有所顾虑。欧盟部分成员国代表17日在卢森堡举行的国际部长会议上，承诺可以为乌克兰“星链”提供资金。</w:t>
      </w:r>
    </w:p>
    <w:p>
      <w:r>
        <w:t xml:space="preserve">  SpaceX公司制造的“星链”是新一代卫星通讯网络，用于为全球提供宽带互联网接入。据美国有线电视新闻网（CNN）14日报道，自今年春季以来，“星链”在乌克兰投入使用，为乌军提供重要通讯支持。到目前为止，约有2万个“星链”终端已捐赠给乌克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