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财联社10月18日讯（编辑 牛占林）欧洲国家面临着尴尬的现实，一方面面临着严重的能源危机，极其渴求天然气，另一方面，数十艘装载液化天然气(LNG)的船只却在欧洲海岸附近漂流，无法及时卸货。</w:t>
      </w:r>
    </w:p>
    <w:p>
      <w:r>
        <w:t xml:space="preserve">  由于LNG终端和输气管道不足，再气化工厂储罐几乎已经装满，无法及时将天然气输送到欧洲各国，这暴露出欧洲的再气化能力严重不足。</w:t>
      </w:r>
    </w:p>
    <w:p>
      <w:r>
        <w:t xml:space="preserve">  熟悉情况的分析师和LNG终端的消息人士周一表示，有超过35艘装载LNG的船只在西班牙和地中海附近漂流，其中至少有8艘停泊在加的斯湾附近。</w:t>
      </w:r>
    </w:p>
    <w:p>
      <w:r>
        <w:t xml:space="preserve">  一位业内人士表示，西班牙本周仅在其再气化码头为货物提供了6个泊位，不到在其海岸排队的LNG船只数量的五分之一。</w:t>
      </w:r>
    </w:p>
    <w:p>
      <w:r>
        <w:t xml:space="preserve">  西班牙天然气运营商Enagas指出，由于产能过剩，可能会拒绝LNG的卸载，再气化工厂储罐的高位运行预计至少会持续到11月的第一个星期。</w:t>
      </w:r>
    </w:p>
    <w:p>
      <w:r>
        <w:t xml:space="preserve">  数据情报公司ICIS的LNG分析师Alex Froley表示:“我们看到大量的货物在西班牙南部或地中海附近等待，还有一些货物在英国附近等待卸货。”</w:t>
      </w:r>
    </w:p>
    <w:p>
      <w:r>
        <w:t xml:space="preserve">  Froley补充道，货物拥堵的另一个原因是，随着冬季的临近和取暖需求的增加，天然气价格预计将再度上涨，因此一些船只也在等待以更高的价格出售货物，这足以抵消停泊在近海所产生的额外运输成本。</w:t>
      </w:r>
    </w:p>
    <w:p>
      <w:r>
        <w:t xml:space="preserve">  据了解，欧洲三分之一的再气化能力都在西班牙，而Enagas的数据显示，西班牙的再气化工厂储罐平均储量已高达80%，接近技术极限。</w:t>
      </w:r>
    </w:p>
    <w:p>
      <w:r>
        <w:t xml:space="preserve">  此外，缺乏管道基础设施也意味着这些天然气无法输送到其他欧洲国家。东欧和德国最依赖俄罗斯天然气，所以管道较为齐备，但南欧的管道却有限，无法将大量天然气输送到中欧。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