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肖名远 刘楒睿</w:t>
      </w:r>
    </w:p>
    <w:p>
      <w:r>
        <w:t xml:space="preserve">  1月11日上午9时，山东费县女子控告前夫投毒案将在费县人民法院开庭审理。上午8时许，当事人刘畅（化名）在亲属的陪同下来到法院，她表示自己昨夜一宿没睡，相信法院会公平公正进行审理。</w:t>
      </w:r>
    </w:p>
    <w:p>
      <w:r>
        <w:t xml:space="preserve">  据极目新闻此前报道，2019年7月，费县女医生刘畅在社交媒体上公开实名举报，称同为医生的前夫高某森自2016年两人婚后开始，就使用大量激素药长期对她“投毒”。</w:t>
      </w:r>
    </w:p>
    <w:p>
      <w:r>
        <w:t xml:space="preserve">  2022年3月18日，费县公安局认为刘畅被伤害一案符合立案条件，进行立案侦查。费县公安局作出的鉴定意见通知书显示，刘畅身体损伤程度属重伤二级。同年4月，高某森被刑拘并被批准逮捕。2022年3月18日，高某森因涉嫌故意伤害被费县警方立案侦查，4月28日被当地检察院正式批捕。</w:t>
      </w:r>
    </w:p>
    <w:p>
      <w:r>
        <w:t xml:space="preserve">  刘畅在法院门口（极目新闻记者刘楒睿摄）</w:t>
      </w:r>
    </w:p>
    <w:p>
      <w:r>
        <w:t xml:space="preserve">  1月11日上午8时许，来到法院的刘畅告诉极目新闻记者，自己现在十分激动，昨晚一宿没睡。“等这天我等了六年。”刘畅称，自己相信法院会公平公正地审理本案。</w:t>
      </w:r>
    </w:p>
    <w:p>
      <w:r>
        <w:t xml:space="preserve">  此案将于1月11日上午9时在费县人民法院开庭审理，届时，已被拘留的高某森也将通过视频形式出席本次庭审。刘畅还表示，自己坚持放弃民事赔偿，要求法院对前夫高某森从严判理。刘畅透露，该案件跨度长达6年，追责过程十分曲折，光是立案就几经波折，自己身心备受煎熬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