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中央纪委国家监委网站11月10日消息，据广东省纪委监委：广东省供销合作联社原党组书记、理事会主任李朝明涉嫌严重违纪违法，目前正接受广东省纪委监委纪律审查和监察调查。</w:t>
      </w:r>
    </w:p>
    <w:p>
      <w:r>
        <w:t xml:space="preserve">  李朝明简历</w:t>
      </w:r>
    </w:p>
    <w:p>
      <w:r>
        <w:t xml:space="preserve">  李朝明，男，汉族，1962年5月出生，广东五华人，在职研究生学历，1983年8月参加工作，1988年1月加入中国共产党。</w:t>
      </w:r>
    </w:p>
    <w:p>
      <w:r>
        <w:t xml:space="preserve">  历任省财政厅党组成员、副厅长，省供销合作联社党组书记、理事会主任，省政府副秘书长，省政协人口资源环境委员会副主任。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