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10月29日，第一财经刊发《河南多地致信本地在郑州富士康工作人员》一文后，今日（10月30日）上午，第一财经记者分别联系了富士康与郑州航空港经济综合实验区(下称“港区”)。</w:t>
      </w:r>
    </w:p>
    <w:p>
      <w:r>
        <w:t xml:space="preserve">  富士康一位行政办公人员向记者表示，自己看到网上员工“逃离”的内容后，（内心也是）五味杂陈，心里很难受。“我（现在）在宿舍，我们厂闭环管理十几天了，点对点上班。”</w:t>
      </w:r>
    </w:p>
    <w:p>
      <w:r>
        <w:t xml:space="preserve">  该工作人员同时表示，目前，当地政府已向富士康派驻驻厂工作组。</w:t>
      </w:r>
    </w:p>
    <w:p>
      <w:r>
        <w:t xml:space="preserve">  港区一位负责人则告诉记者，目前，他们正会同河南省有关部门，开会研究相应措施。</w:t>
      </w:r>
    </w:p>
    <w:p>
      <w:r>
        <w:t xml:space="preserve">  10月30日上午，第一财经记者再次查询后发现，包括河南省禹州市、长葛市、沁阳市、西华县、鲁山县以及许昌市魏都区、平顶山市湛河区等在内的河南多地，均次第发布致当地籍在郑州富士康工作人员的一封信，一方面表示，当前疫情形势严峻复杂，“我们非常牵挂您的安全，为了您和家人平安，有效阻断疫情传播，请您务必做好个人防护”；另一方面表示，确需返乡者，需提前报备，落实“点对点”服务和相应的隔离措施。</w:t>
      </w:r>
    </w:p>
    <w:p>
      <w:r>
        <w:t xml:space="preserve">  此外，包括河南省孟州市等在内的一些区域，则派出了多辆大巴，赶往港区高速路口，迎接当地籍贯的在郑州富士康上班的老乡们。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