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【环球时报-环球网报道 记者郭媛丹】29日，解放军南部战区宣布，当天美军舰艇非法闯入中国南沙岛礁邻近海域，中国人民解放军南部战区组织海空兵力进行跟踪监视并予以警告驱离。这是11月14日中美两国元首会晤后，美军舰艇首次在南海开展所谓的“航行自由”行动，实施挑衅。为了让周边国家和国际社会认清美舰的危险行为，当天南部战区还首次对外公布美“钱斯洛斯维尔”号故意冲闯我岛礁邻近海域航迹示意图。专家认为，中国只有保持自身实力持续增强的势头，全方位增强自身战略实力和战略能力，才能让美方真正尊重中方的立场。</w:t>
      </w:r>
    </w:p>
    <w:p>
      <w:r>
        <w:t xml:space="preserve">  中国人民解放军南部战区官兵观察驱离美“钱斯洛斯维尔”号 图源：南部战区</w:t>
      </w:r>
    </w:p>
    <w:p>
      <w:r>
        <w:t xml:space="preserve">  美“钱斯洛斯维尔”号闯入我岛礁邻近海域 图源：南部战区</w:t>
      </w:r>
    </w:p>
    <w:p>
      <w:r>
        <w:t xml:space="preserve">  美“钱斯洛斯维尔”号故意冲闯我岛礁邻近海域航迹示意图 图源：南部战区</w:t>
      </w:r>
    </w:p>
    <w:p>
      <w:r>
        <w:t xml:space="preserve">  南部战区新闻发言人田军里空军大校29日表示，美军行径严重侵犯中国主权和安全，是其大搞航行霸权、制造南海军事化的又一铁证，充分说明美是不折不扣的南海安全风险制造者。中国对南海诸岛及其附近海域拥有无可争辩的主权，战区部队时刻保持高度戒备状态，坚决捍卫国家主权安全和南海地区和平稳定。</w:t>
      </w:r>
    </w:p>
    <w:p>
      <w:r>
        <w:t xml:space="preserve">  然而美国海军发言人在回应美国媒体询问时却称中方说法“不实”：“‘钱斯洛斯维尔’号根据国际法进行了航行自由行动，然后，继续在‘公海自由适用的水域’进行正常行动。”</w:t>
      </w:r>
    </w:p>
    <w:p>
      <w:r>
        <w:t xml:space="preserve">  针对美方的狡辩，南部战区29日下午发布了“钱斯洛斯维尔”号故意冲闯我岛礁邻近海域航迹示意图以及南部战区官兵观察驱离美“钱斯洛斯维尔”号的现场图。值得注意的是，美舰冲闯我岛礁邻近海域航迹示意图是解放军首次对外展示。</w:t>
      </w:r>
    </w:p>
    <w:p>
      <w:r>
        <w:t xml:space="preserve">  一位匿名军事评论员对《环球时报》记者表示，南部战区公布美“钱斯洛斯维尔”号故意冲闯我岛礁邻近海域航迹示意图，是对外公布最真实的现场信息，让周边国家和国际社会认清美舰的危险行为和挑衅本质。他指出，“钱斯洛斯维尔”号属于“提康德罗加”级巡洋舰，服役时间长达三十多年，估计很快就会退役，“ ‘钱斯洛斯维尔’号在敏感海域锐角拐弯、蓄意冲闯，这就是美国海军在利用破旧舰艇挑衅、碰瓷。中国海军迅速应对、合理合法处置，让闯入者知难而退，体现出精准高效的海上维权能力。”</w:t>
      </w:r>
    </w:p>
    <w:p>
      <w:r>
        <w:t xml:space="preserve">  公开报道中，这是在两国元首会晤后美国军舰于南海地区首次实施的所谓“航行自由”行动，距离22日中美两国防长会谈刚刚过去一周时间。</w:t>
      </w:r>
    </w:p>
    <w:p>
      <w:r>
        <w:t xml:space="preserve">  上一次美军在南海实施所谓“航行自由”行动并遭解放军南部战区警告发生在7月份。7月13日，美“本福德”号导弹驱逐舰未经中国政府批准，非法闯入中国西沙领海，中国人民解放军南部战区组织海空兵力进行跟踪监视并予以警告驱离。</w:t>
      </w:r>
    </w:p>
    <w:p>
      <w:r>
        <w:t xml:space="preserve">  美国防长奥斯汀日前在与中国国防部长魏凤和会谈时表示，美国将继续在国际法允许的任何地方飞行、航行和行动。随后在次日的东盟防长扩大会发言中，奥斯汀再度提及“航行自由”的重要性。</w:t>
      </w:r>
    </w:p>
    <w:p>
      <w:r>
        <w:t xml:space="preserve">  军事专家宋忠平对《环球时报》记者表示，对于美国的两面派，中国一直有清醒的认识，中方一直在重申不仅看美国怎么说，更关注其如何行动，以及其行动所带来的危害性，中方也会针对这些挑衅性行动，做出相应的反制行动。</w:t>
      </w:r>
    </w:p>
    <w:p>
      <w:r>
        <w:t xml:space="preserve">  外交学院国际关系研究所教授李海东接受《环球时报》采访时表示，此事充分证明中美在南海地区的较量会是一个常态化的长期现象，不会随着双方高层接触而有根本改变，“美国是不会停止对南海中国主权范围内的区域采取挑衅行动的。”</w:t>
      </w:r>
    </w:p>
    <w:p>
      <w:r>
        <w:t xml:space="preserve">  11月12日，在美国与东盟领导人峰会期间，美国表示将双方关系升级为“全面战略伙伴关系”，并称东南亚地区是美国所谓“印太战略”的核心，期待建立“一个开放自由、稳定繁荣、有弹性和安全的印度洋-太平洋”。</w:t>
      </w:r>
    </w:p>
    <w:p>
      <w:r>
        <w:t xml:space="preserve">  此外，美国加强与菲律宾的双边关系，醉翁之意不在酒，旨在“拱火”南海问题。菲律宾通讯社（PNA）11月15日报道，菲律宾国防部当天宣布，未来两年，美国和菲律宾将加强防务合作，具体措施就是：在2023年前，美国斥资6650万美元，修建和完善菲律宾的3处军事基地。</w:t>
      </w:r>
    </w:p>
    <w:p>
      <w:r>
        <w:t xml:space="preserve">  11月22日，美国副总统哈里斯访问了菲律宾巴拉望岛，该地紧挨着中国南沙群岛，被美媒称为“菲律宾与中国海上主权争端的最前线”。哈里斯因此行成为到访菲律宾那个边境岛屿的最高级别美国官员。</w:t>
      </w:r>
    </w:p>
    <w:p>
      <w:r>
        <w:t xml:space="preserve">  宋忠平认为，美国在南海等区域实施所谓的“航行自由”已是常态化进行，而且美国已经将中国确定为“步步紧逼的挑战”，其目的是遏制中国发展，维护其全球霸权。美国军方虽然有和解放军保持沟通交流的意愿，但并不会放弃其固有的主张，更不会改弦更张，和中国实现真正意义上的和平共处。“因此，一直以来美国都以南海问题为抓手，蓄意挑动整个南海地区的不稳定。美国在南海不断制造事端，是做给本地区同盟国家看，希望能让这些国家追随美国，跟随上美国的战车，共同遏制中国发展。”</w:t>
      </w:r>
    </w:p>
    <w:p>
      <w:r>
        <w:t xml:space="preserve">  李海东分析称，在南海问题上，中美之间有着非常深刻的分歧，基于美方在南海等区域不断制造事端，中方若要使美方尊重我们利益，更有效方式是增强自身的军事实力，“美国外交的关键特征之一是尊重有实力的对手，我们只有保持自身实力持续增强的势头，全方位增强自身战略实力和战略能力，才能确保我们在与美方的军事交流甚至是摩擦中，让美方真正尊重中方的立场。”</w:t>
      </w:r>
    </w:p>
    <w:p>
      <w:r>
        <w:t xml:space="preserve">  李海东同时表示，双方需致力于加强管控，避免在该问题上由摩擦演变为冲突。如一旦出现冲突，那会对中美各自国内的政治和舆论环境带来巨大影响，进而可能导致双方更深层次对抗事件的发生。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