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新华社堪培拉10月22日电新闻分析：亚洲冠军遇上欧洲冠军，中国女足明年世界杯令人期待</w:t>
      </w:r>
    </w:p>
    <w:p>
      <w:r>
        <w:t xml:space="preserve">  新华社记者岳东兴 白旭</w:t>
      </w:r>
    </w:p>
    <w:p>
      <w:r>
        <w:t xml:space="preserve">  </w:t>
      </w:r>
    </w:p>
    <w:p>
      <w:r>
        <w:t xml:space="preserve">  与欧锦赛冠军英格兰、世界排名接近的丹麦队同分一组，中国女足2023年世界杯上的分组，不能简单用“上下签”来判断，因为这项赛事将首次扩大为32队参赛，其中带来的挑战和机会，是前几届赛事没有呈现过的，而这对于夺得亚洲冠军的新一代“玫瑰”而言，将是一次令人期待的挑战强队、激发潜能、尽情绽放的征程。</w:t>
      </w:r>
    </w:p>
    <w:p>
      <w:r>
        <w:t xml:space="preserve">  22日，世界杯抽签分组揭晓。分在D组的中国女足，除了面对两支欧洲球队，还将迎来一支附加赛晋级的球队。</w:t>
      </w:r>
    </w:p>
    <w:p>
      <w:r>
        <w:t xml:space="preserve">  与以往不同，明年世界杯首次有32队参赛，8个小组中只有每组前两名球队才能晋级，不再有上届杯赛中国队作为成绩较好的第三名晋级的情况。因此，明年世界杯小组出线的难度，客观上要高于往届。</w:t>
      </w:r>
    </w:p>
    <w:p>
      <w:r>
        <w:t xml:space="preserve">  从对手的情况来看，今年7月首夺欧锦赛冠军的英格兰队，不仅是D组公认的最强球队，还是世界杯夺冠热门，实力高于中国队。丹麦队世界排名第18位，比中国队低3位，实力接近。在7月的欧锦赛上，丹麦队不敌德国和西班牙队，未能小组出线。但考虑到欧洲赛事比赛节奏和对抗强度都属世界一流，丹麦队将给少有机会与欧美强队进行实战的中国队带来挑战。因此，小组赛首场力争拼下丹麦队，接着赢下附加赛球队，将是中国队为最后挑战英格兰队打下基础、冲击小组前两名的关键。</w:t>
      </w:r>
    </w:p>
    <w:p>
      <w:r>
        <w:t xml:space="preserve">  对本组形势，英格兰队主帅威格曼做了点评。她对英媒表示，英格兰队按照目前实力，绝对能小组出线。丹麦队是风格清晰、战术优秀的球队。中国队一直处于转型变化中，过去一年踢了一些非常好的比赛，但也有一些不太好的比赛。</w:t>
      </w:r>
    </w:p>
    <w:p>
      <w:r>
        <w:t xml:space="preserve">  英格兰主帅的信心，基于球队的实力。但中国女足也不需过分担心差距，而是要全力踢出自己的技战术特点，找回夺得亚洲杯冠军的默契和凝聚力，拼出机会。</w:t>
      </w:r>
    </w:p>
    <w:p>
      <w:r>
        <w:t xml:space="preserve">  在主帅水庆霞带领下，中国女足在7月的东亚杯上，坚持以老带新，有三名“00后”球员获得实战机会，全队尝试了不同的人员组合，让外界看到了板凳的深度和潜力。不过，对比亚洲杯上大逆转夺冠时的表现，可以发现中国队在东亚杯上的短板是对比赛掌控力不足，配合默契度仍需提高。一直关注欧锦赛的水庆霞曾表示，欧洲女足“尤其在身体冲撞、攻防转换速度方面，越来越有男子化趋势”，这也为中国队的备赛，指明了方向。</w:t>
      </w:r>
    </w:p>
    <w:p>
      <w:r>
        <w:t xml:space="preserve">  展望世界杯，中国女足的传奇球星孙雯，曾在7月的一次线上媒体会上表示，过去两年里，随着年龄增长，中国女足很多球员心理更加成熟，老中青这样的一个结合可能会给球队带来一些改变。“这种心理的成长和抗压能力，可能对一个球队来说，是非常关键的一个表现要素。”她说。</w:t>
      </w:r>
    </w:p>
    <w:p>
      <w:r>
        <w:t xml:space="preserve">  如孙雯所言，从2015年加拿大世界杯算起，新一代“玫瑰”已连续锁定了两届奥运会和三届世界杯的参赛权。其中，王珊珊、王霜、吴海燕等一批球员，经历了多届大赛的考验，也踢出了属于她们这个时代的精彩。当明年7月再一次登上梦想的舞台，一次次拼出全部的中国女足，依然令人期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