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来源：海外网</w:t>
      </w:r>
    </w:p>
    <w:p>
      <w:r>
        <w:t xml:space="preserve">  </w:t>
      </w:r>
    </w:p>
    <w:p>
      <w:r>
        <w:t xml:space="preserve">  日本东京（NHK电视台）</w:t>
      </w:r>
    </w:p>
    <w:p>
      <w:r>
        <w:t xml:space="preserve">  海外网11月18日电据日本TBS电视台11月18日报道，日本10月消费者物价指数（生鲜食品除外）为103.4，同比上涨3.6%，现40年来最大增幅。</w:t>
      </w:r>
    </w:p>
    <w:p>
      <w:r>
        <w:t xml:space="preserve">  日媒称，上次消费者物价指数创历史性增幅发生在1982年2月，为第二次石油危机时期。日本消费者物价指数涨幅自今年4月突破2%以后，仅隔半年时间就超过3.6%，意味着物价激增。</w:t>
      </w:r>
    </w:p>
    <w:p>
      <w:r>
        <w:t xml:space="preserve">  因原油价格高涨，日本城市燃气费价格同比上涨26.8%，电器费上涨20.9%。此外，受原材料价格激增及日元急剧贬值影响，食用油、面包等除生鲜食品外的食品涨价5.9%，空调等家用电器涨价11.8%。（海外网/王珊宁）</w:t>
      </w:r>
    </w:p>
    <w:p>
      <w:r>
        <w:t xml:space="preserve">  海外网版权作品，未经授权不得转载。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