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网报道】据日本广播协会（NHK）1月1日夜间报道称，日本防卫省当天发布消息，在冲绳附近上空发现中国无侦-7无人侦察机，日本航空自卫队战机紧急起飞应对。防卫省还宣称，这是首次在日本附近发现这种型号的中国无人机。</w:t>
      </w:r>
    </w:p>
    <w:p>
      <w:r>
        <w:t xml:space="preserve">  日媒援引防卫省的消息称，1月1日，一架无侦-7穿过宫古海峡。图为日本防卫省统合幕僚监部发布的图片</w:t>
      </w:r>
    </w:p>
    <w:p>
      <w:r>
        <w:t xml:space="preserve">  报道援引防卫省的消息称，1月1日，一架无侦-7穿过宫古海峡，从东海飞向太平洋。随后，这架无侦-7在宫古岛南方空域旋回转向，再次穿过宫古海峡，飞回中国方向。</w:t>
      </w:r>
    </w:p>
    <w:p>
      <w:r>
        <w:t xml:space="preserve">  报道还称，日本防卫省表示，这是该机构确认到的第四种中国无人机。防卫省认为，中国军方正在试图强化运用无人机的能力，将继续进行警戒与监视。</w:t>
      </w:r>
    </w:p>
    <w:p>
      <w:r>
        <w:t xml:space="preserve">  日媒援引日本防卫省发布的消息炒作中国舰机动向的情况并不罕见。关于日方炒作中国军机穿过宫古海峡，中国国防部新闻局此前曾回应称，中国军机在宫古海峡空域的有关飞行活动合法正当，中国军队今后将根据形势任务的需要，继续组织类似远海训练。有关方面不必大惊小怪、过度解读，习惯就好。</w:t>
      </w:r>
    </w:p>
    <w:p>
      <w:r>
        <w:t xml:space="preserve">  据央视新闻此前报道，作为空军构建无人作战体系的重要装备，无侦-7飞机2021年第十三届珠海航展上首次亮相，在2021年庆祝人民空军成立72周年前夕，无侦-7全面投入实战化训练。无侦-7作为空军新型无人作战装备，深度融入实战化训练体系，充分展现了人民空军在运用先进作战手段、加快提升体系作战能力方面取得明显进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