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12月16日，湖北省武汉市一辆闯红灯的救护车与正常行驶的私家车相撞，私家车坠渠，车主沈先生溺亡。事故发生后，3名医护人员未援手。</w:t>
      </w:r>
    </w:p>
    <w:p>
      <w:r>
        <w:t xml:space="preserve">  ▲救护车车头左侧与私家车副驾一侧相撞。图片来源/受访者供图</w:t>
      </w:r>
    </w:p>
    <w:p>
      <w:r>
        <w:t xml:space="preserve">  12月27日，上游新闻刊发的急救车闯红灯将私家车撞进水渠致车主溺亡，3名医护人员被指“袖手旁观”报道显示，沈先生驾驶着白色私家车正常行驶在十字路口，一辆闯红灯的急救车车头左侧与白色私家车副驾一侧相撞，白色私家车坠入路旁深约1.15米的沟渠中。车祸发生37分钟后，消防员将沈先生救出，已无生命体征。死亡医学证明书上载明了死亡原因：溺亡。车祸发生后，多名医护人员走下救护车，站在车旁，一直未援手。</w:t>
      </w:r>
    </w:p>
    <w:p>
      <w:r>
        <w:t xml:space="preserve">  ▲死亡医学证明书上载明:沈先生死亡原因溺亡。图片来源/受访者供图</w:t>
      </w:r>
    </w:p>
    <w:p>
      <w:r>
        <w:t xml:space="preserve">  沈先生之子沈路说：“肉眼可以判断出水不深，我站在水渠中间才到胸部。如果他们及时下渠去救，我爸可能不会溺亡。他们是医护人员，救死扶伤是他们的天职。”</w:t>
      </w:r>
    </w:p>
    <w:p>
      <w:r>
        <w:t xml:space="preserve">  据急救中心负责人介绍，救护车上有6人，一名重症患者，一名家属，一名医生，一名护士，一名担架员，一名司机。车祸发生后，司机懵了，在他电话指导下，才下水救人，但没救成功；来自卫生院的医生担心患者病情，没下水；护士一根肋骨骨折，蹲在地上；听“吆喝”的担架员没收到医生护士的指令，没下水。</w:t>
      </w:r>
    </w:p>
    <w:p>
      <w:r>
        <w:t xml:space="preserve">  ▲私家车撞断护栏后坠渠。上游新闻记者 沈度 摄</w:t>
      </w:r>
    </w:p>
    <w:p>
      <w:r>
        <w:t xml:space="preserve">  武汉市东西湖区卫健局相关负责人告诉沈路，救护车司机（第三方聘用）已被警方刑事拘留；急救中心负责人在日常管理和日常教育中存在问题，该局按照东西湖区纪委监委要求，已对其启动问责程序；3名医护人员已被暂停执业半年，如何处分依据后续表现。</w:t>
      </w:r>
    </w:p>
    <w:p>
      <w:r>
        <w:t xml:space="preserve">  卫健局负责人说：“虽然有一定客观因素，例如医生担心车上的病人，护士一根肋骨骨折，但这绝不是不援手的借口。医护人员在群众生命受到威胁时，必须要出手。”</w:t>
      </w:r>
    </w:p>
    <w:p>
      <w:r>
        <w:t xml:space="preserve">  上游新闻记者 沈度</w:t>
      </w:r>
    </w:p>
    <w:p>
      <w:r>
        <w:t xml:space="preserve">  编辑 徐远哲</w:t>
      </w:r>
    </w:p>
    <w:p>
      <w:r>
        <w:t xml:space="preserve">  责编 郎清湘 李洋</w:t>
      </w:r>
    </w:p>
    <w:p>
      <w:r>
        <w:t xml:space="preserve">  审核 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