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富士康的疫情牵动着河南多地政府的心。</w:t>
      </w:r>
    </w:p>
    <w:p>
      <w:r>
        <w:t xml:space="preserve">  据不完全统计，截至2022年10月29日晚间22点30分，河南禹州市、长葛市、沁阳市、许昌市魏都区和西华县等五地发布致在富士康工作人员的公开信，表示做好了当地户籍员工返回家乡的准备。各地均表示，确需返乡者需提前报备，落实“点对点”服务和相应的隔离措施。</w:t>
      </w:r>
    </w:p>
    <w:p>
      <w:r>
        <w:t xml:space="preserve">  其中长葛市提出需要在本地有固定住所，提供持续3天的核酸阴性证明和当天的抗原阴性证明；西华县的公开信显示，明确将从明天（30日）组织专车前往郑州富士康厂部开展接返服务，集中隔离期间费用自理。当地西夏镇上的防疫部门确认了此信息，表示明天开始将陆续接返，如需返乡请及时向村里报备。</w:t>
      </w:r>
    </w:p>
    <w:p>
      <w:r>
        <w:t xml:space="preserve">  就在此前不久的10月26日午间，富士康科技集团发布声明表示，网络流传的“郑州园区约两万人确诊”为严重不实信息。富士康方面对第一财经记者表示，目前园区内生产运营相对稳定，并持续做好在岗员工的安全防护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