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波司登被曝双十一先提价再打折</w:t>
      </w:r>
    </w:p>
    <w:p>
      <w:r>
        <w:t xml:space="preserve">  羽绒服仅优惠0.28元</w:t>
      </w:r>
    </w:p>
    <w:p>
      <w:r>
        <w:t xml:space="preserve">  一位来自上海的市民李女士向记者爆料，双十一预售期间，她原计划在淘宝波司登旗舰店购买一件可脱卸帽莫兰迪宽松外套羽绒服。她称这件外套在9月份时，平台的价格是券后979.28元。本来她计划在双十一时打折时购买，没想到在双十一预售期间，该款羽绒服的价格提升至1349元，领券购买后实际价格仍为979元。</w:t>
      </w:r>
    </w:p>
    <w:p>
      <w:r>
        <w:t xml:space="preserve">  </w:t>
      </w:r>
    </w:p>
    <w:p>
      <w:r>
        <w:t xml:space="preserve">  </w:t>
      </w:r>
    </w:p>
    <w:p>
      <w:r>
        <w:t xml:space="preserve">  “这个价格和九月份的时候没有任何区别。”李女士称。</w:t>
      </w:r>
    </w:p>
    <w:p>
      <w:r>
        <w:t xml:space="preserve">  （来源：澎湃新闻）</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