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海关总署今天（7日）公布，今年前10个月，我国外贸进出口总值34.62万亿元，同比增长9.5%，外贸继续保持平稳运行。</w:t>
      </w:r>
    </w:p>
    <w:p>
      <w:r>
        <w:t xml:space="preserve">  海关统计显示，今年前10个月，我国外贸进出口总值34.62万亿元，同比增长9.5%。其中出口19.71万亿元，同比增长13%；进口14.91万亿元，同比增长5.2%。其中，一般贸易进出口22.09万亿元，同比增长13.3%，占我国外贸进出口总值的63.8%，比去年同期提升2.1个百分点。</w:t>
      </w:r>
    </w:p>
    <w:p>
      <w:r>
        <w:t xml:space="preserve">  前10个月我国机电产品，尤其是高新技术产品出口表现抢眼。</w:t>
      </w:r>
    </w:p>
    <w:p>
      <w:r>
        <w:t xml:space="preserve">  苏州海关副关长 程维勇：前10个月，苏州高新技术产品出口6385.1亿元，同比增长8.4%。从智能小家电，到航空航天器材，有近千种产品，一批苏州企业从“制造”到“智造”走向全球。</w:t>
      </w:r>
    </w:p>
    <w:p>
      <w:r>
        <w:t xml:space="preserve">  据海关统计，今年前10个月，我国机电产品出口11.25万亿元，同比增长9.6%；其中，电动载人汽车、锂电池、太阳能电池等出口分别增长116.2%、87.1%、78.6%。同期，劳动密集型产品出口3.54万亿元，增长11.2%；其中箱包、鞋、玩具等出口分别增长34.6%、27.2%和13.1%。</w:t>
      </w:r>
    </w:p>
    <w:p>
      <w:r>
        <w:t xml:space="preserve">  海关总署统计分析司司长 李魁文：前10个月，我国箱包、鞋等产品出口增速超过20%，传统优势明显。同期，电动载人汽车出口翻倍，锂电池、太阳能电池等机电产品出口增长八成左右，这在展现强大产品国际竞争力的同时，也体现了我国出口的优化升级。</w:t>
      </w:r>
    </w:p>
    <w:p>
      <w:r>
        <w:t xml:space="preserve">  民营企业进出口同比增长14.4%</w:t>
      </w:r>
    </w:p>
    <w:p>
      <w:r>
        <w:t xml:space="preserve">  据海关统计，今年前10个月，全国有进出口实绩的民营企业数量48.48万家，同比增加7.4%，成为拉动我国外贸发展的重要力量。</w:t>
      </w:r>
    </w:p>
    <w:p>
      <w:r>
        <w:t xml:space="preserve">  天津海关统计分析处副处长 李永隆：今年1至10月份，我们监管服务的民营企业出口超5000亿元，同比增长五成左右，出口占比超过外贸整体六成。</w:t>
      </w:r>
    </w:p>
    <w:p>
      <w:r>
        <w:t xml:space="preserve">  民营企业紧盯全球贸易格局变化，不断拓宽渠道、加大自主创新力度，积极开辟海外市场。</w:t>
      </w:r>
    </w:p>
    <w:p>
      <w:r>
        <w:t xml:space="preserve">  拱北海关所属中山港海关监管三科科长 朱友清：随着进出口企业自主品牌的竞争力不断增强，今年前10个月，中山市高新技术产品出口额超400亿元，较去年同期增长约20%。我们海关推出“大湾区组合港”“湾区一港通”等便利通关模式，做到进出口货物一到就快速通关验放。</w:t>
      </w:r>
    </w:p>
    <w:p>
      <w:r>
        <w:t xml:space="preserve">  海关统计显示，今年前10个月，我国民营企业进出口比重提升，外贸主体活力进一步激发，民营企业合计进出口17.44万亿元，同比增长14.4%，占同期我国外贸总值的50.4%，高出去年同期2.2个百分点。</w:t>
      </w:r>
    </w:p>
    <w:p>
      <w:r>
        <w:t xml:space="preserve">  海关总署统计分析司司长 李魁文：今年以来，国家推出了一系列保市场主体的政策措施，海关也先后出台了多项助企纾困措施，有力激发了外贸企业市场活力，特别是民营企业进出口表现优于整体。前10个月，我国民营企业进出口总值占整体的比重超过一半，进出口增速高出全国外贸整体增速4.9个百分点。</w:t>
      </w:r>
    </w:p>
    <w:p>
      <w:r>
        <w:t xml:space="preserve">  我国对“一带一路”沿线国家进出口同比增长20.9%</w:t>
      </w:r>
    </w:p>
    <w:p>
      <w:r>
        <w:t xml:space="preserve">  海关总署今天公布的数据显示，今年前10个月，我国与主要贸易伙伴外贸进出口均保持增长势头，同期我国对“一带一路”沿线国家、对RCEP其他14个成员国进出口分别增长20.9%和8.4%，区域合作紧密、多元化国际市场布局继续优化。</w:t>
      </w:r>
    </w:p>
    <w:p>
      <w:r>
        <w:t xml:space="preserve">  这几天，一批机械设备、工程车辆从山东港口烟台港出发，驶往非洲国家坦桑尼亚。今年以来，山东港口烟台港相继开通了至东非乌干达、西非尼日利亚等多条直航海运新线路，预计全年中非班轮发运量将突破180万吨，创历史新高。</w:t>
      </w:r>
    </w:p>
    <w:p>
      <w:r>
        <w:t xml:space="preserve">  烟台海关驻港口办事处副主任 赵嘉祥：中非班轮辐射非洲几内亚、科特迪瓦等10个国家、18个港口，今年以来，我们已监管放行对非贸易货物货值超290亿元。</w:t>
      </w:r>
    </w:p>
    <w:p>
      <w:r>
        <w:t xml:space="preserve">  与此同时，我国内陆省份依托铁路、公路、空运、海运多式联运等方式走出去，积极开拓国际市场。</w:t>
      </w:r>
    </w:p>
    <w:p>
      <w:r>
        <w:t xml:space="preserve">  合肥海关关长 辛建民：今年以来，安徽省外贸进出口已经超过6200亿元，同比增长超过10%，特别是对“一带一路”沿线国家出口已经占到安徽外贸出口的两成以上，产品出口到64个“一带一路”国家。</w:t>
      </w:r>
    </w:p>
    <w:p>
      <w:r>
        <w:t xml:space="preserve">  自今年1月《区域全面经济伙伴关系协定》（RCEP）生效以来，带来的不仅是便利，最直接的好处就是进出口产品的关税减让，政策红利为外贸发展带来新的活力。</w:t>
      </w:r>
    </w:p>
    <w:p>
      <w:r>
        <w:t xml:space="preserve">  在革命老区江西赣州，凭借原产地证书，赣州的水产加工、纺织服装、硬质合金等企业的不少产品都享受了零关税，1—10月赣州企业对RCEP成员国的出口货值同比增长1.1倍。</w:t>
      </w:r>
    </w:p>
    <w:p>
      <w:r>
        <w:t xml:space="preserve">  南昌海关隶属赣州海关综合业务一科科长 赖通：前10个月，我们共签发了RCEP原产地证书310份，涉及384个出口商品种类，签证金额达2.75亿元，减免关税1350万元。</w:t>
      </w:r>
    </w:p>
    <w:p>
      <w:r>
        <w:t xml:space="preserve">  海关统计显示，今年前10个月，我国对东盟、欧盟、美国、韩国进出口同比分别增长15.8%、8.1%、6.8%和6.5%。东盟继续为我国第一大贸易伙伴，占我国外贸总值的15.2%。</w:t>
      </w:r>
    </w:p>
    <w:p>
      <w:r>
        <w:t xml:space="preserve">  同期，我国对“一带一路”沿线国家进出口同比增长20.9%，对RCEP其他14个成员国进出口同比增长8.4%。</w:t>
      </w:r>
    </w:p>
    <w:p>
      <w:r>
        <w:t xml:space="preserve">  海关总署统计分析司司长 李魁文：目前，共建“一带一路”成为深受欢迎的国际公共产品和国际合作平台。今年前10个月，我国与“一带一路”沿线国家贸易保持快速增长，同比增速高出全国外贸整体增速11.4个百分点，拉动整体进出口增长6.1个百分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