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视频｜东部战区融媒体中心</w:t>
      </w:r>
    </w:p>
    <w:p>
      <w:r>
        <w:t xml:space="preserve">  12月25日</w:t>
      </w:r>
    </w:p>
    <w:p>
      <w:r>
        <w:t xml:space="preserve">  中国人民解放军东部战区</w:t>
      </w:r>
    </w:p>
    <w:p>
      <w:r>
        <w:t xml:space="preserve">  位台岛周边海空域组织诸军兵种联合战备警巡</w:t>
      </w:r>
    </w:p>
    <w:p>
      <w:r>
        <w:t xml:space="preserve">  和联合火力打击演练</w:t>
      </w:r>
    </w:p>
    <w:p>
      <w:r>
        <w:t xml:space="preserve">  这是针对当前美台升级勾连挑衅的坚决回应</w:t>
      </w:r>
    </w:p>
    <w:p>
      <w:r>
        <w:t xml:space="preserve">  战区部队将采取一切必要措施</w:t>
      </w:r>
    </w:p>
    <w:p>
      <w:r>
        <w:t xml:space="preserve">  坚决捍卫国家主权和领土完整</w:t>
      </w:r>
    </w:p>
    <w:p>
      <w:r>
        <w:t xml:space="preserve">  演练现场视频奉上——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