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董鑫</w:t>
      </w:r>
    </w:p>
    <w:p>
      <w:r>
        <w:t xml:space="preserve">  我国疫情防控正面临前所未有的压力。</w:t>
      </w:r>
    </w:p>
    <w:p>
      <w:r>
        <w:t xml:space="preserve">  11月28日，新华社、《人民日报》和央视接连就疫情防控发表评论。</w:t>
      </w:r>
    </w:p>
    <w:p>
      <w:r>
        <w:t xml:space="preserve">  新华时评：</w:t>
      </w:r>
    </w:p>
    <w:p>
      <w:r>
        <w:t xml:space="preserve">  《尽最大努力为老百姓提供方便》《方舱无小事》《“三个坚定不移”是制胜法宝》</w:t>
      </w:r>
    </w:p>
    <w:p>
      <w:r>
        <w:t xml:space="preserve">  人民日报仲音：</w:t>
      </w:r>
    </w:p>
    <w:p>
      <w:r>
        <w:t xml:space="preserve">  《科学精准，提高防疫工作的有效性》</w:t>
      </w:r>
    </w:p>
    <w:p>
      <w:r>
        <w:t xml:space="preserve">  央视快评：</w:t>
      </w:r>
    </w:p>
    <w:p>
      <w:r>
        <w:t xml:space="preserve">  《以快制快，打赢常态化疫情防控攻坚战》</w:t>
      </w:r>
    </w:p>
    <w:p>
      <w:r>
        <w:t xml:space="preserve">  新华时评指出，实践证明，我们的防控政策是经得起历史检验的，我们的防控措施是科学有效的。</w:t>
      </w:r>
    </w:p>
    <w:p>
      <w:r>
        <w:t xml:space="preserve">  坚持就是胜利。</w:t>
      </w:r>
    </w:p>
    <w:p>
      <w:r>
        <w:t xml:space="preserve">  只要坚定不移坚持“人民至上、生命至上”，坚定不移落实“外防输入、内防反弹”总策略，坚定不移贯彻“动态清零”总方针，全国上下勠力同心、并肩作战，提升科学防控之智、统筹兼顾之谋、组织实施之能，就一定能打赢常态化疫情防控攻坚战。</w:t>
      </w:r>
    </w:p>
    <w:p>
      <w:r>
        <w:t xml:space="preserve">  现阶段及时控制疫情的最佳选择</w:t>
      </w:r>
    </w:p>
    <w:p>
      <w:r>
        <w:t xml:space="preserve">  国家卫健委最新数据显示，11月27日0-24时，31个省（自治区、直辖市）和新疆生产建设兵团报告新增本土确诊病例3748例，新增本土无症状感染者36304例。新华社和央视都在评论中对我国目前疫情形势做出了判断：在这一波疫情中，奥密克戎变异株呈现出免疫逃逸能力更强、潜伏期更短、传播速度更快的特点。</w:t>
      </w:r>
    </w:p>
    <w:p>
      <w:r>
        <w:t xml:space="preserve">  本土疫情态势严峻复杂，传播范围广、传播链条多、疫情波及面扩大。防控难度远大于以往，任务艰巨繁重，正面临前所未有的压力。</w:t>
      </w:r>
    </w:p>
    <w:p>
      <w:r>
        <w:t xml:space="preserve">  </w:t>
      </w:r>
    </w:p>
    <w:p>
      <w:r>
        <w:t xml:space="preserve">  人民日报仲音指出，遭遇新冠肺炎疫情以来，我们不断适应新冠病毒变异新特点和疫情防控新形势，先后出台了九版疫情防控方案和最新的二十条优化措施，新冠肺炎重症率和病亡率始终保持在较低水平。</w:t>
      </w:r>
    </w:p>
    <w:p>
      <w:r>
        <w:t xml:space="preserve">  央视快评指出，从近三年我国防疫成效来看，以快制快，方能保持“动态清零”，从而保证了我国极低的发病率、死亡率和住院率，以及经济社会的平稳运行，这是综合社会成本最低的防疫策略，是现阶段我国及时控制新冠肺炎疫情的最佳选择，我们要坚决贯彻执行。</w:t>
      </w:r>
    </w:p>
    <w:p>
      <w:r>
        <w:t xml:space="preserve">  以快制快</w:t>
      </w:r>
    </w:p>
    <w:p>
      <w:r>
        <w:t xml:space="preserve">  缜密的部署，需要各地的坚决落实。</w:t>
      </w:r>
    </w:p>
    <w:p>
      <w:r>
        <w:t xml:space="preserve">  “以快制快”，这是三大央媒接连发布的五篇评论文章都提到的关键词。</w:t>
      </w:r>
    </w:p>
    <w:p>
      <w:r>
        <w:t xml:space="preserve">  新华时评提出，要以快制快，加快局部聚集性疫情处置；人民日报仲音指出，要以快制快，构筑全社会共同防控的战线。</w:t>
      </w:r>
    </w:p>
    <w:p>
      <w:r>
        <w:t xml:space="preserve">  总得来说，“以快制快”都有哪些要求？央视快评给出了完整解读：</w:t>
      </w:r>
    </w:p>
    <w:p>
      <w:r>
        <w:t xml:space="preserve">  各地必须完整、准确、全面贯彻落实党中央决策部署，坚持第九版防控方案，落实二十条优化措施，不动摇、不走样；</w:t>
      </w:r>
    </w:p>
    <w:p>
      <w:r>
        <w:t xml:space="preserve">  优化核酸采样点布局，强化常态化监测预警，及时发现管控社会面的感染者，准确判定管控密切接触者，及时精确划定并公布风险区；</w:t>
      </w:r>
    </w:p>
    <w:p>
      <w:r>
        <w:t xml:space="preserve">  疫情防控中要切实做到快检、快转、快隔、快解，尽最大可能切断传染源、控制疫情波及范围，减少疫情处置时间，减少因疫情给群众生产生活带来的不便；</w:t>
      </w:r>
    </w:p>
    <w:p>
      <w:r>
        <w:t xml:space="preserve">  坚决快速整治“层层加码”“一刀切”等问题，进一步纠正与第九版防控方案和二十条优化措施不相符的做法；</w:t>
      </w:r>
    </w:p>
    <w:p>
      <w:r>
        <w:t xml:space="preserve">  全力做好人民群众生产生活服务保障，切实满足疫情处置期间群众基本生活需求，保障看病就医等基本民生服务，加大对老弱病残等特殊群体的关心帮助力度，解决好人民群众实际困难，尽力维护正常生产生活秩序。</w:t>
      </w:r>
    </w:p>
    <w:p>
      <w:r>
        <w:t xml:space="preserve">  抗疫的目的就是为民造福</w:t>
      </w:r>
    </w:p>
    <w:p>
      <w:r>
        <w:t xml:space="preserve">  有效的措施，需要各方的有力执行。</w:t>
      </w:r>
    </w:p>
    <w:p>
      <w:r>
        <w:t xml:space="preserve">  新华时评的两篇文章专门聚焦了目前广受关注的封控措施和方舱设施两个问题。</w:t>
      </w:r>
    </w:p>
    <w:p>
      <w:r>
        <w:t xml:space="preserve">  在疫情封控措施方面，评论文章指出，抗疫的目的只有一个，那就是为民造福，就是护佑每一个人的健康、平安。要让广大人民群众理解、支持、配合，凝聚起疫情防控基层一线的强大合力。</w:t>
      </w:r>
    </w:p>
    <w:p>
      <w:r>
        <w:t xml:space="preserve">  政知道（微信ID：upolitics）注意到，近期，已有不少地方开始对疫情防控工作，特别是社区疫情防控工作，做出新部署、提出新要求。</w:t>
      </w:r>
    </w:p>
    <w:p>
      <w:r>
        <w:t xml:space="preserve">  北京提出，严禁采用硬质围挡封堵消防通道、单元门、小区门，临时管控时间原则上不超过24小时；严格把控全市涉及民生保障相关的商场超市涉疫处置工作，做到快封快解，原则上关闭一天后即重新开放，最多不超过三天；在近期疫情防控实际操作中，一些小区出现阳性后，封控措施精准限定于单元，且快封快解等。</w:t>
      </w:r>
    </w:p>
    <w:p>
      <w:r>
        <w:t xml:space="preserve">  合肥探索实行“16个不得”负面清单管理，对居家隔离人员要加强上门服务，不得贴封条、上锁、焊门；不得随意扩大封控区域、延长封控时间；楼栋不得一封了之，生活必需物资要力争及时保障到位等。</w:t>
      </w:r>
    </w:p>
    <w:p>
      <w:r>
        <w:t xml:space="preserve">  </w:t>
      </w:r>
    </w:p>
    <w:p>
      <w:r>
        <w:t xml:space="preserve">  在方舱设施方面，近期有不少网友反映方舱医院存在环境比较差等问题。</w:t>
      </w:r>
    </w:p>
    <w:p>
      <w:r>
        <w:t xml:space="preserve">  新华时评指出，不少方舱医院是由会展中心、体育场馆等临时改造而来，在硬件设置、物资准备和人员安排等方面，因时间仓促还没能完全到位。</w:t>
      </w:r>
    </w:p>
    <w:p>
      <w:r>
        <w:t xml:space="preserve">  许多进入方舱的感染者面对身体、生活和心理上的多方面不适，需要周到服务和细致照顾。希望相关地区从好的做法中吸取经验，在确保建设速度的同时确保服务质量。</w:t>
      </w:r>
    </w:p>
    <w:p>
      <w:r>
        <w:t xml:space="preserve">  要及时听取患者意见，加大物资调配、统筹各方力量，尽快予以调整和改进。要格外关注群众冷暖，特别要保障好老人、孩童等特殊群体的身心健康。疏解他们的焦虑和困难，让他们住得安心，尽早康复。</w:t>
      </w:r>
    </w:p>
    <w:p>
      <w:r>
        <w:t xml:space="preserve">  </w:t>
      </w:r>
    </w:p>
    <w:p>
      <w:r>
        <w:t xml:space="preserve">  资料 | 央视、新华社、人民日报等</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