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西部黄金经历了一个不平安的平安夜，因为金矿坍塌， 18个生命被困井下。</w:t>
      </w:r>
    </w:p>
    <w:p>
      <w:r>
        <w:t xml:space="preserve">  12月24日13点40分许，西部黄金全资子公司西部黄金伊犁有限责任公司（以下简称“伊犁公司”）在生产过程中发生一起井下坍塌事故，事故发生时共有40人在井下作业，22人安全升井，井下18人被困。官媒报道显示，目前18人暂处于失联状态。</w:t>
      </w:r>
    </w:p>
    <w:p>
      <w:r>
        <w:t xml:space="preserve">  </w:t>
      </w:r>
    </w:p>
    <w:p>
      <w:r>
        <w:t xml:space="preserve">  伊犁公司已经停产</w:t>
      </w:r>
    </w:p>
    <w:p>
      <w:r>
        <w:t xml:space="preserve">  伊犁公司是西部黄金旗下重要的全资子公司。去年伊犁公司净利润2715万元，占到西部黄金的37%左右。此外，超过10亿元的总资产规模，以及接近9亿元的净资产规模，也使伊犁公司占到西部黄金对应资产规模的37.35%和49.22%。在2021年年报中，西部黄金曾披露，公司去年对伊犁公司增加投资，截至去年底的期末余额达到7.57亿元。</w:t>
      </w:r>
    </w:p>
    <w:p>
      <w:r>
        <w:t xml:space="preserve">  在披露的公告中，西部黄金明确，伊犁公司已经停产。</w:t>
      </w:r>
    </w:p>
    <w:p>
      <w:r>
        <w:t xml:space="preserve">  上市公司公告披露相对简单。西部黄金表示，事故发生后，西部黄金立即启动应急预案，全力开展救援工作，并按相关程序上报当地政府各相关部门。自治区、伊犁州、伊宁县迅速启动应急预案，组织应急、矿山专业救援、消防救援、卫健等力量赶赴现场，成立现场应急救援指挥部，开展救援工作。目前,当地已调集救援力量和装备，各项救援工作正在有序进行中。</w:t>
      </w:r>
    </w:p>
    <w:p>
      <w:r>
        <w:t xml:space="preserve">  除了上市公司公告，记者还查阅到了其他官方表态和官媒报道。</w:t>
      </w:r>
    </w:p>
    <w:p>
      <w:r>
        <w:t xml:space="preserve">  25日下午13：30分左右，应急管理部官网发布要闻表示，应急管理部部长王祥喜立即作出部署，要求抓紧核实人员被困情况，调派专业救援队伍，指导帮助新疆开展搜救工作，尽最大努力确保被困人员生命安全。副部长、国家矿山安全监察局局长黄玉治视频连线现场，调度指导处置工作。</w:t>
      </w:r>
    </w:p>
    <w:p>
      <w:r>
        <w:t xml:space="preserve">  应急管理部派出由国家矿山安全监察局负责同志带队的工作组赴现场指导救援处置和事故调查，同时选派3名矿山救援专家紧急赶往现场协助指导救援工作。</w:t>
      </w:r>
    </w:p>
    <w:p>
      <w:r>
        <w:t xml:space="preserve">  按照应急管理部披露的数据，当地已组织专业队伍95人、救援车辆17辆、各类应急救援装备467台（套）投入救援，事故救援工作正在紧张进行中。</w:t>
      </w:r>
    </w:p>
    <w:p>
      <w:r>
        <w:t xml:space="preserve">  新华社今日报道了线管救援工作的新进展。12月25日凌晨2时许，伊犁州矿山救护支队和矿方人员已完成巷道堵塞、风流、气体情况探查。通过现场勘察和人员定位器指示，目前已确定井下人员具体位置，并保障井下通风。但因井下情况较为复杂，且事故周边围岩不稳定，给救援工作带来较大困难。目前18人暂处于失联状态。</w:t>
      </w:r>
    </w:p>
    <w:p>
      <w:r>
        <w:t xml:space="preserve">  有记者25日在救援现场看到，救援人员已连夜平整了3个各约2500平方米钻机平台，并接通了照明电力设施，对通信信道进行扩容，紧急调运柴油120吨。</w:t>
      </w:r>
    </w:p>
    <w:p>
      <w:r>
        <w:t xml:space="preserve">  一家公司有难，八方集体支援。事故发生后，救援指挥部连夜调集各级应急力量300余人、救援车辆80多辆、各类应急救援装备467台（套），并紧急协调西部钻探公司、中国石油天然气集团有限公司新疆油田分公司、自治区地质矿产勘查开发局等部门调集6台钻机和专业队伍赶赴现场救援。同时，救援指挥部第一时间召集救援专家、相关部门负责人，研究制定了《西部黄金伊犁有限公司“12∙24”坍塌事故救援方案》，明确了搭建作业平台、开展钻井工作、确认被困人员生命信息及医疗救助工作等实施步骤和救援措施，确保科学安全高效施救。伊犁州调集通信保障车抵达现场，扩容移动、联通、电信通信信道容量，全力保障现场通信网络平稳通畅，组织州县电力公司人员，迅速接通照明电力设施。紧急调运棉帐篷、折叠床、棉被褥、棉大衣、棉帽及应急照明设备等物资。</w:t>
      </w:r>
    </w:p>
    <w:p>
      <w:r>
        <w:t xml:space="preserve">  多次发生安全事故</w:t>
      </w:r>
    </w:p>
    <w:p>
      <w:r>
        <w:t xml:space="preserve">  金矿开采所引发的崩塌滑坡，是矿山常见的突发性地质灾害之一。梳理近年公告可见，本次伊犁事故并非西部黄金首次安全事故。</w:t>
      </w:r>
    </w:p>
    <w:p>
      <w:r>
        <w:t xml:space="preserve">  2017年10月，西部黄金全资子公司西部黄金克拉玛依哈图金矿有限责任公司发生一起安全生产事故，导致一名职工死亡；11月，此次涉事的伊犁公司也发生一起安全生产事故，导致一名职工死亡，当时为全面排查安全生产隐患，杜绝再次发生安全事故，伊犁公司也自行停产。2018年8月，西部黄金全资子公司西部黄金哈密金矿有限责任公司发生一起安全生产事故，造成一人轻伤，一人重伤后死亡。</w:t>
      </w:r>
    </w:p>
    <w:p>
      <w:r>
        <w:t xml:space="preserve">  从此前安全事故的后续进展来看，可能还会面临行政处罚。例如，对于2018年的哈密公司坍塌事故，哈密市伊州区安全生产监督管理局就曾出具《行政处罚决定书》，给予哈密公司罚款人民币25万元的行政处罚。</w:t>
      </w:r>
    </w:p>
    <w:p>
      <w:r>
        <w:t xml:space="preserve">  西部黄金曾在多份财报中对矿山安全风险进行提示。以今年半年报为例，公司明确，矿业属于安全风险较高的行业，若发生安全事故，将会造成人员伤亡或财产损失，直接影响公司黄金产量、利润及企业形象等。</w:t>
      </w:r>
    </w:p>
    <w:p>
      <w:r>
        <w:t xml:space="preserve">  安全事故也并非有色金属产业上市公司所独有。今年以来，小熊电器、长信科技、上海石化常山北明等多家公司都曾发生火灾事故，大秦铁路也曾发生货车事故，星网宇达也曾在开展试验过程中发生意外事故，导致两名员工受伤，一名员工因伤势过重经医院抢救无效后死亡。由此可见，企业生产运营过程中，安全之弦需时刻紧绷。</w:t>
      </w:r>
    </w:p>
    <w:p>
      <w:r>
        <w:t xml:space="preserve">  责编：彭勃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