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4日，统计局发布数据，据对全国流通领域9大类50种重要生产资料市场价格的监测显示，2022年11月下旬与11月中旬相比，13种产品价格上涨，35种下降，2种持平。其中，生猪（外三元）本期价格环比下降7.4%，普通混煤（4500大卡）本期价格环比下降12.7%，尿素（小颗粒）本期价格环比增长4.1%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附注</w:t>
      </w:r>
    </w:p>
    <w:p>
      <w:r>
        <w:t xml:space="preserve">  1.指标解释</w:t>
      </w:r>
    </w:p>
    <w:p>
      <w:r>
        <w:t xml:space="preserve">  流通领域重要生产资料市场价格，是指重要生产资料经营企业的批发和销售价格。与出厂价格不同，生产资料市场价格既包含出厂价格，也包含有经营企业的流通费用、利润和税费等。出厂价格与市场价格互相影响，存在时滞，两者的变动趋势在某一时间段内有可能会出现不完全一致的情况。</w:t>
      </w:r>
    </w:p>
    <w:p>
      <w:r>
        <w:t xml:space="preserve">  2.监测内容</w:t>
      </w:r>
    </w:p>
    <w:p>
      <w:r>
        <w:t xml:space="preserve">  流通领域重要生产资料市场价格监测内容包括9大类50种产品的价格。类别与产品规格说明详见附表。</w:t>
      </w:r>
    </w:p>
    <w:p>
      <w:r>
        <w:t xml:space="preserve">  3.监测范围</w:t>
      </w:r>
    </w:p>
    <w:p>
      <w:r>
        <w:t xml:space="preserve">  监测范围涵盖全国31个省（区、市）300多个交易市场的近2000家批发商、代理商、经销商等经营企业。</w:t>
      </w:r>
    </w:p>
    <w:p>
      <w:r>
        <w:t xml:space="preserve">  4.监测方法</w:t>
      </w:r>
    </w:p>
    <w:p>
      <w:r>
        <w:t xml:space="preserve">  价格监测方法包括信息员现场采价，电话、即时通讯工具和电子邮件询价等。</w:t>
      </w:r>
    </w:p>
    <w:p>
      <w:r>
        <w:t xml:space="preserve">  5.涨跌个数的统计</w:t>
      </w:r>
    </w:p>
    <w:p>
      <w:r>
        <w:t xml:space="preserve">  产品价格上涨、下降、持平个数按照涨跌幅（%）进行统计。</w:t>
      </w:r>
    </w:p>
    <w:p>
      <w:r>
        <w:t xml:space="preserve">  6.发布日期</w:t>
      </w:r>
    </w:p>
    <w:p>
      <w:r>
        <w:t xml:space="preserve">  每月4日、14日、24日发布上一旬数据。</w:t>
      </w:r>
    </w:p>
    <w:p>
      <w:r>
        <w:t xml:space="preserve">  附表 流通领域重要生产资料市场价格监测产品规格说明表</w:t>
      </w:r>
    </w:p>
    <w:p>
      <w:r>
        <w:t xml:space="preserve">  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