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美国海军学会网站4日称，美国“尼米兹”号航母打击群于当天离开加州圣迭戈海军基地，前往西太平洋开始部署。</w:t>
      </w:r>
    </w:p>
    <w:p>
      <w:r>
        <w:t xml:space="preserve">  </w:t>
      </w:r>
    </w:p>
    <w:p>
      <w:r>
        <w:t xml:space="preserve">  </w:t>
      </w:r>
    </w:p>
    <w:p>
      <w:r>
        <w:t xml:space="preserve">  美国海军第三舰队在声明中透露，“‘尼米兹’号航母离开加州圣迭戈，前往美国第三舰队开展行动。它是第11航母打击群的旗舰，已准备好响应国家的号召，派出随时准备战斗的海军力量，以威慑并在必要时通过持续和前沿的海军存在赢得冲突。”</w:t>
      </w:r>
    </w:p>
    <w:p>
      <w:r>
        <w:t xml:space="preserve">  有几分尴尬的是，这是美国最古老的现役航母，与它同行的还有美国最古老的巡洋舰“邦克山”号——以及平均舰龄同样不年轻的5艘导弹驱逐舰。其中“尼米兹”号于1968年开工，1975年服役，舰龄长达47年；“邦克山”号于1984年开工，1987年服役。按照美国海军计划，这两艘古董军舰都将在未来两三年内退役。护航舰队中的5艘驱逐舰大都同样也不年轻，分别是“保罗·汉密尔顿”号（DDG-60）、“迪卡特”号（DDG-73）、“肖普”号（DDG-86）、“钟云”号（DDG-93）和“韦恩·迈耶”号（DDG-108）。</w:t>
      </w:r>
    </w:p>
    <w:p>
      <w:r>
        <w:t xml:space="preserve">  </w:t>
      </w:r>
    </w:p>
    <w:p>
      <w:r>
        <w:t xml:space="preserve">  对于“尼米兹”号而言，这次部署也颇为坎坷。它此前结束了疫情期间长达近一年的海外部署，创造了该舰最长海上部署纪录，随后进行了计划内的短期维修。结果一大堆问题跟着就来了。先是2021年11月，“尼米兹”号刚完成维修后出海测试，就发现航母上的核动力装置有“轻微的材料缺陷”，被迫于11月9日返回位于华盛顿州的母港。尽管美国海军宣称“这一缺陷不会对舰船、推进装置、舰员或是环境构成危险”，但却拒绝透露该航母核动力装置究竟出了什么问题。接下来就是该航母在今年9月的训练中，发现舰上饮用水系统混入了航空燃料，该航母再次被迫返回港口进行长时间检修。美国海军承认，饮用水问题直接影响到“尼米兹”号的海外部署。</w:t>
      </w:r>
    </w:p>
    <w:p>
      <w:r>
        <w:t xml:space="preserve">  值得注意的，按照美国海军的任务规划，通常第七舰队负责西太平洋，第三舰队负责东太平洋和美国西海岸。但近年来，随着美国航母“不够用”，第三舰队的航母也越来越多地参与西太平洋的“威慑行动”——这次“尼米兹”号前往西太平洋，就是抱着这样的目的。当前活跃在西太平洋的美国航母“里根”号已经断断续续地部署了大半年时间，特别是从9月出海以来一直保持在日本海和菲律宾海的高强度活动。南海战略态势感知12月1日消息，根据“里根”号航母舰载机“灰狗”C-2A的飞行轨迹判断，12月初，美海军“里根”号航母打击群南行至冲绳奄美群岛以东海域。</w:t>
      </w:r>
    </w:p>
    <w:p>
      <w:r>
        <w:t xml:space="preserve">  因此可以预测的是，“尼米兹”号抵达西太平洋后，美国在该地区将短暂地拥有双航母战斗群，但随后“里根”号将返回横须贺基地整修。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