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看到一种说法：我们的防疫正在“大溃败”，而且是“溃不成军”，“断送了之前三年的防疫成果”。老胡很是不敢苟同。</w:t>
      </w:r>
    </w:p>
    <w:p>
      <w:r>
        <w:t xml:space="preserve">  现在大家都在关注疫情对医疗体系的冲击，这没错。但是也请注意，这轮汹涌疫情到现在造成的死亡病例非常少，连续很多天或者无死亡病例，或者只有很小个位数的死亡病例。</w:t>
      </w:r>
    </w:p>
    <w:p>
      <w:r>
        <w:t xml:space="preserve">  </w:t>
      </w:r>
    </w:p>
    <w:p>
      <w:r>
        <w:t xml:space="preserve">  那么迄今死亡病例非常少，这可信吗？现在各地核酸量锐减，许多感染者已经统计不上来了，但是绝大多数重症都会去医院，死亡病例更是会发生在医院，都可以统计上来。如果漏掉死亡病例的上报，已经属于恶意瞒报，其责任很重，那样的瞒报未必是各地官员敢冒风险去做的。</w:t>
      </w:r>
    </w:p>
    <w:p>
      <w:r>
        <w:t xml:space="preserve">  老胡比较了解北京市的情况，北京市在11月份报告了几例死亡病例之后，已连续多日没有新增死亡病例。而且老胡从多渠道了解，的确没听说过这几天有新的新冠死亡病例发生。北京市的信息非常发达，如果出了新冠死亡病例，官方又没有报，很容易通过互联网传开，瞒住的可能性极低。但是这些天网上也没有传过有死亡病例但是被瞒报的“小道消息”。</w:t>
      </w:r>
    </w:p>
    <w:p>
      <w:r>
        <w:t xml:space="preserve">  所以我认为至少北京市此轮疫情只出了个位数的死亡病例基本是可信的。而北京市的疫情已经非常严重了，北京市的人口大约与台湾省相当，或者是英国的三分之一。到北京市现在感染人数的量级，在世界其他地方早就每天都出几个、十几个，甚至几十个死亡病例了。因为北京市的单日新增感染者肯定早就破万了。北京市迄今的低死亡病例，在时间节奏上就是有些不寻常。</w:t>
      </w:r>
    </w:p>
    <w:p>
      <w:r>
        <w:t xml:space="preserve">  全国的情况也是一样，广东省现在的单日新增感染者，如果准确去统计，肯定已经“爆表”。但是广东省的死亡病例极少，这也应该是可信的。与毗邻的香港比起来，广东省也已经有了很大的不同。至于为什么重症和死亡病例这么少，或者说发展的如此慢，这需要医学专家们给出客观、准确的分析。有可能是病毒更弱了，也可能是内地接种疫苗的普及率高，期待专家们的权威说法。</w:t>
      </w:r>
    </w:p>
    <w:p>
      <w:r>
        <w:t xml:space="preserve">  </w:t>
      </w:r>
    </w:p>
    <w:p>
      <w:r>
        <w:t xml:space="preserve">  当然了，随后重症很可能会增加，死亡病例大概也会增加。但是内地感染人数暴增的同时，重症和死亡病例的发展的速度比世界其他地方慢，这样的一个苗头已经一目了然。</w:t>
      </w:r>
    </w:p>
    <w:p>
      <w:r>
        <w:t xml:space="preserve">  接下来怎么发展不好说，莫说老胡，专业医生也难下判断。我想说的是，现在因为病例迅速增加，医疗资源有些紧张，就断言我们在“大溃败”，这话说得太早了。</w:t>
      </w:r>
    </w:p>
    <w:p>
      <w:r>
        <w:t xml:space="preserve">  我们要看接下来的发展，要看结果。如果中国大陆能够最终把死亡病例控制在很低水平上，那就说明前三年的防疫的确争取到了宝贵时间。当前放开封控虽然造成了医疗资源紧张等问题，但它们没有导致严重的最终后果，那么此时放开就是适时的，我们的防疫总体上就是成功的。当然现在还不能下这个结论，但也请不要早早宣扬悲情，无根据地论证中国“一错再错”。让我们努力把眼下的事情做好，尽量减少病毒快速传播期间民众的困难和担忧，时间给出的打分最公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