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怎么看这一处分？</w:t>
      </w:r>
    </w:p>
    <w:p>
      <w:r>
        <w:t xml:space="preserve">  文 | 海上客</w:t>
      </w:r>
    </w:p>
    <w:p>
      <w:r>
        <w:t xml:space="preserve">  越南外长裴青山被处分了。这是越南政府新闻网12月28日所披露的消息。到底什么情况？</w:t>
      </w:r>
    </w:p>
    <w:p>
      <w:r>
        <w:t xml:space="preserve">  尽管越南方面没有披露更多内容，但仔细分析，以及看一些越南方面其他内容的报道，大致能看出端倪。</w:t>
      </w:r>
    </w:p>
    <w:p>
      <w:r>
        <w:t xml:space="preserve">  越南政府新闻网中文网报道截屏</w:t>
      </w:r>
    </w:p>
    <w:p>
      <w:r>
        <w:t xml:space="preserve">  1</w:t>
      </w:r>
    </w:p>
    <w:p>
      <w:r>
        <w:t xml:space="preserve">  首先，到目前为止，针对裴青山本人的处分，还是一个党内处分。越共中央不仅还在称裴青山为同志，更要求裴青山认真检讨，深刻吸取经验，及时督导工作，彻底整改并向政治局汇报。</w:t>
      </w:r>
    </w:p>
    <w:p>
      <w:r>
        <w:t xml:space="preserve">  怎么看这一处分？</w:t>
      </w:r>
    </w:p>
    <w:p>
      <w:r>
        <w:t xml:space="preserve">  裴青山 图：资料</w:t>
      </w:r>
    </w:p>
    <w:p>
      <w:r>
        <w:t xml:space="preserve">  在海叔看来，如果未来没有查出裴青山还有更多在越共、越南政府看来违纪违法的事，则大概率裴青山不会受到进一步处罚。外长还是可以在接下来一段日子继续干的。</w:t>
      </w:r>
    </w:p>
    <w:p>
      <w:r>
        <w:t xml:space="preserve">  据报道，越共中央总书记阮富仲在12月27日主持召开的中央政治局和书记处会议上披露，处分裴青山的依据，系根据他的违规违纪情节，及其造成的后果，按照越共中央对违规违纪的党组织及党员的纪律处分规定所进行的。</w:t>
      </w:r>
    </w:p>
    <w:p>
      <w:r>
        <w:t xml:space="preserve">  注意这么一段话——</w:t>
      </w:r>
    </w:p>
    <w:p>
      <w:r>
        <w:t xml:space="preserve">  越共中央政治局决定对裴青山进行严厉批评。</w:t>
      </w:r>
    </w:p>
    <w:p>
      <w:r>
        <w:t xml:space="preserve">  2</w:t>
      </w:r>
    </w:p>
    <w:p>
      <w:r>
        <w:t xml:space="preserve">  其次，尽管裴青山本人目前看，只受到算不上严重的党纪处分，包括他的一些现下属也只受到党籍处分，可12月22日，越南公安部发言人公布的起诉书、拘留令和住所搜查令，令人可以断定，此事与越南对日本外交有关。</w:t>
      </w:r>
    </w:p>
    <w:p>
      <w:r>
        <w:t xml:space="preserve">  拘捕的是谁呢？河内市人民委员会副主席渚春勇、原越南驻日本大使馆干部武红南。</w:t>
      </w:r>
    </w:p>
    <w:p>
      <w:r>
        <w:t xml:space="preserve">  渚春勇 图：越通社（资料）</w:t>
      </w:r>
    </w:p>
    <w:p>
      <w:r>
        <w:t xml:space="preserve">  渚春勇长期以来一直担任河内市人民委员会副主席一职。从近年来的报道中可知，他在河内市还分管、主抓卫生这一块的工作，无论是新冠疫情还是登革热疫情，他都是疫情防控委员会副主任。这种委员会的主任当然是河内市人民委员会主席等头衔者，而具体干事情的无疑是渚春勇。</w:t>
      </w:r>
    </w:p>
    <w:p>
      <w:r>
        <w:t xml:space="preserve">  另一位被捕者，就直接和裴青山脱不开干系了。这次越共中央披露，武红南是越南外交口的干部，曾在越南驻日大使馆工作。其实，他就干过越南驻日大使。只不过这次是从越共这一口径来说事，称他为“原干部”。</w:t>
      </w:r>
    </w:p>
    <w:p>
      <w:r>
        <w:t xml:space="preserve">  而和裴青山一起受到越共党纪处分的，还有原越南驻日本大使阮鸿南。显然，这个案子，很大程度上可能与越南的对日外交有关。</w:t>
      </w:r>
    </w:p>
    <w:p>
      <w:r>
        <w:t xml:space="preserve">  至于与裴青山同一批被宣布处分的太原省省委委员、资源与环境厅党委书记、资源与环境厅厅长阮青俊等多名越共干部，是否与此案有关，就很难说了。</w:t>
      </w:r>
    </w:p>
    <w:p>
      <w:r>
        <w:t xml:space="preserve">  3</w:t>
      </w:r>
    </w:p>
    <w:p>
      <w:r>
        <w:t xml:space="preserve">  再次，不妨看看日本与越南在外交上到底有些什么情况。</w:t>
      </w:r>
    </w:p>
    <w:p>
      <w:r>
        <w:t xml:space="preserve">  尽管越南高层尚未披露日越外交哪里出了问题，但海叔要说，值得注意的是两点——</w:t>
      </w:r>
    </w:p>
    <w:p>
      <w:r>
        <w:t xml:space="preserve">  一是日本自十年前安倍晋三任首相时，就曾以所谓“价值观外交”，突破了战后日本外交政经分离的状况。但近年来，日本又希望在东南亚拉拢各路人马，想要展开所谓的“包围圈”。但其中有个特例，那就是越南。越南可是社会主义国家。想搞“价值观外交”，理论上越南是不吃这一套的。但想要搞成“包围圈”，越南又不能成为短板。</w:t>
      </w:r>
    </w:p>
    <w:p>
      <w:r>
        <w:t xml:space="preserve">  二是日本明面上有不少外交动作，暗地里又有不少小动作。而如今，越南高层不过是发现了外交系统有官员参与或者说跟进了日本方面的小动作。如此，才开始查办相关人等，并认为外交部长监管不力。</w:t>
      </w:r>
    </w:p>
    <w:p>
      <w:r>
        <w:t xml:space="preserve">  武红南 图：资料</w:t>
      </w:r>
    </w:p>
    <w:p>
      <w:r>
        <w:t xml:space="preserve">  总起来看，越南这次去处罚官员，哪怕不是外交系统的，也与反腐有关。那么，是不是越南外交官，诸如武红南等，吃了日本的“糖衣炮弹”呢？有待未来越南方面进一步公布查案进展吧！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