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当地时间周一，欧盟能源部长在比利时布鲁塞尔继续召开紧急会议，各方就天然气价格限制方案达成一致，长达数周的谈判最终取得阶段性成果。</w:t>
      </w:r>
    </w:p>
    <w:p>
      <w:r>
        <w:t xml:space="preserve">  根据协议，欧盟将把欧洲天然气价格基准荷兰TTF近月合约作为参考，当报价连续三天超过每兆瓦时180欧元，同时高于全球液化天然气现货参考价35欧元时，就会触发上限。一旦触发，一个月、三个月和一年期的TTF合同将不允许以高于现货参考价35欧元的价格进行交易。</w:t>
      </w:r>
    </w:p>
    <w:p>
      <w:r>
        <w:t xml:space="preserve">  欧盟将该措施称为“天然气市场修正机制”，可以有效地限制了天然气的交易价格，同时允许上限水平随全球液化天然气价格波动，这是一个旨在确保欧盟国家仍能以有竞争力的价格竞标全球市场天然气的体系。</w:t>
      </w:r>
    </w:p>
    <w:p>
      <w:r>
        <w:t xml:space="preserve">  价格上限将从2023年2月15日开始生效，该协议将由各国以书面形式正式批准之后才能生效。担任欧盟轮值主席国的捷克工业部长斯科拉（Jozef Sikela）表示：“我们成功地找到了一项重要协议，保护人们免受能源价格飞涨的影响。这不是一个固定的上限，而是一个动态的上限。”</w:t>
      </w:r>
    </w:p>
    <w:p>
      <w:r>
        <w:t xml:space="preserve">  </w:t>
      </w:r>
    </w:p>
    <w:p>
      <w:r>
        <w:t xml:space="preserve">  德国最后时刻改变态度</w:t>
      </w:r>
    </w:p>
    <w:p>
      <w:r>
        <w:t xml:space="preserve">  值得注意的是，在多项要求得到满足后，德国最后关头投出赞成票。与之前的方案相比，新方案中加入对另一项加快可再生能源许可的法规修改，同时各方同意如果欧盟面临天然气供应短缺，或者上限导致TTF交易下降、天然气使用激增或天然气市场参与者的保证金要求大幅增加等情况，上限令将被暂停。此前德国经济部长哈贝克曾说：“保障措施越多，安全措施越多，我们对这个数字的容忍度就越高，但如果只是设定一个数字，什么都不做，那是不负责任的。”</w:t>
      </w:r>
    </w:p>
    <w:p>
      <w:r>
        <w:t xml:space="preserve">  只有匈牙利投票反对价格上限方案。荷兰和奥地利投出弃权票，两国在谈判中对方案均持抵制态度，担心这会扰乱欧洲的能源市场，危及欧洲的能源安全。荷兰能源部长耶腾（Rob Jetten）表示：“尽管过去几周取得了进展，但市场修正机制仍然存在潜在的不安全性。”</w:t>
      </w:r>
    </w:p>
    <w:p>
      <w:r>
        <w:t xml:space="preserve">  受俄乌冲突影响，飙升的电力和天然气价格冲击了欧洲能源企业，迫使公用事业和贸易商寻求从政府和银行获得额外资金以满足追加保证金的要求。欧盟能源专员辛森（Kadri Simson）表示，“（价格上限）这是一种工具，可以防止天然气价格过高的情况发生，而这种情况并不反映世界市场价格。”他进一步补充道，“如果监管机构在3月前进行的分析表明，该措施的风险大于收益，欧盟行政部门也将准备暂停价格上限计划。”</w:t>
      </w:r>
    </w:p>
    <w:p>
      <w:r>
        <w:t xml:space="preserve">  欧洲天然气库存下降迅速</w:t>
      </w:r>
    </w:p>
    <w:p>
      <w:r>
        <w:t xml:space="preserve">  在达成协议之前，欧盟国家就这一想法进行了数月的辩论，此前的两次紧急会议未能达成协议，不少国家在价格上限是否有助于或阻碍欧洲遏制能源危机的努力上存在分歧。包括比利时、希腊和波兰在内超过10个国家要求将上限设置在200欧元/MWh以下，远低于欧盟委员会上个月最初提出的275欧元/MWh触发上限。</w:t>
      </w:r>
    </w:p>
    <w:p>
      <w:r>
        <w:t xml:space="preserve">  目前欧洲天然气库存接近89％，仍高于季节平均水平，但近期库存下降速度有所加快，市场对未来的寒潮天气担忧情绪升温一度加剧了天然气价格波动。德国行业组织“天然气未来”负责人指出，“天然气价格上限是一种政治幻想，在实践中行不通。在我们看来，通过在欧盟范围内分配天然气数量的机制，抑制天然气需求才是目前的当务之急，但这不在布鲁塞尔的讨论范围内。”</w:t>
      </w:r>
    </w:p>
    <w:p>
      <w:r>
        <w:t xml:space="preserve">  欧盟的提议也引起了一些市场参与者的反对。洲际交易所（ICE）上周表示，如果欧盟决定对天然气价格限价，将考虑把TTF交易转移到欧盟以外的地区。欧盟计划公布后，洲际交易所随后宣布，将评估是否能够继续为TTF交易提供公平有序的市场环境，目前市场将继续正常交易。Refinitiv Eikon数据显示，近月TTF天然气价格收盘下跌9%，报107欧元/MWh。</w:t>
      </w:r>
    </w:p>
    <w:p>
      <w:r>
        <w:t xml:space="preserve">  对于欧盟的最新决定，克里姆林宫发言人佩斯科夫表示，这项措施是对市场定价的攻击，“不可接受”。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