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中新网北京1月1日电 题：2023大事前瞻：国家机构换届 杭州亚运会举办</w:t>
      </w:r>
    </w:p>
    <w:p>
      <w:r>
        <w:t xml:space="preserve">  记者：阚枫</w:t>
      </w:r>
    </w:p>
    <w:p>
      <w:r>
        <w:t xml:space="preserve">  2023年从今日开启，新的历史坐标，一系列关系国计民生的大事将在2023年发生。</w:t>
      </w:r>
    </w:p>
    <w:p>
      <w:r>
        <w:t xml:space="preserve">  今年是二十大后的开局之年，继中国共产党去年完成换届之后，今年全国两会期间将选举产生新一届国家机构领导人。此外，包括疫情防控政策调整、杭州亚运会、改革开放45周年等重大事件、重要节点也值得关注。</w:t>
      </w:r>
    </w:p>
    <w:p>
      <w:r>
        <w:t xml:space="preserve">  资料图：2022年10月16日，中国共产党第二十次全国代表大会在北京人民大会堂隆重开幕。 中新社记者 蒋启明 摄</w:t>
      </w:r>
    </w:p>
    <w:p>
      <w:r>
        <w:t xml:space="preserve">  这些大事很重要</w:t>
      </w:r>
    </w:p>
    <w:p>
      <w:r>
        <w:t xml:space="preserve">  ——国家机构换届</w:t>
      </w:r>
    </w:p>
    <w:p>
      <w:r>
        <w:t xml:space="preserve">  2022年10月，中共二十大为中国发展擘画了新蓝图，二十届一中全会选举产生了新一届中央领导集体。</w:t>
      </w:r>
    </w:p>
    <w:p>
      <w:r>
        <w:t xml:space="preserve">  今年全国两会期间，全国人大、国务院、全国政协等也将完成换届，选出新一届领导人。</w:t>
      </w:r>
    </w:p>
    <w:p>
      <w:r>
        <w:t xml:space="preserve">  2023年是全面落实党的二十大精神开局之年，是全面建设社会主义现代化国家新征程起步之年，换届之后，新一届领导集体履职的第一年将以何种姿态打开局面，备受瞩目。</w:t>
      </w:r>
    </w:p>
    <w:p>
      <w:r>
        <w:t xml:space="preserve">  资料图：三亚机场航站楼人气日渐旺。陈振煌供图</w:t>
      </w:r>
    </w:p>
    <w:p>
      <w:r>
        <w:t xml:space="preserve">  ——疫情防控政策重大调整</w:t>
      </w:r>
    </w:p>
    <w:p>
      <w:r>
        <w:t xml:space="preserve">  1月8日，新冠病毒感染将由“乙类甲管”调整为“乙类乙管”，这是中国新冠疫情防控政策的一次重大调整。</w:t>
      </w:r>
    </w:p>
    <w:p>
      <w:r>
        <w:t xml:space="preserve">  按照官方此前发布的消息，依据传染病防治法，对新冠病毒感染者不再实行隔离措施，不再判定密切接触者；不再划定高低风险区；对新冠病毒感染者实施分级分类收治并适时调整医疗保障政策；检测策略调整为“愿检尽检”；调整疫情信息发布频次和内容。依据国境卫生检疫法，不再对入境人员和货物等采取检疫传染病管理措施。</w:t>
      </w:r>
    </w:p>
    <w:p>
      <w:r>
        <w:t xml:space="preserve">  按照国家移民管理局的介绍，该局自1月8日起有序恢复受理审批中国公民因出国旅游、访友申请普通护照，恢复受理审批外国人申请普通签证延期、换发、补发。</w:t>
      </w:r>
    </w:p>
    <w:p>
      <w:r>
        <w:t xml:space="preserve">  资料图：杭州亚运会赛事场馆。杭州亚组委供图</w:t>
      </w:r>
    </w:p>
    <w:p>
      <w:r>
        <w:t xml:space="preserve">  ——杭州亚运会将举办</w:t>
      </w:r>
    </w:p>
    <w:p>
      <w:r>
        <w:t xml:space="preserve">  杭州亚运会将于今年9月23日至10月8日举行。</w:t>
      </w:r>
    </w:p>
    <w:p>
      <w:r>
        <w:t xml:space="preserve">  第19届亚运会原计划于2022年9月10日至25日在杭州举行，但因新冠疫情于2022年5月宣布延期，此后，亚奥理事会宣布了杭州亚运会新的举办日期，并明确延期举行的亚运会名称仍为杭州2022年第19届亚运会。</w:t>
      </w:r>
    </w:p>
    <w:p>
      <w:r>
        <w:t xml:space="preserve">  杭州亚运会是亚运之火第三次来到中国，而在北京冬奥会之后，中国也将再次因体育盛会引来全球目光。</w:t>
      </w:r>
    </w:p>
    <w:p>
      <w:r>
        <w:t xml:space="preserve">  资料图：厦门港海沧集装箱码头。中新社记者 王东明 摄</w:t>
      </w:r>
    </w:p>
    <w:p>
      <w:r>
        <w:t xml:space="preserve">  ——第五次全国经济普查</w:t>
      </w:r>
    </w:p>
    <w:p>
      <w:r>
        <w:t xml:space="preserve">  中国经济的最新家底究竟如何？第五次全国经济普查将在今年开展。</w:t>
      </w:r>
    </w:p>
    <w:p>
      <w:r>
        <w:t xml:space="preserve">  经济普查是一项重大的国情国力调查，与人口普查、农业普查组成三大周期性全国普查项目。全国经济普查每五年进行一次，此前已在2004年、2008年、2013年和2018年分别开展了四次。</w:t>
      </w:r>
    </w:p>
    <w:p>
      <w:r>
        <w:t xml:space="preserve">  2022年11月国务院印发通知，决定于2023年开展第五次全国经济普查。普查的对象是在中国境内从事第二产业和第三产业活动的全部法人单位、产业活动单位和个体经营户。</w:t>
      </w:r>
    </w:p>
    <w:p>
      <w:r>
        <w:t xml:space="preserve">  时隔五年，中国经济的这次“全面体检”，备受瞩目。</w:t>
      </w:r>
    </w:p>
    <w:p>
      <w:r>
        <w:t xml:space="preserve">  资料图：2022年1月6日，奥运版复兴号智能动车组在京张高铁上线开行。中新社记者 贾天勇 摄</w:t>
      </w:r>
    </w:p>
    <w:p>
      <w:r>
        <w:t xml:space="preserve">  这些节点要关注</w:t>
      </w:r>
    </w:p>
    <w:p>
      <w:r>
        <w:t xml:space="preserve">  ——改革开放45周年</w:t>
      </w:r>
    </w:p>
    <w:p>
      <w:r>
        <w:t xml:space="preserve">  改革开放是决定当代中国命运的关键一招，2023年，中国将迎来改革开放45周年。</w:t>
      </w:r>
    </w:p>
    <w:p>
      <w:r>
        <w:t xml:space="preserve">  二十大报告中明确了前进道路上必须牢牢把握的“五个重大原则”，其中一个原则就是“坚持深化改革开放”。</w:t>
      </w:r>
    </w:p>
    <w:p>
      <w:r>
        <w:t xml:space="preserve">  2022年12月召开的中央经济工作会议再次就全面深化改革开放作出部署：“谋划新一轮全面深化改革”“坚持推进高水平对外开放，稳步扩大规则、规制、管理、标准等制度型开放”……</w:t>
      </w:r>
    </w:p>
    <w:p>
      <w:r>
        <w:t xml:space="preserve">  新征程上，中国如何在更高起点上推进改革开放，创造让世界刮目相看的新的更大奇迹，值得期待。</w:t>
      </w:r>
    </w:p>
    <w:p>
      <w:r>
        <w:t xml:space="preserve">  ——“一带一路”倡议提出10周年</w:t>
      </w:r>
    </w:p>
    <w:p>
      <w:r>
        <w:t xml:space="preserve">  2013年，中国国家主席习近平分别在哈萨克斯坦、印度尼西亚，提出“丝绸之路经济带”和“21世纪海上丝绸之路”。十年来，高质量共建“一带一路”蹄疾步稳、捷报频传，150个国家和32个国际组织组成“一带一路”大家庭。</w:t>
      </w:r>
    </w:p>
    <w:p>
      <w:r>
        <w:t xml:space="preserve">  近日，中共中央政治局委员、国务委员王毅在2022年国际形势与中国外交研讨会上表示，各方都期待举办第三届“一带一路”国际合作高峰论坛，共同总结成就、擘画蓝图，让这条造福世界的“发展带”更加繁荣、惠及人类的“幸福路”更加宽广。</w:t>
      </w:r>
    </w:p>
    <w:p>
      <w:r>
        <w:t xml:space="preserve">  资料图：中国(上海)自由贸易试验区 供图</w:t>
      </w:r>
    </w:p>
    <w:p>
      <w:r>
        <w:t xml:space="preserve">  ——自贸试验区建设10周年</w:t>
      </w:r>
    </w:p>
    <w:p>
      <w:r>
        <w:t xml:space="preserve">  建设自由贸易试验区在中国改革开放进程中具有里程碑意义。</w:t>
      </w:r>
    </w:p>
    <w:p>
      <w:r>
        <w:t xml:space="preserve">  2013年9月29日，中国首个自贸试验区——“中国(上海)自由贸易试验区”挂牌成立。</w:t>
      </w:r>
    </w:p>
    <w:p>
      <w:r>
        <w:t xml:space="preserve">  如今中国已有21个自贸试验区，形成覆盖东西南北中的试点格局。自贸区以不到全国千分之四的国土面积，贡献了全国17.3%的进出口额，吸收外资占全国18.5%……</w:t>
      </w:r>
    </w:p>
    <w:p>
      <w:r>
        <w:t xml:space="preserve">  二十大报告提出要“实施自由贸易试验区提升战略，扩大面向全球的高标准自由贸易区网络”，作为新时代改革开放的新高地，新征程上的自贸试验区的成绩单将更为亮眼。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