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北京日报客户端 | 美编 康剑</w:t>
      </w:r>
    </w:p>
    <w:p>
      <w:r>
        <w:t xml:space="preserve">  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