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美国太空探索技术公司（SpaceX公司）的“猎鹰重型”运载火箭，于美国当地时间11月1日成功升空。这是号称“全球现役火箭中运载能力最强”的超级火箭3年以来的首次任务，它所携带的神秘任务载荷以及背后的美国军方背景，更让外界猜测纷纷。</w:t>
      </w:r>
    </w:p>
    <w:p>
      <w:r>
        <w:t xml:space="preserve">  </w:t>
      </w:r>
    </w:p>
    <w:p>
      <w:r>
        <w:t xml:space="preserve">  </w:t>
      </w:r>
    </w:p>
    <w:p>
      <w:r>
        <w:t xml:space="preserve">  美国《防务新闻》称，SpaceX的“猎鹰重型”火箭为五角大楼执行了“第一次国家安全太空发射任务”。它于美国东部时间11月1日上午9时41分从佛罗里达州卡纳维拉尔角太空军基地升空，为美国太空军执行代号USSF-44的秘密任务。</w:t>
      </w:r>
    </w:p>
    <w:p>
      <w:r>
        <w:t xml:space="preserve">  外界首先关注的，是“猎鹰重型”火箭3年来的首次发射。报道称，虽然“猎鹰重型”火箭在现役火箭中运载能力最大，但它只执行了3次发射任务，从2019年以来就没有升空。</w:t>
      </w:r>
    </w:p>
    <w:p>
      <w:r>
        <w:t xml:space="preserve">  美国有线电视新闻网（CNN）称，“猎鹰重型”火箭在2018年的首次发射将SpaceX公司首席执行官埃隆·马斯克的特斯拉跑车送入太空，成为一个极有噱头的广告；2019年，它还执行了两次任务，分别将沙特阿拉伯的一颗巨型通信卫星和美国国防部的一批实验卫星送入轨道。但此后的3年时间里，该火箭一直处于沉寂状态。SpaceX公司的官方说法是“猎鹰重型”火箭的运载能力太强，没有合适的有效载荷，但报道注意到，该公司的“猎鹰9号”运载火箭一直在保持高密度的发射任务。</w:t>
      </w:r>
    </w:p>
    <w:p>
      <w:r>
        <w:t xml:space="preserve">  不过“猎鹰重型”火箭“运载能力全球最强”的头衔很可能即将被取代。为美国重返月球项目准备的SLS火箭将于11月4日重返发射塔架，如果一切顺利，将在不久后尝试首次发射；同时SpaceX公司还在积极推进“星船”超级火箭项目，有望在今年年底首次。这两种超级火箭的运载能力都超过了“猎鹰重型”火箭一大截。</w:t>
      </w:r>
    </w:p>
    <w:p>
      <w:r>
        <w:t xml:space="preserve">  因此更让老司机关注的是，这次“猎鹰重型”火箭到底运送了什么特殊载荷。</w:t>
      </w:r>
    </w:p>
    <w:p>
      <w:r>
        <w:t xml:space="preserve">  《防务新闻》称，美国太空军在声明中表示，“这次发射是美国太空军和SpaceX公司的专门团队多年努力的结果，‘猎鹰重型’是我们整体提升能力的重要组成部分。”</w:t>
      </w:r>
    </w:p>
    <w:p>
      <w:r>
        <w:t xml:space="preserve">  USSF-44任务徽章</w:t>
      </w:r>
    </w:p>
    <w:p>
      <w:r>
        <w:t xml:space="preserve">  据称，USSF-44原定于2020年发射，但因为“有效载荷问题”延迟发射至今。为何这次任务需要动用“猎鹰重型”火箭？这成为几乎所有媒体都在追问的问题，但“太空军没有提供有关卫星的细节”。《防务新闻》称，美国太空军发言人透露，该任务至少携带有六个有效载荷，涉及从通信到太空天气等多个方面。至于USSF-44任务具体包括哪些卫星，报道只透露了其中两个微型卫星——它们显然不是最关键的核心任务。CNN则表示，太空军之前的声明暗示，该任务可能与追踪太空目标有关。</w:t>
      </w:r>
    </w:p>
    <w:p>
      <w:r>
        <w:t xml:space="preserve">  值得关注的是，除了这次发射外，“猎鹰重型”火箭今年还将执行另外至少两次发射，分别与太空军和NASA任务有关。尽管SpaceX公司辩解说，与美国军方展开合作是因为后者是太空发射任务的主要推动者之一，提供了利润丰厚的发射合同，除了该公司外，包括波音公司和洛克希德·马丁公司组成的“联合发射联盟”也在争夺这些合同，但不可否认的是，SpaceX公司与美国军方的关系已经越来越紧密。无论是已经公开用于军事目的是“星链”互联网卫星星座，还是大量执行军方任务的“猎鹰9号”与“猎鹰重型”火箭，甚至还有尚未首飞就已经被美国空军选为执行全球快速运输任务的“星船”，都有浓厚的五角大楼色彩。因此SpaceX公司的未来动向，不免会引起其他国家的高度警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