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t xml:space="preserve">1) FASE 001</w:t>
      </w:r>
      <w:r>
        <w:rPr>
          <w:color w:val="000000"/>
          <w:sz w:val="24"/>
          <w:szCs w:val="24"/>
        </w:rPr>
        <w:br/>
        <w:t xml:space="preserve">1.1) Actividad de prueba</w:t>
      </w:r>
      <w:r>
        <w:rPr>
          <w:color w:val="000000"/>
          <w:sz w:val="24"/>
          <w:szCs w:val="24"/>
        </w:rPr>
        <w:br/>
        <w:t xml:space="preserve">1.12) Entregable</w:t>
      </w:r>
    </w:p>
    <w:p>
      <w:pPr>
        <w:widowControl w:val="on"/>
        <w:pBdr/>
        <w:spacing w:before="240" w:after="240" w:line="240" w:lineRule="auto"/>
        <w:ind w:left="0" w:right="0"/>
        <w:jc w:val="left"/>
      </w:pPr>
      <w:r>
        <w:rPr>
          <w:color w:val="000000"/>
          <w:sz w:val="24"/>
          <w:szCs w:val="24"/>
        </w:rPr>
        <w:br/>
        <w:t xml:space="preserve">version de prueba 002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5399170">
    <w:multiLevelType w:val="hybridMultilevel"/>
    <w:lvl w:ilvl="0" w:tplc="39602661">
      <w:start w:val="1"/>
      <w:numFmt w:val="decimal"/>
      <w:lvlText w:val="%1."/>
      <w:lvlJc w:val="left"/>
      <w:pPr>
        <w:ind w:left="720" w:hanging="360"/>
      </w:pPr>
    </w:lvl>
    <w:lvl w:ilvl="1" w:tplc="39602661" w:tentative="1">
      <w:start w:val="1"/>
      <w:numFmt w:val="lowerLetter"/>
      <w:lvlText w:val="%2."/>
      <w:lvlJc w:val="left"/>
      <w:pPr>
        <w:ind w:left="1440" w:hanging="360"/>
      </w:pPr>
    </w:lvl>
    <w:lvl w:ilvl="2" w:tplc="39602661" w:tentative="1">
      <w:start w:val="1"/>
      <w:numFmt w:val="lowerRoman"/>
      <w:lvlText w:val="%3."/>
      <w:lvlJc w:val="right"/>
      <w:pPr>
        <w:ind w:left="2160" w:hanging="180"/>
      </w:pPr>
    </w:lvl>
    <w:lvl w:ilvl="3" w:tplc="39602661" w:tentative="1">
      <w:start w:val="1"/>
      <w:numFmt w:val="decimal"/>
      <w:lvlText w:val="%4."/>
      <w:lvlJc w:val="left"/>
      <w:pPr>
        <w:ind w:left="2880" w:hanging="360"/>
      </w:pPr>
    </w:lvl>
    <w:lvl w:ilvl="4" w:tplc="39602661" w:tentative="1">
      <w:start w:val="1"/>
      <w:numFmt w:val="lowerLetter"/>
      <w:lvlText w:val="%5."/>
      <w:lvlJc w:val="left"/>
      <w:pPr>
        <w:ind w:left="3600" w:hanging="360"/>
      </w:pPr>
    </w:lvl>
    <w:lvl w:ilvl="5" w:tplc="39602661" w:tentative="1">
      <w:start w:val="1"/>
      <w:numFmt w:val="lowerRoman"/>
      <w:lvlText w:val="%6."/>
      <w:lvlJc w:val="right"/>
      <w:pPr>
        <w:ind w:left="4320" w:hanging="180"/>
      </w:pPr>
    </w:lvl>
    <w:lvl w:ilvl="6" w:tplc="39602661" w:tentative="1">
      <w:start w:val="1"/>
      <w:numFmt w:val="decimal"/>
      <w:lvlText w:val="%7."/>
      <w:lvlJc w:val="left"/>
      <w:pPr>
        <w:ind w:left="5040" w:hanging="360"/>
      </w:pPr>
    </w:lvl>
    <w:lvl w:ilvl="7" w:tplc="39602661" w:tentative="1">
      <w:start w:val="1"/>
      <w:numFmt w:val="lowerLetter"/>
      <w:lvlText w:val="%8."/>
      <w:lvlJc w:val="left"/>
      <w:pPr>
        <w:ind w:left="5760" w:hanging="360"/>
      </w:pPr>
    </w:lvl>
    <w:lvl w:ilvl="8" w:tplc="3960266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399169">
    <w:multiLevelType w:val="hybridMultilevel"/>
    <w:lvl w:ilvl="0" w:tplc="3304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5399169">
    <w:abstractNumId w:val="85399169"/>
  </w:num>
  <w:num w:numId="85399170">
    <w:abstractNumId w:val="8539917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