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VELLORE INSTITUTE OF TECHNOLOGY</w:t>
        <w:br/>
        <w:t>SCHOOL OF COMPUTER SCIENCE AND ENGINEERING</w:t>
        <w:br/>
        <w:br/>
        <w:t>Week 3 Mini Project: Factory Production Analytics &amp; Anomaly Detection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Student Name</w:t>
            </w:r>
          </w:p>
        </w:tc>
        <w:tc>
          <w:tcPr>
            <w:tcW w:type="dxa" w:w="5040"/>
          </w:tcPr>
          <w:p>
            <w:r>
              <w:t>VEDANT NIMKAR</w:t>
            </w:r>
          </w:p>
        </w:tc>
      </w:tr>
      <w:tr>
        <w:tc>
          <w:tcPr>
            <w:tcW w:type="dxa" w:w="5040"/>
          </w:tcPr>
          <w:p>
            <w:r>
              <w:t>Registration No.</w:t>
            </w:r>
          </w:p>
        </w:tc>
        <w:tc>
          <w:tcPr>
            <w:tcW w:type="dxa" w:w="5040"/>
          </w:tcPr>
          <w:p>
            <w:r>
              <w:t>26MML0045</w:t>
            </w:r>
          </w:p>
        </w:tc>
      </w:tr>
      <w:tr>
        <w:tc>
          <w:tcPr>
            <w:tcW w:type="dxa" w:w="5040"/>
          </w:tcPr>
          <w:p>
            <w:r>
              <w:t>Faculty In-Charge</w:t>
            </w:r>
          </w:p>
        </w:tc>
        <w:tc>
          <w:tcPr>
            <w:tcW w:type="dxa" w:w="5040"/>
          </w:tcPr>
          <w:p>
            <w:r>
              <w:t>Dr. Rajasekhara Babu M</w:t>
            </w:r>
          </w:p>
        </w:tc>
      </w:tr>
      <w:tr>
        <w:tc>
          <w:tcPr>
            <w:tcW w:type="dxa" w:w="5040"/>
          </w:tcPr>
          <w:p>
            <w:r>
              <w:t>Course &amp; Module</w:t>
            </w:r>
          </w:p>
        </w:tc>
        <w:tc>
          <w:tcPr>
            <w:tcW w:type="dxa" w:w="5040"/>
          </w:tcPr>
          <w:p>
            <w:r>
              <w:t>MACSE502 | Advanced NumPy Matrix Operations &amp; Industrial SPC Analytics</w:t>
            </w:r>
          </w:p>
        </w:tc>
      </w:tr>
    </w:tbl>
    <w:p>
      <w:pPr>
        <w:pStyle w:val="Heading1"/>
      </w:pPr>
      <w:r>
        <w:t>Technical Overview &amp; Dashboard</w:t>
      </w:r>
    </w:p>
    <w:p>
      <w:r>
        <w:t>This document reports the implementation of Week 3 Mini Project: Factory Production Analytics &amp; Anomaly Detection. It incorporates the complete Mini Project Extension, robust data processing, statistical validations, and dashboard visualizations.</w:t>
      </w:r>
    </w:p>
    <w:p>
      <w:r>
        <w:drawing>
          <wp:inline xmlns:a="http://schemas.openxmlformats.org/drawingml/2006/main" xmlns:pic="http://schemas.openxmlformats.org/drawingml/2006/picture">
            <wp:extent cx="5943600" cy="4273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facto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7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