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i w:val="1"/>
          <w:sz w:val="20"/>
          <w:szCs w:val="20"/>
        </w:rPr>
      </w:pPr>
      <w:bookmarkStart w:colFirst="0" w:colLast="0" w:name="_5blkv6rs7lt1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BerseMuka Brand Kit (UI/UX Guide)</w:t>
        <w:br w:type="textWrapping"/>
      </w:r>
      <w:r w:rsidDel="00000000" w:rsidR="00000000" w:rsidRPr="00000000">
        <w:rPr>
          <w:i w:val="1"/>
          <w:sz w:val="20"/>
          <w:szCs w:val="20"/>
          <w:rtl w:val="0"/>
        </w:rPr>
        <w:t xml:space="preserve">BerseMuka App UI/UX</w:t>
      </w:r>
      <w:r w:rsidDel="00000000" w:rsidR="00000000" w:rsidRPr="00000000">
        <w:rPr>
          <w:b w:val="1"/>
          <w:sz w:val="34"/>
          <w:szCs w:val="34"/>
          <w:rtl w:val="0"/>
        </w:rPr>
        <w:br w:type="textWrapping"/>
      </w:r>
      <w:hyperlink r:id="rId6">
        <w:r w:rsidDel="00000000" w:rsidR="00000000" w:rsidRPr="00000000">
          <w:rPr>
            <w:i w:val="1"/>
            <w:color w:val="1155cc"/>
            <w:sz w:val="20"/>
            <w:szCs w:val="20"/>
            <w:u w:val="single"/>
            <w:rtl w:val="0"/>
          </w:rPr>
          <w:t xml:space="preserve">https://www.canva.com/design/DAGl_FaBluw/n8WPF0Va_q4G2hGwPAAmYg/edit</w:t>
        </w:r>
      </w:hyperlink>
      <w:r w:rsidDel="00000000" w:rsidR="00000000" w:rsidRPr="00000000">
        <w:rPr>
          <w:i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kq1b6x4cr9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Brand Essence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Tone</w:t>
      </w:r>
      <w:r w:rsidDel="00000000" w:rsidR="00000000" w:rsidRPr="00000000">
        <w:rPr>
          <w:rtl w:val="0"/>
        </w:rPr>
        <w:t xml:space="preserve">: Warm, inviting, human-centered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: Friendship, Reflection, Community, Meaningful Connection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 Feel</w:t>
      </w:r>
      <w:r w:rsidDel="00000000" w:rsidR="00000000" w:rsidRPr="00000000">
        <w:rPr>
          <w:rtl w:val="0"/>
        </w:rPr>
        <w:t xml:space="preserve">: Soft but confident, earthy yet modern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mxw8yi37i8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Primary Colors</w:t>
      </w:r>
    </w:p>
    <w:tbl>
      <w:tblPr>
        <w:tblStyle w:val="Table1"/>
        <w:tblW w:w="5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395"/>
        <w:gridCol w:w="2685"/>
        <w:tblGridChange w:id="0">
          <w:tblGrid>
            <w:gridCol w:w="1500"/>
            <w:gridCol w:w="1395"/>
            <w:gridCol w:w="2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Warm Cream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#f9f3e3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Backgrounds, base canvas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Deep 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#1c5b46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Profile cards, buttons, accents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Muted Navy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#3d4c74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Profile cards, section headers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Earthy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#a63b35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Profile cards, CTA highlights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Use these 3 accent colors </w:t>
      </w:r>
      <w:r w:rsidDel="00000000" w:rsidR="00000000" w:rsidRPr="00000000">
        <w:rPr>
          <w:b w:val="1"/>
          <w:rtl w:val="0"/>
        </w:rPr>
        <w:t xml:space="preserve">interchangeably</w:t>
      </w:r>
      <w:r w:rsidDel="00000000" w:rsidR="00000000" w:rsidRPr="00000000">
        <w:rPr>
          <w:rtl w:val="0"/>
        </w:rPr>
        <w:t xml:space="preserve"> on profile cards, event cards, or sections to reflect a </w:t>
      </w:r>
      <w:r w:rsidDel="00000000" w:rsidR="00000000" w:rsidRPr="00000000">
        <w:rPr>
          <w:i w:val="1"/>
          <w:rtl w:val="0"/>
        </w:rPr>
        <w:t xml:space="preserve">"rotating personality"</w:t>
      </w:r>
      <w:r w:rsidDel="00000000" w:rsidR="00000000" w:rsidRPr="00000000">
        <w:rPr>
          <w:rtl w:val="0"/>
        </w:rPr>
        <w:t xml:space="preserve"> vibe of the users and community.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y6kgee3hvg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Typography</w:t>
      </w:r>
    </w:p>
    <w:tbl>
      <w:tblPr>
        <w:tblStyle w:val="Table2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2915"/>
        <w:gridCol w:w="2570"/>
        <w:tblGridChange w:id="0">
          <w:tblGrid>
            <w:gridCol w:w="1235"/>
            <w:gridCol w:w="2915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Font Suggestion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Poppins / DM Serif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Section headers, titles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Body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Inter / Nunito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Paragraphs, descriptions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UI Labels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Roboto / Open Sans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Buttons, tags, small text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All fonts should emphasize </w:t>
      </w:r>
      <w:r w:rsidDel="00000000" w:rsidR="00000000" w:rsidRPr="00000000">
        <w:rPr>
          <w:b w:val="1"/>
          <w:rtl w:val="0"/>
        </w:rPr>
        <w:t xml:space="preserve">clarity and friendliness</w:t>
      </w:r>
      <w:r w:rsidDel="00000000" w:rsidR="00000000" w:rsidRPr="00000000">
        <w:rPr>
          <w:rtl w:val="0"/>
        </w:rPr>
        <w:t xml:space="preserve">. Use a mix of </w:t>
      </w:r>
      <w:r w:rsidDel="00000000" w:rsidR="00000000" w:rsidRPr="00000000">
        <w:rPr>
          <w:b w:val="1"/>
          <w:rtl w:val="0"/>
        </w:rPr>
        <w:t xml:space="preserve">serif and rounded sans-serif</w:t>
      </w:r>
      <w:r w:rsidDel="00000000" w:rsidR="00000000" w:rsidRPr="00000000">
        <w:rPr>
          <w:rtl w:val="0"/>
        </w:rPr>
        <w:t xml:space="preserve"> for contrast.</w:t>
        <w:br w:type="textWrapping"/>
        <w:br w:type="textWrapping"/>
        <w:br w:type="textWrapping"/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UI Components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3rnpng7ho5a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Buttons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: Deep Green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#1c5b46</w:t>
      </w:r>
      <w:r w:rsidDel="00000000" w:rsidR="00000000" w:rsidRPr="00000000">
        <w:rPr>
          <w:rtl w:val="0"/>
        </w:rPr>
        <w:t xml:space="preserve">) with white text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: Muted Navy or Earthy Red with white text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Hover/Active State</w:t>
      </w:r>
      <w:r w:rsidDel="00000000" w:rsidR="00000000" w:rsidRPr="00000000">
        <w:rPr>
          <w:rtl w:val="0"/>
        </w:rPr>
        <w:t xml:space="preserve">: Light background shadow or bold border</w:t>
        <w:br w:type="textWrapping"/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2081lncn8sk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Cards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Rotate between Deep Green, Muted Navy, Earthy Red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Cream or white (depending on contrast)</w:t>
        <w:br w:type="textWrapping"/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tvmfyc2iwg6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Icons &amp; Illustrations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line-style icons</w:t>
      </w:r>
      <w:r w:rsidDel="00000000" w:rsidR="00000000" w:rsidRPr="00000000">
        <w:rPr>
          <w:rtl w:val="0"/>
        </w:rPr>
        <w:t xml:space="preserve"> in navy or green tones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small hand-drawn accents</w:t>
      </w:r>
      <w:r w:rsidDel="00000000" w:rsidR="00000000" w:rsidRPr="00000000">
        <w:rPr>
          <w:rtl w:val="0"/>
        </w:rPr>
        <w:t xml:space="preserve"> for warmth and friendliness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btnjwepiuux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Imagery Style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real-life, candid images</w:t>
      </w:r>
      <w:r w:rsidDel="00000000" w:rsidR="00000000" w:rsidRPr="00000000">
        <w:rPr>
          <w:rtl w:val="0"/>
        </w:rPr>
        <w:t xml:space="preserve"> of people smiling, connecting, laughing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rtl w:val="0"/>
        </w:rPr>
        <w:t xml:space="preserve">subtle film grain or vignette effect</w:t>
      </w:r>
      <w:r w:rsidDel="00000000" w:rsidR="00000000" w:rsidRPr="00000000">
        <w:rPr>
          <w:rtl w:val="0"/>
        </w:rPr>
        <w:t xml:space="preserve"> for a nostalgic yet modern feel</w:t>
        <w:br w:type="textWrapping"/>
      </w:r>
    </w:p>
    <w:p w:rsidR="00000000" w:rsidDel="00000000" w:rsidP="00000000" w:rsidRDefault="00000000" w:rsidRPr="00000000" w14:paraId="00000032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Logo Guidelines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the BerseMuka logo on cream or deep green backgrounds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monotone logo</w:t>
      </w:r>
      <w:r w:rsidDel="00000000" w:rsidR="00000000" w:rsidRPr="00000000">
        <w:rPr>
          <w:rtl w:val="0"/>
        </w:rPr>
        <w:t xml:space="preserve"> version (white or dark green) for better integration in UI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rtl w:val="0"/>
        </w:rPr>
        <w:t xml:space="preserve">clear space</w:t>
      </w:r>
      <w:r w:rsidDel="00000000" w:rsidR="00000000" w:rsidRPr="00000000">
        <w:rPr>
          <w:rtl w:val="0"/>
        </w:rPr>
        <w:t xml:space="preserve"> around logo and avoid placing on red backgrounds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l_FaBluw/n8WPF0Va_q4G2hGwPAAmYg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