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285750</wp:posOffset>
            </wp:positionV>
            <wp:extent cx="1547813" cy="832616"/>
            <wp:effectExtent b="0" l="0" r="0" t="0"/>
            <wp:wrapNone/>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547813" cy="832616"/>
                    </a:xfrm>
                    <a:prstGeom prst="rect"/>
                    <a:ln/>
                  </pic:spPr>
                </pic:pic>
              </a:graphicData>
            </a:graphic>
          </wp:anchor>
        </w:drawing>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560"/>
        <w:tblGridChange w:id="0">
          <w:tblGrid>
            <w:gridCol w:w="4335"/>
            <w:gridCol w:w="45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076325" cy="135255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76325" cy="135255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4">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28663" cy="639604"/>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28663" cy="63960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lineRule="auto"/>
        <w:jc w:val="center"/>
        <w:rPr>
          <w:rFonts w:ascii="Times New Roman" w:cs="Times New Roman" w:eastAsia="Times New Roman" w:hAnsi="Times New Roman"/>
          <w:b w:val="1"/>
          <w:bCs w:val="1"/>
          <w:color w:val="2f75b5"/>
          <w:sz w:val="48"/>
          <w:szCs w:val="48"/>
        </w:rPr>
      </w:pPr>
      <w:r w:rsidDel="00000000" w:rsidR="00000000" w:rsidRPr="00000000">
        <w:rPr>
          <w:rFonts w:ascii="Times New Roman" w:cs="Times New Roman" w:eastAsia="Times New Roman" w:hAnsi="Times New Roman"/>
          <w:b w:val="1"/>
          <w:bCs w:val="1"/>
          <w:color w:val="2f75b5"/>
          <w:sz w:val="48"/>
          <w:szCs w:val="48"/>
          <w:rtl w:val="0"/>
        </w:rPr>
        <w:t xml:space="preserve">TOKENWISE</w:t>
      </w:r>
    </w:p>
    <w:p w:rsidR="00000000" w:rsidDel="00000000" w:rsidP="00000000" w:rsidRDefault="00000000" w:rsidRPr="00000000" w14:paraId="00000006">
      <w:pPr>
        <w:spacing w:after="12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Sustainable Context Optimization for Coding Agents</w:t>
      </w:r>
    </w:p>
    <w:p w:rsidR="00000000" w:rsidDel="00000000" w:rsidP="00000000" w:rsidRDefault="00000000" w:rsidRPr="00000000" w14:paraId="00000007">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SE-801: Software Project </w:t>
      </w:r>
    </w:p>
    <w:p w:rsidR="00000000" w:rsidDel="00000000" w:rsidP="00000000" w:rsidRDefault="00000000" w:rsidRPr="00000000" w14:paraId="00000008">
      <w:pPr>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Final Report</w:t>
      </w:r>
    </w:p>
    <w:p w:rsidR="00000000" w:rsidDel="00000000" w:rsidP="00000000" w:rsidRDefault="00000000" w:rsidRPr="00000000" w14:paraId="000000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C">
      <w:pPr>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Adnan Bin Wahid</w:t>
      </w:r>
    </w:p>
    <w:p w:rsidR="00000000" w:rsidDel="00000000" w:rsidP="00000000" w:rsidRDefault="00000000" w:rsidRPr="00000000" w14:paraId="0000000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BSSE-1442</w:t>
      </w:r>
    </w:p>
    <w:p w:rsidR="00000000" w:rsidDel="00000000" w:rsidP="00000000" w:rsidRDefault="00000000" w:rsidRPr="00000000" w14:paraId="0000000E">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Supervised by</w:t>
      </w:r>
    </w:p>
    <w:p w:rsidR="00000000" w:rsidDel="00000000" w:rsidP="00000000" w:rsidRDefault="00000000" w:rsidRPr="00000000" w14:paraId="00000010">
      <w:pPr>
        <w:spacing w:after="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Mridha Md. Nafis Fuad</w:t>
      </w:r>
    </w:p>
    <w:p w:rsidR="00000000" w:rsidDel="00000000" w:rsidP="00000000" w:rsidRDefault="00000000" w:rsidRPr="00000000" w14:paraId="00000011">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w:t>
      </w:r>
    </w:p>
    <w:p w:rsidR="00000000" w:rsidDel="00000000" w:rsidP="00000000" w:rsidRDefault="00000000" w:rsidRPr="00000000" w14:paraId="0000001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of Information Technology</w:t>
      </w:r>
    </w:p>
    <w:p w:rsidR="00000000" w:rsidDel="00000000" w:rsidP="00000000" w:rsidRDefault="00000000" w:rsidRPr="00000000" w14:paraId="00000013">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Dhaka</w:t>
      </w:r>
    </w:p>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-10-2026</w:t>
      </w:r>
    </w:p>
    <w:p w:rsidR="00000000" w:rsidDel="00000000" w:rsidP="00000000" w:rsidRDefault="00000000" w:rsidRPr="00000000" w14:paraId="0000001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120"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pStyle w:val="Heading1"/>
        <w:widowControl w:val="0"/>
        <w:spacing w:after="120" w:before="480" w:line="240" w:lineRule="auto"/>
        <w:ind w:left="2160" w:firstLine="720"/>
        <w:jc w:val="left"/>
        <w:rPr>
          <w:rFonts w:ascii="Arial" w:cs="Arial" w:eastAsia="Arial" w:hAnsi="Arial"/>
          <w:color w:val="000000"/>
          <w:sz w:val="48"/>
          <w:szCs w:val="48"/>
          <w:shd w:fill="auto" w:val="clear"/>
        </w:rPr>
      </w:pPr>
      <w:bookmarkStart w:colFirst="0" w:colLast="0" w:name="_lxbqakjcqe1o" w:id="0"/>
      <w:bookmarkEnd w:id="0"/>
      <w:r w:rsidDel="00000000" w:rsidR="00000000" w:rsidRPr="00000000">
        <w:rPr>
          <w:rFonts w:ascii="Arial" w:cs="Arial" w:eastAsia="Arial" w:hAnsi="Arial"/>
          <w:color w:val="000000"/>
          <w:sz w:val="48"/>
          <w:szCs w:val="48"/>
          <w:shd w:fill="auto" w:val="clear"/>
          <w:rtl w:val="0"/>
        </w:rPr>
        <w:t xml:space="preserve">Acknowledgment </w:t>
      </w:r>
    </w:p>
    <w:p w:rsidR="00000000" w:rsidDel="00000000" w:rsidP="00000000" w:rsidRDefault="00000000" w:rsidRPr="00000000" w14:paraId="0000001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the Institute of Information Technology, University of Dhaka, for providing the opportunity to undertake </w:t>
      </w:r>
      <w:r w:rsidDel="00000000" w:rsidR="00000000" w:rsidRPr="00000000">
        <w:rPr>
          <w:rFonts w:ascii="Times New Roman" w:cs="Times New Roman" w:eastAsia="Times New Roman" w:hAnsi="Times New Roman"/>
          <w:i w:val="1"/>
          <w:iCs w:val="1"/>
          <w:sz w:val="24"/>
          <w:szCs w:val="24"/>
          <w:rtl w:val="0"/>
        </w:rPr>
        <w:t xml:space="preserve">TokenWise: Sustainable Context Optimization for Coding Agents</w:t>
      </w:r>
      <w:r w:rsidDel="00000000" w:rsidR="00000000" w:rsidRPr="00000000">
        <w:rPr>
          <w:rFonts w:ascii="Times New Roman" w:cs="Times New Roman" w:eastAsia="Times New Roman" w:hAnsi="Times New Roman"/>
          <w:sz w:val="24"/>
          <w:szCs w:val="24"/>
          <w:rtl w:val="0"/>
        </w:rPr>
        <w:t xml:space="preserve"> as my Software Project Lab III project.</w:t>
      </w:r>
    </w:p>
    <w:p w:rsidR="00000000" w:rsidDel="00000000" w:rsidP="00000000" w:rsidRDefault="00000000" w:rsidRPr="00000000" w14:paraId="0000001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particularly grateful to my supervisor, </w:t>
      </w:r>
      <w:r w:rsidDel="00000000" w:rsidR="00000000" w:rsidRPr="00000000">
        <w:rPr>
          <w:rFonts w:ascii="Times New Roman" w:cs="Times New Roman" w:eastAsia="Times New Roman" w:hAnsi="Times New Roman"/>
          <w:b w:val="1"/>
          <w:bCs w:val="1"/>
          <w:sz w:val="24"/>
          <w:szCs w:val="24"/>
          <w:rtl w:val="0"/>
        </w:rPr>
        <w:t xml:space="preserve">Mridha Md. Nafis Fuad</w:t>
      </w:r>
      <w:r w:rsidDel="00000000" w:rsidR="00000000" w:rsidRPr="00000000">
        <w:rPr>
          <w:rFonts w:ascii="Times New Roman" w:cs="Times New Roman" w:eastAsia="Times New Roman" w:hAnsi="Times New Roman"/>
          <w:sz w:val="24"/>
          <w:szCs w:val="24"/>
          <w:rtl w:val="0"/>
        </w:rPr>
        <w:t xml:space="preserve">, for his guidance and support throughout the project. His feedback encouraged me to examine not only the implementation of the extension but also its validation, comparative evaluation, and practical usefulness.</w:t>
      </w:r>
    </w:p>
    <w:p w:rsidR="00000000" w:rsidDel="00000000" w:rsidP="00000000" w:rsidRDefault="00000000" w:rsidRPr="00000000" w14:paraId="0000001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appreciate my teachers, classmates, and friends for their suggestions and feedback. Their questions and experiences helped identify usability issues, refine the demonstration process, and improve the project’s presentation.</w:t>
      </w:r>
    </w:p>
    <w:p w:rsidR="00000000" w:rsidDel="00000000" w:rsidP="00000000" w:rsidRDefault="00000000" w:rsidRPr="00000000" w14:paraId="0000001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acknowledge the researchers behind SWE-Pruner and the SEAL energy-estimation research, whose work informed important aspects of TokenWise. I also acknowledge the developers of the open-source libraries, pretrained models, and development tools used in the implementation.</w:t>
      </w:r>
    </w:p>
    <w:p w:rsidR="00000000" w:rsidDel="00000000" w:rsidP="00000000" w:rsidRDefault="00000000" w:rsidRPr="00000000" w14:paraId="0000001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provided valuable experience in software architecture, editor-extension development, repository analysis, machine-learning integration, and evidence-based evaluation.</w:t>
      </w:r>
    </w:p>
    <w:p w:rsidR="00000000" w:rsidDel="00000000" w:rsidP="00000000" w:rsidRDefault="00000000" w:rsidRPr="00000000" w14:paraId="0000001F">
      <w:pPr>
        <w:widowControl w:val="0"/>
        <w:spacing w:before="55.378875732421875" w:line="240" w:lineRule="auto"/>
        <w:ind w:right="457.2119140625"/>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widowControl w:val="0"/>
        <w:spacing w:after="120" w:before="480" w:line="240" w:lineRule="auto"/>
        <w:ind w:left="2160" w:firstLine="720"/>
        <w:rPr>
          <w:rFonts w:ascii="Arial" w:cs="Arial" w:eastAsia="Arial" w:hAnsi="Arial"/>
          <w:color w:val="000000"/>
          <w:sz w:val="48"/>
          <w:szCs w:val="48"/>
          <w:shd w:fill="auto" w:val="clear"/>
        </w:rPr>
      </w:pPr>
      <w:bookmarkStart w:colFirst="0" w:colLast="0" w:name="_2fp1z0r0arsm" w:id="1"/>
      <w:bookmarkEnd w:id="1"/>
      <w:r w:rsidDel="00000000" w:rsidR="00000000" w:rsidRPr="00000000">
        <w:rPr>
          <w:rFonts w:ascii="Arial" w:cs="Arial" w:eastAsia="Arial" w:hAnsi="Arial"/>
          <w:color w:val="000000"/>
          <w:sz w:val="48"/>
          <w:szCs w:val="48"/>
          <w:shd w:fill="auto" w:val="clear"/>
          <w:rtl w:val="0"/>
        </w:rPr>
        <w:t xml:space="preserve">    Abstract </w:t>
      </w:r>
    </w:p>
    <w:p w:rsidR="00000000" w:rsidDel="00000000" w:rsidP="00000000" w:rsidRDefault="00000000" w:rsidRPr="00000000" w14:paraId="0000002D">
      <w:pPr>
        <w:widowControl w:val="0"/>
        <w:spacing w:after="240" w:before="240" w:line="275.889358520507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coding agents require relevant repository information to answer programming questions effectively. However, manually selecting source files places an additional burden on developers, while supplying an entire repository introduces unrelated information and can exceed practical context limits. Follow-up questions create a further challenge because their meaning may depend on earlier conversation intent. These problems motivate an automatic, task-aware approach to preparing repository context.</w:t>
      </w:r>
    </w:p>
    <w:p w:rsidR="00000000" w:rsidDel="00000000" w:rsidP="00000000" w:rsidRDefault="00000000" w:rsidRPr="00000000" w14:paraId="0000002E">
      <w:pPr>
        <w:widowControl w:val="0"/>
        <w:spacing w:after="240" w:before="240" w:line="275.889358520507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TokenWise, an editor extension with a local Python backend for sustainable context optimization, primarily integrated with Antigravity. TokenWise analyzes Python repositories using abstract syntax trees, extracts structural information, and retrieves source files and related tests according to the developer’s request. It combines lexical and dependency-based retrieval with SWE-Pruner-based neural pruning and structured context packing. The resulting reference packet is bounded by a configurable token budget. Background indexing and incremental updates support repeated requests without rebuilding all repository metadata.</w:t>
      </w:r>
    </w:p>
    <w:p w:rsidR="00000000" w:rsidDel="00000000" w:rsidP="00000000" w:rsidRDefault="00000000" w:rsidRPr="00000000" w14:paraId="0000002F">
      <w:pPr>
        <w:widowControl w:val="0"/>
        <w:spacing w:after="240" w:before="240" w:line="275.889358520507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extension supports repository discovery, selected-file and selected-code workflows, and bounded same-conversation memory. Task-aware prompt-engineering guidance accompanies the retrieved evidence to encourage source-grounded responses. Inspectable result views expose included files, pruning decisions, token statistics, and comparison results. A SEAL-derived estimator provides approximate inference energy and carbon estimates under explicit model and workload assumptions.</w:t>
      </w:r>
    </w:p>
    <w:p w:rsidR="00000000" w:rsidDel="00000000" w:rsidP="00000000" w:rsidRDefault="00000000" w:rsidRPr="00000000" w14:paraId="00000030">
      <w:pPr>
        <w:widowControl w:val="0"/>
        <w:spacing w:after="240" w:before="240" w:line="275.889358520507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includes automated extension, backend, and demonstration tests, browser-based interface checks, and a local comparative study involving twenty Python repositories. The retrieval-only condition produced an aggregate packet-token reduction of 93.58% against a hypothetical all-Python repository baseline. A separate matched-excerpt neural comparison achieved 3.25% aggregate packet-token reduction. These results also revealed evidence-preservation trade-offs, demonstrating that smaller context does not automatically imply better answers.</w:t>
      </w:r>
    </w:p>
    <w:p w:rsidR="00000000" w:rsidDel="00000000" w:rsidP="00000000" w:rsidRDefault="00000000" w:rsidRPr="00000000" w14:paraId="00000031">
      <w:pPr>
        <w:widowControl w:val="0"/>
        <w:spacing w:after="240" w:before="240" w:line="275.8893585205078" w:lineRule="auto"/>
        <w:jc w:val="both"/>
        <w:rPr>
          <w:rFonts w:ascii="Fira Sans" w:cs="Fira Sans" w:eastAsia="Fira Sans" w:hAnsi="Fira Sans"/>
          <w:sz w:val="24"/>
          <w:szCs w:val="24"/>
        </w:rPr>
      </w:pPr>
      <w:r w:rsidDel="00000000" w:rsidR="00000000" w:rsidRPr="00000000">
        <w:rPr>
          <w:rFonts w:ascii="Times New Roman" w:cs="Times New Roman" w:eastAsia="Times New Roman" w:hAnsi="Times New Roman"/>
          <w:sz w:val="24"/>
          <w:szCs w:val="24"/>
          <w:rtl w:val="0"/>
        </w:rPr>
        <w:t xml:space="preserve">TokenWise demonstrates an implemented approach to automatic, bounded, and inspectable repository-context preparation. The reported token measurements concern locally constructed packets, not verified Antigravity provider usage. Carbon values are estimates rather than measured emissions, and controlled downstream answer-quality evaluation remains necessary to establish broader effectivenes</w:t>
      </w:r>
      <w:r w:rsidDel="00000000" w:rsidR="00000000" w:rsidRPr="00000000">
        <w:rPr>
          <w:rtl w:val="0"/>
        </w:rPr>
      </w:r>
    </w:p>
    <w:p w:rsidR="00000000" w:rsidDel="00000000" w:rsidP="00000000" w:rsidRDefault="00000000" w:rsidRPr="00000000" w14:paraId="00000032">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3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Figures</w:t>
      </w:r>
    </w:p>
    <w:p w:rsidR="00000000" w:rsidDel="00000000" w:rsidP="00000000" w:rsidRDefault="00000000" w:rsidRPr="00000000" w14:paraId="0000003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captions identify intended insertion locations, not already captured images. Page numbers must be generated after final document pagination.</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38">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39">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Intended caption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TokenWise runtime architecture and local/external processing boundaries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Task-to-context activity flow and the separate overview path</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 metadata, cache, and owned-file relationships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prompt retrieval and asynchronous result enrichment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Installed TokenWise extension and version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Configured demonstration workspace and automatic-context status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repository context and included source evidence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Selected-source neural pruning and line decisions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Task-aware outgoing response guidance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Inspectable bounded conversation memory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Configured inference energy and carbon estimates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all-Python versus prepared-packet comparison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Recorded extension and backend test summaries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Demonstration application verification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backend setup and readiness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Fresh automatic retrieval for the account-lockout prompt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Twenty-repository component-study results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native Antigravity baseline without TokenWise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native Antigravity workflow with TokenWise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Completed paired-run validation worksheet, when available</w:t>
            </w:r>
          </w:p>
        </w:tc>
      </w:tr>
    </w:tbl>
    <w:p w:rsidR="00000000" w:rsidDel="00000000" w:rsidP="00000000" w:rsidRDefault="00000000" w:rsidRPr="00000000" w14:paraId="00000062">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Tables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66">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67">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Title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objectives, implementation, and assessment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Proposal-to-implementation scope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Terminology and evidence categories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 requirements and traceability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Non-functional requirements and boundaries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Major components and responsibilities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Storage and ownership categories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API contracts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 defaults and limits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Recorded carbon-model cross-validation metrics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 objects and user actions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Operational states and recovery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Recorded software verification results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Representative validation cases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Browser fixture states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Installation stages and recovery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Everyday workflows and controls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troubleshooting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Functional integration validation checklist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Comparative-study conditions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Dataset and per-repository packet tokens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Aggregate context and evidence results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Memory-ablation outcomes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Observed component latency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Matched-packet carbon estimates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Source-grounded account-lockout scoring rubric</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Native comparison worksheet awaiting real runs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threats and interpretation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Achieved outcomes and remaining limitations</w:t>
            </w:r>
          </w:p>
        </w:tc>
      </w:tr>
    </w:tbl>
    <w:p w:rsidR="00000000" w:rsidDel="00000000" w:rsidP="00000000" w:rsidRDefault="00000000" w:rsidRPr="00000000" w14:paraId="000000A2">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1"/>
        <w:rPr/>
      </w:pPr>
      <w:bookmarkStart w:colFirst="0" w:colLast="0" w:name="_a42y4yr0giib" w:id="2"/>
      <w:bookmarkEnd w:id="2"/>
      <w:r w:rsidDel="00000000" w:rsidR="00000000" w:rsidRPr="00000000">
        <w:rPr>
          <w:rtl w:val="0"/>
        </w:rPr>
        <w:t xml:space="preserve">1. Project Overview</w:t>
      </w:r>
    </w:p>
    <w:p w:rsidR="00000000" w:rsidDel="00000000" w:rsidP="00000000" w:rsidRDefault="00000000" w:rsidRPr="00000000" w14:paraId="000000A7">
      <w:pPr>
        <w:pStyle w:val="Heading2"/>
        <w:rPr/>
      </w:pPr>
      <w:bookmarkStart w:colFirst="0" w:colLast="0" w:name="_ibmknanjaqd3" w:id="3"/>
      <w:bookmarkEnd w:id="3"/>
      <w:r w:rsidDel="00000000" w:rsidR="00000000" w:rsidRPr="00000000">
        <w:rPr>
          <w:rtl w:val="0"/>
        </w:rPr>
        <w:t xml:space="preserve">1.1 Project Title and Definition</w:t>
      </w:r>
    </w:p>
    <w:p w:rsidR="00000000" w:rsidDel="00000000" w:rsidP="00000000" w:rsidRDefault="00000000" w:rsidRPr="00000000" w14:paraId="000000A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TokenWise: Sustainable Context Optimization for Coding Agents is a developer extension with a local Python backend for preparing task-relevant repository evidence. Its primary workflow is integration with Antigravity: a developer opens a trusted local Python repository, enables automatic context, and submits an ordinary programming question. TokenWise discovers relevant source and tests, reduces or structurally represents their content, and returns an organized reference packet bounded by a configured token budget.</w:t>
      </w:r>
    </w:p>
    <w:p w:rsidR="00000000" w:rsidDel="00000000" w:rsidP="00000000" w:rsidRDefault="00000000" w:rsidRPr="00000000" w14:paraId="000000A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also estimates the inference energy and operational carbon difference between defined before/after context inputs. These estimates use locally trained, SEAL-derived regression artifacts and explicit model, hardware, workload, and electricity-intensity assumptions. They are not direct observations of Antigravity's provider infrastructure.</w:t>
      </w:r>
    </w:p>
    <w:p w:rsidR="00000000" w:rsidDel="00000000" w:rsidP="00000000" w:rsidRDefault="00000000" w:rsidRPr="00000000" w14:paraId="000000A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TokenWise is not a replacement coding assistant and does not generate the final answer itself. It operates before or within the agent's information-gathering workflow. Antigravity remains responsible for interpreting the supplied evidence, reading originals when necessary, answering the user, and performing authorized edits. TokenWise's preparation does not itself authorize edits.</w:t>
      </w:r>
    </w:p>
    <w:p w:rsidR="00000000" w:rsidDel="00000000" w:rsidP="00000000" w:rsidRDefault="00000000" w:rsidRPr="00000000" w14:paraId="000000A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source repository is identified in the extension manifest as </w:t>
      </w:r>
      <w:r w:rsidDel="00000000" w:rsidR="00000000" w:rsidRPr="00000000">
        <w:rPr>
          <w:rFonts w:ascii="Times New Roman" w:cs="Times New Roman" w:eastAsia="Times New Roman" w:hAnsi="Times New Roman"/>
          <w:color w:val="0000ff"/>
          <w:sz w:val="24"/>
          <w:szCs w:val="24"/>
          <w:rtl w:val="0"/>
        </w:rPr>
        <w:t xml:space="preserve">https://github.com/adnan-bin-wahid/Tokenwise-updated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user-facing distribution is a VSIX extension and a versioned presentation bundle, rather than a GitHub Pages application.</w:t>
      </w:r>
    </w:p>
    <w:p w:rsidR="00000000" w:rsidDel="00000000" w:rsidP="00000000" w:rsidRDefault="00000000" w:rsidRPr="00000000" w14:paraId="000000AD">
      <w:pPr>
        <w:pStyle w:val="Heading2"/>
        <w:keepNext w:val="0"/>
        <w:keepLines w:val="0"/>
        <w:spacing w:after="80" w:line="276" w:lineRule="auto"/>
        <w:rPr>
          <w:rFonts w:ascii="Times New Roman" w:cs="Times New Roman" w:eastAsia="Times New Roman" w:hAnsi="Times New Roman"/>
          <w:sz w:val="34"/>
          <w:szCs w:val="34"/>
        </w:rPr>
      </w:pPr>
      <w:bookmarkStart w:colFirst="0" w:colLast="0" w:name="_zfdgk4wa013x" w:id="4"/>
      <w:bookmarkEnd w:id="4"/>
      <w:r w:rsidDel="00000000" w:rsidR="00000000" w:rsidRPr="00000000">
        <w:rPr>
          <w:rFonts w:ascii="Times New Roman" w:cs="Times New Roman" w:eastAsia="Times New Roman" w:hAnsi="Times New Roman"/>
          <w:sz w:val="34"/>
          <w:szCs w:val="34"/>
          <w:rtl w:val="0"/>
        </w:rPr>
        <w:t xml:space="preserve">1.2 Problem Statement</w:t>
      </w:r>
    </w:p>
    <w:p w:rsidR="00000000" w:rsidDel="00000000" w:rsidP="00000000" w:rsidRDefault="00000000" w:rsidRPr="00000000" w14:paraId="000000A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repository question is rarely answered by a single isolated file. For example, account-lockout behavior depends on a service, account fields, configuration, and tests that establish timing boundaries. A user who selects only the service can omit the threshold value or the exact expiry semantics. A user who includes the complete repository supplies unrelated functionality and substantial formatting and source content that may not help answer the question.</w:t>
      </w:r>
    </w:p>
    <w:p w:rsidR="00000000" w:rsidDel="00000000" w:rsidP="00000000" w:rsidRDefault="00000000" w:rsidRPr="00000000" w14:paraId="000000A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context selection transfers the retrieval burden to the developer. This is inconvenient when the developer is unfamiliar with the codebase, and it is especially awkward for follow-up questions whose subject depends on earlier user intent. Conversely, indiscriminate all-code context is not a reliable solution: large repositories exceed practical budgets, and the presence of more code does not establish that the agent will identify the decisive evidence.</w:t>
      </w:r>
    </w:p>
    <w:p w:rsidR="00000000" w:rsidDel="00000000" w:rsidP="00000000" w:rsidRDefault="00000000" w:rsidRPr="00000000" w14:paraId="000000B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engineering problem is to discover relevant evidence automatically, preserve enough information to support the task, and bound the complete supplied packet. The research problem is to establish the trade-off between smaller context and retained evidence, rather than equating compression with correctness. A separate sustainability problem is to make the energy implications inspectable while acknowledging uncertainty in model and hardware assumptions.</w:t>
      </w:r>
    </w:p>
    <w:p w:rsidR="00000000" w:rsidDel="00000000" w:rsidP="00000000" w:rsidRDefault="00000000" w:rsidRPr="00000000" w14:paraId="000000B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supplied SWE-Pruner paper motivates task-conditioned code skimming. The supplied SEAL paper motivates benchmark-informed, phase-specific energy estimation. Their published results establish a research basis, not TokenWise's own answer-quality or energy-metering results. [R1, R2]</w:t>
      </w:r>
    </w:p>
    <w:p w:rsidR="00000000" w:rsidDel="00000000" w:rsidP="00000000" w:rsidRDefault="00000000" w:rsidRPr="00000000" w14:paraId="000000B2">
      <w:pPr>
        <w:pStyle w:val="Heading2"/>
        <w:keepNext w:val="0"/>
        <w:keepLines w:val="0"/>
        <w:spacing w:after="80" w:line="276" w:lineRule="auto"/>
        <w:rPr>
          <w:rFonts w:ascii="Times New Roman" w:cs="Times New Roman" w:eastAsia="Times New Roman" w:hAnsi="Times New Roman"/>
          <w:sz w:val="34"/>
          <w:szCs w:val="34"/>
        </w:rPr>
      </w:pPr>
      <w:bookmarkStart w:colFirst="0" w:colLast="0" w:name="_8lrnnacxd1fp" w:id="5"/>
      <w:bookmarkEnd w:id="5"/>
      <w:r w:rsidDel="00000000" w:rsidR="00000000" w:rsidRPr="00000000">
        <w:rPr>
          <w:rFonts w:ascii="Times New Roman" w:cs="Times New Roman" w:eastAsia="Times New Roman" w:hAnsi="Times New Roman"/>
          <w:sz w:val="34"/>
          <w:szCs w:val="34"/>
          <w:rtl w:val="0"/>
        </w:rPr>
        <w:t xml:space="preserve">1.3 Objectives</w:t>
      </w:r>
    </w:p>
    <w:p w:rsidR="00000000" w:rsidDel="00000000" w:rsidP="00000000" w:rsidRDefault="00000000" w:rsidRPr="00000000" w14:paraId="000000B3">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Project objectives, implementation, and assessment.</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835"/>
        <w:gridCol w:w="3150"/>
        <w:gridCol w:w="2625"/>
        <w:tblGridChange w:id="0">
          <w:tblGrid>
            <w:gridCol w:w="735"/>
            <w:gridCol w:w="2835"/>
            <w:gridCol w:w="3150"/>
            <w:gridCol w:w="26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B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B5">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Objective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B6">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Implemented mechanism</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B7">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Assessment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Reduce manual repository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Prompt-driven lexical and structural retrieval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input traces, workspace tests, demonstration procedure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Focus code on the current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 compiler, pretrained neural line scoring, explicit source scope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Selected-source outputs and matched excerpt study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Keep supplied context bounded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Tokenizer-aware final packet packing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Budget assertions and recorded study packets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Preserve useful cross-file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Dependency/caller expansion, test discovery, short-source/interface handling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 coverage and packed evidence measurements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Support relevant follow-up intent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same-chat user-reference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 contract tests and controlled memory ablation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Support grounded agent responses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Task-aware response guidance, provenance and uncertainty instructions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Template/budget tests; downstream improvement remains unmeasured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Expose sustainability 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prefill/decode regressors and carbon conversion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Artifact metrics and configured before/after estimates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Make the extension usable by others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setup, arbitrary-workspace links, retries, diagnostics, VSIX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Setup/lifecycle tests and recorded distribution checks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Keep results inspectable and comparable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 panels, line masks, memory traces, packet and usage export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UI tests, browser fixtures, study artifacts</w:t>
            </w:r>
          </w:p>
        </w:tc>
      </w:tr>
    </w:tbl>
    <w:p w:rsidR="00000000" w:rsidDel="00000000" w:rsidP="00000000" w:rsidRDefault="00000000" w:rsidRPr="00000000" w14:paraId="000000DC">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objectives describe delivered mechanisms and evaluation questions. They do not imply that every task improves, that every necessary line survives, or that actual cloud billing and total carbon are reduced in every workflow.</w:t>
      </w:r>
    </w:p>
    <w:p w:rsidR="00000000" w:rsidDel="00000000" w:rsidP="00000000" w:rsidRDefault="00000000" w:rsidRPr="00000000" w14:paraId="000000DE">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2"/>
        <w:keepNext w:val="0"/>
        <w:keepLines w:val="0"/>
        <w:spacing w:after="80" w:line="276" w:lineRule="auto"/>
        <w:rPr>
          <w:rFonts w:ascii="Times New Roman" w:cs="Times New Roman" w:eastAsia="Times New Roman" w:hAnsi="Times New Roman"/>
          <w:sz w:val="34"/>
          <w:szCs w:val="34"/>
        </w:rPr>
      </w:pPr>
      <w:bookmarkStart w:colFirst="0" w:colLast="0" w:name="_dy1p6wugdclc" w:id="6"/>
      <w:bookmarkEnd w:id="6"/>
      <w:r w:rsidDel="00000000" w:rsidR="00000000" w:rsidRPr="00000000">
        <w:rPr>
          <w:rFonts w:ascii="Times New Roman" w:cs="Times New Roman" w:eastAsia="Times New Roman" w:hAnsi="Times New Roman"/>
          <w:sz w:val="34"/>
          <w:szCs w:val="34"/>
          <w:rtl w:val="0"/>
        </w:rPr>
        <w:t xml:space="preserve">1.4 Scope and Evolution</w:t>
      </w:r>
    </w:p>
    <w:p w:rsidR="00000000" w:rsidDel="00000000" w:rsidP="00000000" w:rsidRDefault="00000000" w:rsidRPr="00000000" w14:paraId="000000E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proposal defines a task-aware skimming, context-pruning, and carbon-tracking cycle. The implementation extends that cycle with repository discovery, editor integration, installation and lifecycle handling, explicit measurement baselines, and bounded conversation memory. These additions make the research ideas usable as a local developer tool. [R3]</w:t>
      </w:r>
    </w:p>
    <w:p w:rsidR="00000000" w:rsidDel="00000000" w:rsidP="00000000" w:rsidRDefault="00000000" w:rsidRPr="00000000" w14:paraId="000000E3">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Proposal-to-implementation scope.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420"/>
        <w:gridCol w:w="3435"/>
        <w:tblGridChange w:id="0">
          <w:tblGrid>
            <w:gridCol w:w="2490"/>
            <w:gridCol w:w="3420"/>
            <w:gridCol w:w="343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E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Proposed direction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E5">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Current realization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0E6">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Boundary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Goal-driven hint generation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Deterministic structured compiler; optional local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mode makes no extra goal-generation LLM call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Line-level neural skimming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SWE-Pruner-derived pretrained 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Upstream checkpoint was not trained from scratch by this project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Adaptive pruning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threshold, tier-dependent treatment, source/interface policies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 universal syntactic or semantic preservation guarantee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Benchmark feature fusion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Performance/quality data preparation and local training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corpus, target reconstruction, and evaluation differ from SEAL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Prefill/decode carbon estimation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Four phase/range artifacts with model registry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Approximate workload scenarios, not direct provider telemetry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Sustainability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 and asynchronously enriched automatic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Failure of estimation does not invalidate prepared context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Lower cost and better answers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Packet comparison and actual-usage import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live answer-quality/billing improvement remains unestablished</w:t>
            </w:r>
          </w:p>
        </w:tc>
      </w:tr>
    </w:tbl>
    <w:p w:rsidR="00000000" w:rsidDel="00000000" w:rsidP="00000000" w:rsidRDefault="00000000" w:rsidRPr="00000000" w14:paraId="000000FC">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intelligence currently targets Python. A neural endpoint accepting arbitrary text is not equivalent to repository-aware support for every language. The supported setup scope is local trusted folders. Windows is the tested native platform. Portable launchers exist for macOS/Linux, but native validation on those systems has not been completed. Remote, virtual, browser, and first-run WSL/dev-container workspaces are not claimed as supported.</w:t>
      </w:r>
    </w:p>
    <w:p w:rsidR="00000000" w:rsidDel="00000000" w:rsidP="00000000" w:rsidRDefault="00000000" w:rsidRPr="00000000" w14:paraId="000000FE">
      <w:pPr>
        <w:pStyle w:val="Heading2"/>
        <w:keepNext w:val="0"/>
        <w:keepLines w:val="0"/>
        <w:spacing w:after="80" w:line="276" w:lineRule="auto"/>
        <w:rPr>
          <w:rFonts w:ascii="Times New Roman" w:cs="Times New Roman" w:eastAsia="Times New Roman" w:hAnsi="Times New Roman"/>
          <w:sz w:val="34"/>
          <w:szCs w:val="34"/>
        </w:rPr>
      </w:pPr>
      <w:bookmarkStart w:colFirst="0" w:colLast="0" w:name="_z9wy9z3o2ynu" w:id="7"/>
      <w:bookmarkEnd w:id="7"/>
      <w:r w:rsidDel="00000000" w:rsidR="00000000" w:rsidRPr="00000000">
        <w:rPr>
          <w:rFonts w:ascii="Times New Roman" w:cs="Times New Roman" w:eastAsia="Times New Roman" w:hAnsi="Times New Roman"/>
          <w:sz w:val="34"/>
          <w:szCs w:val="34"/>
          <w:rtl w:val="0"/>
        </w:rPr>
        <w:t xml:space="preserve">1.5 Deliverables and Contribution</w:t>
      </w:r>
    </w:p>
    <w:p w:rsidR="00000000" w:rsidDel="00000000" w:rsidP="00000000" w:rsidRDefault="00000000" w:rsidRPr="00000000" w14:paraId="000000F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delivered project contains a TypeScript editor extension, a local FastAPI service, Python AST indexing and structural retrieval, neural pruning integration, bounded packing, goal and response-guidance templates, same-chat reference selection, a trained estimation workflow, recoverable backend installation, owned-resource cleanup, and a single runnable teaching application.</w:t>
      </w:r>
    </w:p>
    <w:p w:rsidR="00000000" w:rsidDel="00000000" w:rsidP="00000000" w:rsidRDefault="00000000" w:rsidRPr="00000000" w14:paraId="0000010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contribution is the design and engineering of this connected workflow: discovering repository evidence from a prompt, managing computational and packet limits, exposing provenance, integrating with the editor, and validating the resulting system. The student developed and adapted these project components. Pretrained Qwen/SWE-Pruner assets and the followed research remain credited to their original creators. Building this application from its requirements does not mean inventing its third-party model architecture or pretrained weights.</w:t>
      </w:r>
    </w:p>
    <w:p w:rsidR="00000000" w:rsidDel="00000000" w:rsidP="00000000" w:rsidRDefault="00000000" w:rsidRPr="00000000" w14:paraId="00000101">
      <w:pPr>
        <w:pStyle w:val="Heading2"/>
        <w:keepNext w:val="0"/>
        <w:keepLines w:val="0"/>
        <w:spacing w:after="80" w:line="276" w:lineRule="auto"/>
        <w:rPr>
          <w:rFonts w:ascii="Times New Roman" w:cs="Times New Roman" w:eastAsia="Times New Roman" w:hAnsi="Times New Roman"/>
          <w:sz w:val="34"/>
          <w:szCs w:val="34"/>
        </w:rPr>
      </w:pPr>
      <w:bookmarkStart w:colFirst="0" w:colLast="0" w:name="_vrknfbtn290x" w:id="8"/>
      <w:bookmarkEnd w:id="8"/>
      <w:r w:rsidDel="00000000" w:rsidR="00000000" w:rsidRPr="00000000">
        <w:rPr>
          <w:rFonts w:ascii="Times New Roman" w:cs="Times New Roman" w:eastAsia="Times New Roman" w:hAnsi="Times New Roman"/>
          <w:sz w:val="34"/>
          <w:szCs w:val="34"/>
          <w:rtl w:val="0"/>
        </w:rPr>
        <w:t xml:space="preserve">1.6 Evidence Basis and Terminology</w:t>
      </w:r>
    </w:p>
    <w:p w:rsidR="00000000" w:rsidDel="00000000" w:rsidP="00000000" w:rsidRDefault="00000000" w:rsidRPr="00000000" w14:paraId="0000010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descriptions in this report were checked against the current manifest, retrieval/indexing modules, neural wrapper, carbon pipeline, workspace setup, demonstration, and saved evaluation artifacts. Test counts refer to recorded verification on 9 October 2026, not to a newly rerun complete suite during the writing of this document. The current checkout includes later documentation commits; experiment records retain their original implementation revision.</w:t>
      </w:r>
    </w:p>
    <w:p w:rsidR="00000000" w:rsidDel="00000000" w:rsidP="00000000" w:rsidRDefault="00000000" w:rsidRPr="00000000" w14:paraId="00000103">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Terminology and evidence categories.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25"/>
        <w:tblGridChange w:id="0">
          <w:tblGrid>
            <w:gridCol w:w="2220"/>
            <w:gridCol w:w="71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0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Term</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05">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Meaning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Structured description of the developer's current information need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discovered before final packet allocation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Anchor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editor source or a file chosen from the task</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 pruning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Learned relevance scoring followed by line selection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 representation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Structural declarations with implementation bodies omitted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supplied context including source, headings, fences, guidance, and references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 measured with the backend tokenizer, not a provider billing limit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earlier user references, not the whole conversation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Evidence anchor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Study proxy requiring a source declaration and a selected body line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Experimental condition isolating or omitting a component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 estimate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Modeled operational inference emissions under stated assumptions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test data; not an observed live model outcome</w:t>
            </w:r>
          </w:p>
        </w:tc>
      </w:tr>
    </w:tbl>
    <w:p w:rsidR="00000000" w:rsidDel="00000000" w:rsidP="00000000" w:rsidRDefault="00000000" w:rsidRPr="00000000" w14:paraId="0000011E">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capability, observed software behavior, local research measurement, published paper result, and proposed future evaluation are kept separate throughout the report.</w:t>
      </w:r>
    </w:p>
    <w:p w:rsidR="00000000" w:rsidDel="00000000" w:rsidP="00000000" w:rsidRDefault="00000000" w:rsidRPr="00000000" w14:paraId="00000120">
      <w:pPr>
        <w:pStyle w:val="Heading1"/>
        <w:keepNext w:val="0"/>
        <w:keepLines w:val="0"/>
        <w:spacing w:before="480" w:line="276" w:lineRule="auto"/>
        <w:rPr>
          <w:sz w:val="46"/>
          <w:szCs w:val="46"/>
        </w:rPr>
      </w:pPr>
      <w:bookmarkStart w:colFirst="0" w:colLast="0" w:name="_h101irgol3l" w:id="9"/>
      <w:bookmarkEnd w:id="9"/>
      <w:r w:rsidDel="00000000" w:rsidR="00000000" w:rsidRPr="00000000">
        <w:rPr>
          <w:rtl w:val="0"/>
        </w:rPr>
      </w:r>
    </w:p>
    <w:p w:rsidR="00000000" w:rsidDel="00000000" w:rsidP="00000000" w:rsidRDefault="00000000" w:rsidRPr="00000000" w14:paraId="00000121">
      <w:pPr>
        <w:pStyle w:val="Heading1"/>
        <w:keepNext w:val="0"/>
        <w:keepLines w:val="0"/>
        <w:spacing w:before="480" w:line="276" w:lineRule="auto"/>
        <w:rPr>
          <w:sz w:val="46"/>
          <w:szCs w:val="46"/>
        </w:rPr>
      </w:pPr>
      <w:bookmarkStart w:colFirst="0" w:colLast="0" w:name="_h17dfrrf55bp" w:id="10"/>
      <w:bookmarkEnd w:id="10"/>
      <w:r w:rsidDel="00000000" w:rsidR="00000000" w:rsidRPr="00000000">
        <w:rPr>
          <w:rtl w:val="0"/>
        </w:rPr>
      </w:r>
    </w:p>
    <w:p w:rsidR="00000000" w:rsidDel="00000000" w:rsidP="00000000" w:rsidRDefault="00000000" w:rsidRPr="00000000" w14:paraId="00000122">
      <w:pPr>
        <w:pStyle w:val="Heading1"/>
        <w:keepNext w:val="0"/>
        <w:keepLines w:val="0"/>
        <w:spacing w:before="480" w:line="276" w:lineRule="auto"/>
        <w:rPr>
          <w:sz w:val="46"/>
          <w:szCs w:val="46"/>
        </w:rPr>
      </w:pPr>
      <w:bookmarkStart w:colFirst="0" w:colLast="0" w:name="_6tepcwhuuqde" w:id="11"/>
      <w:bookmarkEnd w:id="11"/>
      <w:r w:rsidDel="00000000" w:rsidR="00000000" w:rsidRPr="00000000">
        <w:rPr>
          <w:rtl w:val="0"/>
        </w:rPr>
      </w:r>
    </w:p>
    <w:p w:rsidR="00000000" w:rsidDel="00000000" w:rsidP="00000000" w:rsidRDefault="00000000" w:rsidRPr="00000000" w14:paraId="00000123">
      <w:pPr>
        <w:pStyle w:val="Heading1"/>
        <w:keepNext w:val="0"/>
        <w:keepLines w:val="0"/>
        <w:spacing w:before="480" w:line="276" w:lineRule="auto"/>
        <w:rPr>
          <w:sz w:val="46"/>
          <w:szCs w:val="46"/>
        </w:rPr>
      </w:pPr>
      <w:bookmarkStart w:colFirst="0" w:colLast="0" w:name="_odnea8ihvdz0" w:id="12"/>
      <w:bookmarkEnd w:id="12"/>
      <w:r w:rsidDel="00000000" w:rsidR="00000000" w:rsidRPr="00000000">
        <w:rPr>
          <w:rtl w:val="0"/>
        </w:rPr>
      </w:r>
    </w:p>
    <w:p w:rsidR="00000000" w:rsidDel="00000000" w:rsidP="00000000" w:rsidRDefault="00000000" w:rsidRPr="00000000" w14:paraId="00000124">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1iwko6yt8prx" w:id="13"/>
      <w:bookmarkEnd w:id="13"/>
      <w:r w:rsidDel="00000000" w:rsidR="00000000" w:rsidRPr="00000000">
        <w:rPr>
          <w:rFonts w:ascii="Times New Roman" w:cs="Times New Roman" w:eastAsia="Times New Roman" w:hAnsi="Times New Roman"/>
          <w:sz w:val="46"/>
          <w:szCs w:val="46"/>
          <w:rtl w:val="0"/>
        </w:rPr>
        <w:t xml:space="preserve">2. Requirements Analysis</w:t>
      </w:r>
    </w:p>
    <w:p w:rsidR="00000000" w:rsidDel="00000000" w:rsidP="00000000" w:rsidRDefault="00000000" w:rsidRPr="00000000" w14:paraId="00000125">
      <w:pPr>
        <w:pStyle w:val="Heading2"/>
        <w:keepNext w:val="0"/>
        <w:keepLines w:val="0"/>
        <w:spacing w:after="80" w:line="276" w:lineRule="auto"/>
        <w:rPr>
          <w:rFonts w:ascii="Times New Roman" w:cs="Times New Roman" w:eastAsia="Times New Roman" w:hAnsi="Times New Roman"/>
          <w:sz w:val="34"/>
          <w:szCs w:val="34"/>
        </w:rPr>
      </w:pPr>
      <w:bookmarkStart w:colFirst="0" w:colLast="0" w:name="_22qktamr2jjr" w:id="14"/>
      <w:bookmarkEnd w:id="14"/>
      <w:r w:rsidDel="00000000" w:rsidR="00000000" w:rsidRPr="00000000">
        <w:rPr>
          <w:rFonts w:ascii="Times New Roman" w:cs="Times New Roman" w:eastAsia="Times New Roman" w:hAnsi="Times New Roman"/>
          <w:sz w:val="34"/>
          <w:szCs w:val="34"/>
          <w:rtl w:val="0"/>
        </w:rPr>
        <w:t xml:space="preserve">2.1 Requirement Identification</w:t>
      </w:r>
    </w:p>
    <w:p w:rsidR="00000000" w:rsidDel="00000000" w:rsidP="00000000" w:rsidRDefault="00000000" w:rsidRPr="00000000" w14:paraId="0000012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sz w:val="18"/>
          <w:szCs w:val="18"/>
          <w:rtl w:val="0"/>
        </w:rPr>
        <w:t xml:space="preserve">TW-FR-*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18"/>
          <w:szCs w:val="18"/>
          <w:rtl w:val="0"/>
        </w:rPr>
        <w:t xml:space="preserve">TW-NFR-*</w:t>
      </w:r>
      <w:r w:rsidDel="00000000" w:rsidR="00000000" w:rsidRPr="00000000">
        <w:rPr>
          <w:rFonts w:ascii="Times New Roman" w:cs="Times New Roman" w:eastAsia="Times New Roman" w:hAnsi="Times New Roman"/>
          <w:rtl w:val="0"/>
        </w:rPr>
        <w:t xml:space="preserve"> identifiers below are reporting identifiers created for this final document. They are not presented as identifiers from the proposal. Their purpose is to connect obligations to implemented modules and evidence. Acceptance is scoped to exercised contracts rather than universal correctness.</w:t>
      </w:r>
    </w:p>
    <w:p w:rsidR="00000000" w:rsidDel="00000000" w:rsidP="00000000" w:rsidRDefault="00000000" w:rsidRPr="00000000" w14:paraId="00000127">
      <w:pPr>
        <w:pStyle w:val="Heading2"/>
        <w:keepNext w:val="0"/>
        <w:keepLines w:val="0"/>
        <w:spacing w:after="80" w:line="276" w:lineRule="auto"/>
        <w:rPr>
          <w:rFonts w:ascii="Times New Roman" w:cs="Times New Roman" w:eastAsia="Times New Roman" w:hAnsi="Times New Roman"/>
          <w:sz w:val="34"/>
          <w:szCs w:val="34"/>
        </w:rPr>
      </w:pPr>
      <w:bookmarkStart w:colFirst="0" w:colLast="0" w:name="_ps27a9a44w4" w:id="15"/>
      <w:bookmarkEnd w:id="15"/>
      <w:r w:rsidDel="00000000" w:rsidR="00000000" w:rsidRPr="00000000">
        <w:rPr>
          <w:rFonts w:ascii="Times New Roman" w:cs="Times New Roman" w:eastAsia="Times New Roman" w:hAnsi="Times New Roman"/>
          <w:sz w:val="34"/>
          <w:szCs w:val="34"/>
          <w:rtl w:val="0"/>
        </w:rPr>
        <w:t xml:space="preserve">2.2 Functional Requirements</w:t>
      </w:r>
    </w:p>
    <w:p w:rsidR="00000000" w:rsidDel="00000000" w:rsidP="00000000" w:rsidRDefault="00000000" w:rsidRPr="00000000" w14:paraId="00000128">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Functional requirements and traceability.</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655"/>
        <w:gridCol w:w="2955"/>
        <w:gridCol w:w="2550"/>
        <w:tblGridChange w:id="0">
          <w:tblGrid>
            <w:gridCol w:w="1185"/>
            <w:gridCol w:w="2655"/>
            <w:gridCol w:w="2955"/>
            <w:gridCol w:w="255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29">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2A">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Requirement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2B">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Implementation and evidence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2C">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Limitation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 and register a usable local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backend and installer checkpoint 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Python/dependency/model access required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Retry individual failed installation stages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 state, substep reuse, retry controls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Unresolved permissions/network failures still block setup</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Enable any trusted local Python 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Central registration link, owned rule/launchers, setup 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requirement that the workspace be inside this checkout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Preserve unrelated workspace customization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Validated merges and ownership hashes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Malformed/customized owned files require explicit recovery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Index saved Python source and refresh changes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AST cache, watchers, update/reconcile endpoints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Unsaved editor buffers are not the repository snapshot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Interpret tasks and identify ambiguity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Structured deterministic goal compiler and optional local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Clarification flag is guidance, not a forced dialog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Discover relevant files without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lexical postings, symbols, graph expansion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Static heuristics may miss dynamic relationships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 relevant dependencies and tests when found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Forward/reverse graph and task matching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 discovery does not guarantee final body retention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Prune selected files or text with explicit scope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 pruning commands and input trace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 may omit decorators, imports, or necessary conditions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 broad repository overviews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Documentation, repository map, representative source mode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overview is not exhaustive coverage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 the complete outgoing packet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Tokenizer-aware packing and budget checks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size does not prove correct evidence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task-aware response guidance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Versioned profiles and bounded instruction insertion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Cannot replace or enforce Antigravity's system prompt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relevant prior same-chat user intent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lexical memory, provenance, latest-request precedence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perfect semantic memory or full transcript injection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Deliver context in Antigravity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Native supported hook or workspace rule/command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Fallback depends on agent compliance and command permission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Show provenance and source decisions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 panel, file relations, masks, memory/source traces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UI values must be interpreted with their declared baseline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Estimate defined before/after impact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 request with shared model/hardware assumptions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Estimates exclude physical local/cloud metering</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Compare/export context strategies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Explicit all-code/selected/automatic packets and 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All-code baseline is hypothetical, not native agent telemetry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 genuinely reported agent usage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successful CLI log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launch paid runs or observe private IDE counters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Remove owned resources conservatively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Registry, validated paths/hashes, process identity checks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Modified/shared/unverifiable resources may be retained</w:t>
            </w:r>
          </w:p>
        </w:tc>
      </w:tr>
    </w:tbl>
    <w:p w:rsidR="00000000" w:rsidDel="00000000" w:rsidP="00000000" w:rsidRDefault="00000000" w:rsidRPr="00000000" w14:paraId="00000179">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normal user workflow primarily exercises TW-FR-01 through TW-FR-08 and TW-FR-11 through TW-FR-16. Manual selected-source commands are complementary inspection tools, not mandatory steps before every automatic prompt.</w:t>
      </w:r>
    </w:p>
    <w:p w:rsidR="00000000" w:rsidDel="00000000" w:rsidP="00000000" w:rsidRDefault="00000000" w:rsidRPr="00000000" w14:paraId="0000017B">
      <w:pPr>
        <w:pStyle w:val="Heading2"/>
        <w:keepNext w:val="0"/>
        <w:keepLines w:val="0"/>
        <w:spacing w:after="80" w:line="276" w:lineRule="auto"/>
        <w:rPr>
          <w:rFonts w:ascii="Times New Roman" w:cs="Times New Roman" w:eastAsia="Times New Roman" w:hAnsi="Times New Roman"/>
          <w:sz w:val="34"/>
          <w:szCs w:val="34"/>
        </w:rPr>
      </w:pPr>
      <w:bookmarkStart w:colFirst="0" w:colLast="0" w:name="_o9yob1foo8g" w:id="16"/>
      <w:bookmarkEnd w:id="16"/>
      <w:r w:rsidDel="00000000" w:rsidR="00000000" w:rsidRPr="00000000">
        <w:rPr>
          <w:rFonts w:ascii="Times New Roman" w:cs="Times New Roman" w:eastAsia="Times New Roman" w:hAnsi="Times New Roman"/>
          <w:sz w:val="34"/>
          <w:szCs w:val="34"/>
          <w:rtl w:val="0"/>
        </w:rPr>
        <w:t xml:space="preserve">2.3 Non-Functional Requirements</w:t>
      </w:r>
    </w:p>
    <w:p w:rsidR="00000000" w:rsidDel="00000000" w:rsidP="00000000" w:rsidRDefault="00000000" w:rsidRPr="00000000" w14:paraId="0000017C">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Non-functional requirements and boundaries.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05"/>
        <w:gridCol w:w="6615"/>
        <w:tblGridChange w:id="0">
          <w:tblGrid>
            <w:gridCol w:w="1425"/>
            <w:gridCol w:w="1305"/>
            <w:gridCol w:w="661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7D">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7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Category</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7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Requirement and assessment boundary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normal user installs the VSIX and follows managed setup, without compilation/F5</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Recoverability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Failed stages identify their cause and support retry without erasing verified downloads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Freshness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Saved source fingerprints and watcher sequences invalidate affected cached results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Reuse indexes and search data; bound candidate/neural work; measure cold/warm paths separately</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Explainability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Show task, scope, selected files, pruning method, memory provenance, and estimator assumptions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Safety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 trusted local setup, reject escaped paths, and preserve unrelated resources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retrieval locally while disclosing downstream model transmission and setup downloads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Compatibility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Operate in the tested Windows editor workflow; disclose untested portable platforms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Maintainability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editor services, backend contracts, retrieval, neural runtime, training, and evaluation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TW-NFR-10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Scientific integrity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Preserve signed changes, failures, missing usage, and limitations without invented superiority</w:t>
            </w:r>
          </w:p>
        </w:tc>
      </w:tr>
    </w:tbl>
    <w:p w:rsidR="00000000" w:rsidDel="00000000" w:rsidP="00000000" w:rsidRDefault="00000000" w:rsidRPr="00000000" w14:paraId="0000019E">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universal response-time target or formal accessibility certification is invented. Responsiveness depends on model input length and hardware; the full-file CPU pilot demonstrates why indexing performance alone cannot establish the latency of the entire extension.</w:t>
      </w:r>
    </w:p>
    <w:p w:rsidR="00000000" w:rsidDel="00000000" w:rsidP="00000000" w:rsidRDefault="00000000" w:rsidRPr="00000000" w14:paraId="000001A0">
      <w:pPr>
        <w:pStyle w:val="Heading2"/>
        <w:keepNext w:val="0"/>
        <w:keepLines w:val="0"/>
        <w:spacing w:after="80" w:line="276" w:lineRule="auto"/>
        <w:rPr>
          <w:rFonts w:ascii="Times New Roman" w:cs="Times New Roman" w:eastAsia="Times New Roman" w:hAnsi="Times New Roman"/>
          <w:sz w:val="34"/>
          <w:szCs w:val="34"/>
        </w:rPr>
      </w:pPr>
      <w:bookmarkStart w:colFirst="0" w:colLast="0" w:name="_z40xdbc6jxzj" w:id="17"/>
      <w:bookmarkEnd w:id="17"/>
      <w:r w:rsidDel="00000000" w:rsidR="00000000" w:rsidRPr="00000000">
        <w:rPr>
          <w:rFonts w:ascii="Times New Roman" w:cs="Times New Roman" w:eastAsia="Times New Roman" w:hAnsi="Times New Roman"/>
          <w:sz w:val="34"/>
          <w:szCs w:val="34"/>
          <w:rtl w:val="0"/>
        </w:rPr>
        <w:t xml:space="preserve">2.4 Users and Use Cases</w:t>
      </w:r>
    </w:p>
    <w:p w:rsidR="00000000" w:rsidDel="00000000" w:rsidP="00000000" w:rsidRDefault="00000000" w:rsidRPr="00000000" w14:paraId="000001A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user is a developer asking questions about a Python repository. The evaluator is a teacher inspecting functionality and research evidence. The maintainer installs dependencies, runs tests, packages releases, and diagnoses backend issues. These roles describe tasks, not authenticated accounts; the local extension does not implement a multi-user service.</w:t>
      </w:r>
    </w:p>
    <w:p w:rsidR="00000000" w:rsidDel="00000000" w:rsidP="00000000" w:rsidRDefault="00000000" w:rsidRPr="00000000" w14:paraId="000001A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use case is: open a repository, configure it once, submit an ordinary question, receive fresh automatic context, and inspect the resulting explanation. Alternative cases include selected-file pruning, selected-excerpt pruning, repository overview, follow-up memory inspection, comparison export, and retry after a failed setup stage. Exceptional cases include no Python source, ambiguous task, unavailable model, stale comparison snapshot, and unsafe cleanup targets.</w:t>
      </w:r>
    </w:p>
    <w:p w:rsidR="00000000" w:rsidDel="00000000" w:rsidP="00000000" w:rsidRDefault="00000000" w:rsidRPr="00000000" w14:paraId="000001A3">
      <w:pPr>
        <w:pStyle w:val="Heading1"/>
        <w:keepNext w:val="0"/>
        <w:keepLines w:val="0"/>
        <w:spacing w:before="480" w:line="276" w:lineRule="auto"/>
        <w:rPr>
          <w:sz w:val="46"/>
          <w:szCs w:val="46"/>
        </w:rPr>
      </w:pPr>
      <w:bookmarkStart w:colFirst="0" w:colLast="0" w:name="_dhk315s2bszq" w:id="18"/>
      <w:bookmarkEnd w:id="18"/>
      <w:r w:rsidDel="00000000" w:rsidR="00000000" w:rsidRPr="00000000">
        <w:rPr>
          <w:rtl w:val="0"/>
        </w:rPr>
      </w:r>
    </w:p>
    <w:p w:rsidR="00000000" w:rsidDel="00000000" w:rsidP="00000000" w:rsidRDefault="00000000" w:rsidRPr="00000000" w14:paraId="000001A4">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5cy7upn8jxsg" w:id="19"/>
      <w:bookmarkEnd w:id="19"/>
      <w:r w:rsidDel="00000000" w:rsidR="00000000" w:rsidRPr="00000000">
        <w:rPr>
          <w:rFonts w:ascii="Times New Roman" w:cs="Times New Roman" w:eastAsia="Times New Roman" w:hAnsi="Times New Roman"/>
          <w:sz w:val="46"/>
          <w:szCs w:val="46"/>
          <w:rtl w:val="0"/>
        </w:rPr>
        <w:t xml:space="preserve">3. Component Level Design</w:t>
      </w:r>
    </w:p>
    <w:p w:rsidR="00000000" w:rsidDel="00000000" w:rsidP="00000000" w:rsidRDefault="00000000" w:rsidRPr="00000000" w14:paraId="000001A5">
      <w:pPr>
        <w:pStyle w:val="Heading2"/>
        <w:keepNext w:val="0"/>
        <w:keepLines w:val="0"/>
        <w:spacing w:after="80" w:line="276" w:lineRule="auto"/>
        <w:rPr>
          <w:rFonts w:ascii="Times New Roman" w:cs="Times New Roman" w:eastAsia="Times New Roman" w:hAnsi="Times New Roman"/>
          <w:sz w:val="34"/>
          <w:szCs w:val="34"/>
        </w:rPr>
      </w:pPr>
      <w:bookmarkStart w:colFirst="0" w:colLast="0" w:name="_j5yh5vnsjjh7" w:id="20"/>
      <w:bookmarkEnd w:id="20"/>
      <w:r w:rsidDel="00000000" w:rsidR="00000000" w:rsidRPr="00000000">
        <w:rPr>
          <w:rFonts w:ascii="Times New Roman" w:cs="Times New Roman" w:eastAsia="Times New Roman" w:hAnsi="Times New Roman"/>
          <w:sz w:val="34"/>
          <w:szCs w:val="34"/>
          <w:rtl w:val="0"/>
        </w:rPr>
        <w:t xml:space="preserve">3.1 Overall Architecture</w:t>
      </w:r>
    </w:p>
    <w:p w:rsidR="00000000" w:rsidDel="00000000" w:rsidP="00000000" w:rsidRDefault="00000000" w:rsidRPr="00000000" w14:paraId="000001A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editor extension manages user interaction and integration. It communicates with a local HTTP service that owns expensive model loading and repository processing. A central managed backend can serve several configured workspaces, while small workspace links and launchers point to that installation. This separation prevents each repository from needing its own model download and private environment.</w:t>
      </w:r>
    </w:p>
    <w:p w:rsidR="00000000" w:rsidDel="00000000" w:rsidP="00000000" w:rsidRDefault="00000000" w:rsidRPr="00000000" w14:paraId="000001A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runtime, the Python backend indexes saved source, compiles a goal, retrieves and ranks candidate files, applies task-appropriate reduction, and constructs a bounded reference packet. The agent receives that packet through a supported hook or local command output. A separate extension-side request enriches fresh automatic results with carbon estimates; context retrieval need not wait for that enrichment.</w:t>
      </w:r>
    </w:p>
    <w:p w:rsidR="00000000" w:rsidDel="00000000" w:rsidP="00000000" w:rsidRDefault="00000000" w:rsidRPr="00000000" w14:paraId="000001A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normal backend binds to loopback. Antigravity's downstream model may still be hosted externally. Initial setup contacts dependency/model hosts, and an optional goal-generation model can introduce another configured endpoint. Local retrieval therefore does not mean the complete workflow is offline or that all supplied source remains on the machine.</w:t>
      </w:r>
    </w:p>
    <w:p w:rsidR="00000000" w:rsidDel="00000000" w:rsidP="00000000" w:rsidRDefault="00000000" w:rsidRPr="00000000" w14:paraId="000001A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2188" cy="3469821"/>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072188" cy="346982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A">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TokenWise runtime architecture and processing boundaries</w:t>
      </w:r>
    </w:p>
    <w:p w:rsidR="00000000" w:rsidDel="00000000" w:rsidP="00000000" w:rsidRDefault="00000000" w:rsidRPr="00000000" w14:paraId="000001AB">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Style w:val="Heading2"/>
        <w:keepNext w:val="0"/>
        <w:keepLines w:val="0"/>
        <w:spacing w:after="80" w:line="276" w:lineRule="auto"/>
        <w:rPr/>
      </w:pPr>
      <w:bookmarkStart w:colFirst="0" w:colLast="0" w:name="_76d5qx8qgqg3" w:id="21"/>
      <w:bookmarkEnd w:id="21"/>
      <w:r w:rsidDel="00000000" w:rsidR="00000000" w:rsidRPr="00000000">
        <w:rPr>
          <w:rtl w:val="0"/>
        </w:rPr>
      </w:r>
    </w:p>
    <w:p w:rsidR="00000000" w:rsidDel="00000000" w:rsidP="00000000" w:rsidRDefault="00000000" w:rsidRPr="00000000" w14:paraId="000001AD">
      <w:pPr>
        <w:pStyle w:val="Heading2"/>
        <w:keepNext w:val="0"/>
        <w:keepLines w:val="0"/>
        <w:spacing w:after="80" w:line="276" w:lineRule="auto"/>
        <w:rPr/>
      </w:pPr>
      <w:bookmarkStart w:colFirst="0" w:colLast="0" w:name="_xtg0pu3t0mji" w:id="22"/>
      <w:bookmarkEnd w:id="22"/>
      <w:r w:rsidDel="00000000" w:rsidR="00000000" w:rsidRPr="00000000">
        <w:rPr>
          <w:rtl w:val="0"/>
        </w:rPr>
      </w:r>
    </w:p>
    <w:p w:rsidR="00000000" w:rsidDel="00000000" w:rsidP="00000000" w:rsidRDefault="00000000" w:rsidRPr="00000000" w14:paraId="000001AE">
      <w:pPr>
        <w:pStyle w:val="Heading2"/>
        <w:keepNext w:val="0"/>
        <w:keepLines w:val="0"/>
        <w:spacing w:after="80" w:line="276" w:lineRule="auto"/>
        <w:rPr>
          <w:rFonts w:ascii="Times New Roman" w:cs="Times New Roman" w:eastAsia="Times New Roman" w:hAnsi="Times New Roman"/>
          <w:sz w:val="34"/>
          <w:szCs w:val="34"/>
        </w:rPr>
      </w:pPr>
      <w:bookmarkStart w:colFirst="0" w:colLast="0" w:name="_rbomitcuz7en" w:id="23"/>
      <w:bookmarkEnd w:id="23"/>
      <w:r w:rsidDel="00000000" w:rsidR="00000000" w:rsidRPr="00000000">
        <w:rPr>
          <w:rFonts w:ascii="Times New Roman" w:cs="Times New Roman" w:eastAsia="Times New Roman" w:hAnsi="Times New Roman"/>
          <w:sz w:val="34"/>
          <w:szCs w:val="34"/>
          <w:rtl w:val="0"/>
        </w:rPr>
        <w:t xml:space="preserve">3.2 Component Responsibilities</w:t>
      </w:r>
    </w:p>
    <w:p w:rsidR="00000000" w:rsidDel="00000000" w:rsidP="00000000" w:rsidRDefault="00000000" w:rsidRPr="00000000" w14:paraId="000001AF">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Major components and responsibilities.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60"/>
        <w:gridCol w:w="3120"/>
        <w:tblGridChange w:id="0">
          <w:tblGrid>
            <w:gridCol w:w="2265"/>
            <w:gridCol w:w="3960"/>
            <w:gridCol w:w="312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B0">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Component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B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Responsibility</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1B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Principal collaborators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Extension activation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Register commands, monitors, index synchronization, and lifecycle services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VS Code APIs and editor services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Find installation, start verified service, check 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registration and setup controller</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workspace setup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configuration, generate owned rule/launchers, register 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Cleanup registry, filesystem validation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RepositoryIndexSync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Debounce saved changes and renew watcher leases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/index-workspace, local workspace link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GoalCompiler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Convert query/evidence into structured information need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 templates, optional generator, scope extraction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RepositoryIndex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AST/source metadata, content hashes, incremental updates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PythonASTIndexer, lexical features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LexicalRetriever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Weighted term and exact-symbol discovery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Cached postings and file features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DependencyGraph/GraphRetriever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 approximate relationships and traverse neighbors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Indexed imports/calls and reverse links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WorkspaceContextBuilder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Combine modes, scope, ranking, caching, guidance, and packing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 graph, model, ContextBuilder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 pruner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Score goal-conditioned tokens and select source lines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Pretrained backbone, compression/document heads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ContextBuilder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Allocate source/interface excerpts under final packet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Tokenizer, pruning results, metadata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Conversation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same-chat user intent and constraints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Scoped transcript or labeled fallback input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Response guidance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Insert bounded task-profile instructions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 task type and packet tokenizer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 estimator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 scenario features, predict phase energy, convert to carbon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Registry and trained artifacts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Present outputs, provenance, comparisons, copy/export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Validated extension-side result data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Usage importer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Validate paired reported CLI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Session/model/status/tool parsing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Cleanup/uninstall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Remove verified owned resources without broad deletion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Paths, hashes, process identities, registry</w:t>
            </w:r>
          </w:p>
        </w:tc>
      </w:tr>
    </w:tbl>
    <w:p w:rsidR="00000000" w:rsidDel="00000000" w:rsidP="00000000" w:rsidRDefault="00000000" w:rsidRPr="00000000" w14:paraId="000001E6">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responsibilities are implemented across classes and functions. The table does not imply that each conceptual stage is an independent process or a class.</w:t>
      </w:r>
    </w:p>
    <w:p w:rsidR="00000000" w:rsidDel="00000000" w:rsidP="00000000" w:rsidRDefault="00000000" w:rsidRPr="00000000" w14:paraId="000001E8">
      <w:pPr>
        <w:pStyle w:val="Heading2"/>
        <w:keepNext w:val="0"/>
        <w:keepLines w:val="0"/>
        <w:spacing w:after="80" w:line="276" w:lineRule="auto"/>
        <w:rPr>
          <w:rFonts w:ascii="Times New Roman" w:cs="Times New Roman" w:eastAsia="Times New Roman" w:hAnsi="Times New Roman"/>
          <w:sz w:val="34"/>
          <w:szCs w:val="34"/>
        </w:rPr>
      </w:pPr>
      <w:bookmarkStart w:colFirst="0" w:colLast="0" w:name="_d30a2jmkhcm0" w:id="24"/>
      <w:bookmarkEnd w:id="24"/>
      <w:r w:rsidDel="00000000" w:rsidR="00000000" w:rsidRPr="00000000">
        <w:rPr>
          <w:rFonts w:ascii="Times New Roman" w:cs="Times New Roman" w:eastAsia="Times New Roman" w:hAnsi="Times New Roman"/>
          <w:sz w:val="34"/>
          <w:szCs w:val="34"/>
          <w:rtl w:val="0"/>
        </w:rPr>
        <w:t xml:space="preserve">3.3 End-to-End Task Lifecycle</w:t>
      </w:r>
    </w:p>
    <w:p w:rsidR="00000000" w:rsidDel="00000000" w:rsidP="00000000" w:rsidRDefault="00000000" w:rsidRPr="00000000" w14:paraId="000001E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Enabling a workspace creates a small local integration configuration and a link to the registered backend. When a configured trusted folder opens, the extension can warm the repository index in the background. Saving source causes targeted updates rather than an unconditional rescan of all files on each normal watched request.</w:t>
      </w:r>
    </w:p>
    <w:p w:rsidR="00000000" w:rsidDel="00000000" w:rsidP="00000000" w:rsidRDefault="00000000" w:rsidRPr="00000000" w14:paraId="000001E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focused question, the backend compiles a goal, retrieves lexical matches, adds exact identifier seeds and structural neighbors, prioritizes the likely anchor and relevant configuration, and applies explicit topic scope. Automatic retrieval uses neural pruning on a bounded subset of candidates and reuses the same result's document score for ranking. Remaining candidates may use compact interfaces, or retain short task-matched source where the policy allows it.</w:t>
      </w:r>
    </w:p>
    <w:p w:rsidR="00000000" w:rsidDel="00000000" w:rsidP="00000000" w:rsidRDefault="00000000" w:rsidRPr="00000000" w14:paraId="000001E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packer includes task guidance and selected earlier references only when they fit alongside an evidence reserve. It records file relations, tiers, pruning methods, thresholds where meaningful, and source/token metrics. The adapter records activity and returns context. The extension then displays the fresh result and, independently, estimation or comparison enrichment when requested. Each stage can report its own failure rather than fabricating an otherwise successful observation.</w:t>
      </w:r>
    </w:p>
    <w:p w:rsidR="00000000" w:rsidDel="00000000" w:rsidP="00000000" w:rsidRDefault="00000000" w:rsidRPr="00000000" w14:paraId="000001E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questions take a separate path: representative architecture and project documents are more useful than a narrow neural search for words such as "project." That path avoids neural line pruning, selects source/document representations, allocates space across components, and discloses omitted coverage or scaffold-only source.</w:t>
      </w:r>
    </w:p>
    <w:p w:rsidR="00000000" w:rsidDel="00000000" w:rsidP="00000000" w:rsidRDefault="00000000" w:rsidRPr="00000000" w14:paraId="000001ED">
      <w:pPr>
        <w:spacing w:after="200" w:before="120" w:line="276"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4400550" cy="3878574"/>
            <wp:effectExtent b="0" l="0" r="0" t="0"/>
            <wp:docPr id="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400550" cy="3878574"/>
                    </a:xfrm>
                    <a:prstGeom prst="rect"/>
                    <a:ln/>
                  </pic:spPr>
                </pic:pic>
              </a:graphicData>
            </a:graphic>
          </wp:inline>
        </w:draw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EE">
      <w:pPr>
        <w:spacing w:after="20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Task-to-context activity flow and the separate overview path</w:t>
      </w:r>
    </w:p>
    <w:p w:rsidR="00000000" w:rsidDel="00000000" w:rsidP="00000000" w:rsidRDefault="00000000" w:rsidRPr="00000000" w14:paraId="000001EF">
      <w:pPr>
        <w:pStyle w:val="Heading2"/>
        <w:keepNext w:val="0"/>
        <w:keepLines w:val="0"/>
        <w:spacing w:after="80" w:line="276" w:lineRule="auto"/>
        <w:rPr>
          <w:rFonts w:ascii="Times New Roman" w:cs="Times New Roman" w:eastAsia="Times New Roman" w:hAnsi="Times New Roman"/>
          <w:sz w:val="34"/>
          <w:szCs w:val="34"/>
        </w:rPr>
      </w:pPr>
      <w:bookmarkStart w:colFirst="0" w:colLast="0" w:name="_kg03e58h5hng" w:id="25"/>
      <w:bookmarkEnd w:id="25"/>
      <w:r w:rsidDel="00000000" w:rsidR="00000000" w:rsidRPr="00000000">
        <w:rPr>
          <w:rFonts w:ascii="Times New Roman" w:cs="Times New Roman" w:eastAsia="Times New Roman" w:hAnsi="Times New Roman"/>
          <w:sz w:val="34"/>
          <w:szCs w:val="34"/>
          <w:rtl w:val="0"/>
        </w:rPr>
        <w:t xml:space="preserve">3.4 Structured Goal Compilation</w:t>
      </w:r>
    </w:p>
    <w:p w:rsidR="00000000" w:rsidDel="00000000" w:rsidP="00000000" w:rsidRDefault="00000000" w:rsidRPr="00000000" w14:paraId="000001F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deterministic compiler recognizes information needs such as fixing, debugging, refactoring, adding features, generating tests, and understanding behavior. It produces a task type, objective, identifiers, observed diagnostics, retrieval questions, required context, exclusions, and ambiguity status as applicable. This gives retrieval and pruning a more explicit focus than passing an isolated filename.</w:t>
      </w:r>
    </w:p>
    <w:p w:rsidR="00000000" w:rsidDel="00000000" w:rsidP="00000000" w:rsidRDefault="00000000" w:rsidRPr="00000000" w14:paraId="000001F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optional local generator receives a constrained JSON task. Returned identifiers are filtered against words present in the query or available editor evidence. Generation is opt-in; failure falls back to the deterministic path. The default workflow does not require Ollama or another goal-generation model.</w:t>
      </w:r>
    </w:p>
    <w:p w:rsidR="00000000" w:rsidDel="00000000" w:rsidP="00000000" w:rsidRDefault="00000000" w:rsidRPr="00000000" w14:paraId="000001F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Vague requests and unresolved follow-ups can set </w:t>
      </w:r>
      <w:r w:rsidDel="00000000" w:rsidR="00000000" w:rsidRPr="00000000">
        <w:rPr>
          <w:rFonts w:ascii="Times New Roman" w:cs="Times New Roman" w:eastAsia="Times New Roman" w:hAnsi="Times New Roman"/>
          <w:sz w:val="18"/>
          <w:szCs w:val="18"/>
          <w:rtl w:val="0"/>
        </w:rPr>
        <w:t xml:space="preserve">clarification_required</w:t>
      </w:r>
      <w:r w:rsidDel="00000000" w:rsidR="00000000" w:rsidRPr="00000000">
        <w:rPr>
          <w:rFonts w:ascii="Times New Roman" w:cs="Times New Roman" w:eastAsia="Times New Roman" w:hAnsi="Times New Roman"/>
          <w:rtl w:val="0"/>
        </w:rPr>
        <w:t xml:space="preserve">. The packet then advises clarification. This is not a dedicated enforced conversation state machine: the downstream agent must still decide how to respond. Rule-based task classification is also not perfect intent understanding; its behavior depends on wording and supplied evidence.</w:t>
      </w:r>
    </w:p>
    <w:p w:rsidR="00000000" w:rsidDel="00000000" w:rsidP="00000000" w:rsidRDefault="00000000" w:rsidRPr="00000000" w14:paraId="000001F3">
      <w:pPr>
        <w:pStyle w:val="Heading2"/>
        <w:keepNext w:val="0"/>
        <w:keepLines w:val="0"/>
        <w:spacing w:after="80" w:line="276" w:lineRule="auto"/>
        <w:rPr>
          <w:rFonts w:ascii="Times New Roman" w:cs="Times New Roman" w:eastAsia="Times New Roman" w:hAnsi="Times New Roman"/>
          <w:sz w:val="34"/>
          <w:szCs w:val="34"/>
        </w:rPr>
      </w:pPr>
      <w:bookmarkStart w:colFirst="0" w:colLast="0" w:name="_2ssmk2mua93k" w:id="26"/>
      <w:bookmarkEnd w:id="26"/>
      <w:r w:rsidDel="00000000" w:rsidR="00000000" w:rsidRPr="00000000">
        <w:rPr>
          <w:rFonts w:ascii="Times New Roman" w:cs="Times New Roman" w:eastAsia="Times New Roman" w:hAnsi="Times New Roman"/>
          <w:sz w:val="34"/>
          <w:szCs w:val="34"/>
          <w:rtl w:val="0"/>
        </w:rPr>
        <w:t xml:space="preserve">3.5 Python AST Indexing</w:t>
      </w:r>
    </w:p>
    <w:p w:rsidR="00000000" w:rsidDel="00000000" w:rsidP="00000000" w:rsidRDefault="00000000" w:rsidRPr="00000000" w14:paraId="000001F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indexer uses Python's standard </w:t>
      </w:r>
      <w:r w:rsidDel="00000000" w:rsidR="00000000" w:rsidRPr="00000000">
        <w:rPr>
          <w:rFonts w:ascii="Times New Roman" w:cs="Times New Roman" w:eastAsia="Times New Roman" w:hAnsi="Times New Roman"/>
          <w:sz w:val="18"/>
          <w:szCs w:val="18"/>
          <w:rtl w:val="0"/>
        </w:rPr>
        <w:t xml:space="preserve">ast</w:t>
      </w:r>
      <w:r w:rsidDel="00000000" w:rsidR="00000000" w:rsidRPr="00000000">
        <w:rPr>
          <w:rFonts w:ascii="Times New Roman" w:cs="Times New Roman" w:eastAsia="Times New Roman" w:hAnsi="Times New Roman"/>
          <w:rtl w:val="0"/>
        </w:rPr>
        <w:t xml:space="preserve"> parser rather than executing repository modules. It records functions/classes, line ranges, imports, calls, selected class relationships, and test indicators. Interface construction retains structural declarations, imports and assignments while replacing function bodies with ellipses where appropriate. This avoids repeatedly generating free-form summaries and preserves real signatures/defaults better than an invented explanation.</w:t>
      </w:r>
    </w:p>
    <w:p w:rsidR="00000000" w:rsidDel="00000000" w:rsidP="00000000" w:rsidRDefault="00000000" w:rsidRPr="00000000" w14:paraId="000001F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content remains available even when parsing fails; structural metadata can be empty and interface generation limited. The existence of source in the index does not prove successful semantic analysis. Dynamic imports, aliasing, reflection, inherited APIs, and complex cross-file resolution remain limitations of a lightweight static index.</w:t>
      </w:r>
    </w:p>
    <w:p w:rsidR="00000000" w:rsidDel="00000000" w:rsidP="00000000" w:rsidRDefault="00000000" w:rsidRPr="00000000" w14:paraId="000001F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walker excludes known environment, generated, editor, and runtime directories including </w:t>
      </w:r>
      <w:r w:rsidDel="00000000" w:rsidR="00000000" w:rsidRPr="00000000">
        <w:rPr>
          <w:rFonts w:ascii="Times New Roman" w:cs="Times New Roman" w:eastAsia="Times New Roman" w:hAnsi="Times New Roman"/>
          <w:sz w:val="18"/>
          <w:szCs w:val="18"/>
          <w:rtl w:val="0"/>
        </w:rPr>
        <w:t xml:space="preserve">.git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.venv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node_modules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__pycache__</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build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.agents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18"/>
          <w:szCs w:val="18"/>
          <w:rtl w:val="0"/>
        </w:rPr>
        <w:t xml:space="preserve">.tokenwise</w:t>
      </w:r>
      <w:r w:rsidDel="00000000" w:rsidR="00000000" w:rsidRPr="00000000">
        <w:rPr>
          <w:rFonts w:ascii="Times New Roman" w:cs="Times New Roman" w:eastAsia="Times New Roman" w:hAnsi="Times New Roman"/>
          <w:rtl w:val="0"/>
        </w:rPr>
        <w:t xml:space="preserve">. Its eligible repository scope is not a claim to ingest every Git-tracked asset or to implement comprehensive secret detection. Python-only indexing is distinct from bounded root-document loading used by overview mode.</w:t>
      </w:r>
    </w:p>
    <w:p w:rsidR="00000000" w:rsidDel="00000000" w:rsidP="00000000" w:rsidRDefault="00000000" w:rsidRPr="00000000" w14:paraId="000001F7">
      <w:pPr>
        <w:pStyle w:val="Heading2"/>
        <w:keepNext w:val="0"/>
        <w:keepLines w:val="0"/>
        <w:spacing w:after="80" w:line="276" w:lineRule="auto"/>
        <w:rPr>
          <w:rFonts w:ascii="Times New Roman" w:cs="Times New Roman" w:eastAsia="Times New Roman" w:hAnsi="Times New Roman"/>
          <w:sz w:val="34"/>
          <w:szCs w:val="34"/>
        </w:rPr>
      </w:pPr>
      <w:bookmarkStart w:colFirst="0" w:colLast="0" w:name="_n4gpevrxsp2y" w:id="27"/>
      <w:bookmarkEnd w:id="27"/>
      <w:r w:rsidDel="00000000" w:rsidR="00000000" w:rsidRPr="00000000">
        <w:rPr>
          <w:rFonts w:ascii="Times New Roman" w:cs="Times New Roman" w:eastAsia="Times New Roman" w:hAnsi="Times New Roman"/>
          <w:sz w:val="34"/>
          <w:szCs w:val="34"/>
          <w:rtl w:val="0"/>
        </w:rPr>
        <w:t xml:space="preserve">3.6 Incremental Updates and Search Caches</w:t>
      </w:r>
    </w:p>
    <w:p w:rsidR="00000000" w:rsidDel="00000000" w:rsidP="00000000" w:rsidRDefault="00000000" w:rsidRPr="00000000" w14:paraId="000001F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metadata stores version information and a SHA-256 content digest. An unchanged digest allows AST metadata and derived caches to be reused. Updates commit a new repository fingerprint and serve copy-on-write snapshots so a request can operate against a coherent indexed view. Escaped, excluded, missing, renamed, and directory-subtree paths receive explicit treatment.</w:t>
      </w:r>
    </w:p>
    <w:p w:rsidR="00000000" w:rsidDel="00000000" w:rsidP="00000000" w:rsidRDefault="00000000" w:rsidRPr="00000000" w14:paraId="000001F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editor batches change bursts with a 150 ms debounce and sends sequenced updates. A 30-second heartbeat renews a backend watcher lease. The backend's 90-second lease prevents a closed editor from indefinitely convincing the backend that filesystem observation remains reliable. Periodic reconciliation approximately every 120 seconds verifies bytes, including changes whose file timestamps were preserved. When no valid watcher exists, retrieval conservatively checks the repository before serving a request.</w:t>
      </w:r>
    </w:p>
    <w:p w:rsidR="00000000" w:rsidDel="00000000" w:rsidP="00000000" w:rsidRDefault="00000000" w:rsidRPr="00000000" w14:paraId="000001F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Freshness is eventual across these boundaries: a just-saved edit becomes available after its update completes, while a missed event can remain unseen until reconciliation. This is not a promise of instantaneous unsaved-buffer visibility. Multiple revisions and sequence checks guard against late updates overwriting newer state.</w:t>
      </w:r>
    </w:p>
    <w:p w:rsidR="00000000" w:rsidDel="00000000" w:rsidP="00000000" w:rsidRDefault="00000000" w:rsidRPr="00000000" w14:paraId="000001F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lexical postings and dependency graphs are cached by workspace and repository fingerprint. Source metadata carries term counts, interfaces, and token-count caches. These reusable search structures benefit different queries. Complete prepared answers require an exact cache key including query, structured goal, snapshot, active file, thresholds, budget, candidate limit, reference hint, and guidance version/state. Similar-looking prompts are not treated as identical.</w:t>
      </w:r>
    </w:p>
    <w:p w:rsidR="00000000" w:rsidDel="00000000" w:rsidP="00000000" w:rsidRDefault="00000000" w:rsidRPr="00000000" w14:paraId="000001FC">
      <w:pPr>
        <w:pStyle w:val="Heading2"/>
        <w:keepNext w:val="0"/>
        <w:keepLines w:val="0"/>
        <w:spacing w:after="80" w:line="276" w:lineRule="auto"/>
        <w:rPr>
          <w:rFonts w:ascii="Times New Roman" w:cs="Times New Roman" w:eastAsia="Times New Roman" w:hAnsi="Times New Roman"/>
          <w:sz w:val="34"/>
          <w:szCs w:val="34"/>
        </w:rPr>
      </w:pPr>
      <w:bookmarkStart w:colFirst="0" w:colLast="0" w:name="_a59hodsq1lbj" w:id="28"/>
      <w:bookmarkEnd w:id="28"/>
      <w:r w:rsidDel="00000000" w:rsidR="00000000" w:rsidRPr="00000000">
        <w:rPr>
          <w:rFonts w:ascii="Times New Roman" w:cs="Times New Roman" w:eastAsia="Times New Roman" w:hAnsi="Times New Roman"/>
          <w:sz w:val="34"/>
          <w:szCs w:val="34"/>
          <w:rtl w:val="0"/>
        </w:rPr>
        <w:t xml:space="preserve">3.7 Lexical Retrieval</w:t>
      </w:r>
    </w:p>
    <w:p w:rsidR="00000000" w:rsidDel="00000000" w:rsidP="00000000" w:rsidRDefault="00000000" w:rsidRPr="00000000" w14:paraId="000001F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normalizes snake-case and camel-case identifiers, lowercases terms, and applies a small plural normalization. It removes common task words and considers positive query scope. Each file's cached feature combines content frequency, path terms, and symbol terms. A term contributes a capped content count, plus a path weight of five and a symbol weight of three. An inverse-frequency factor reduces the value of common words.</w:t>
      </w:r>
    </w:p>
    <w:p w:rsidR="00000000" w:rsidDel="00000000" w:rsidP="00000000" w:rsidRDefault="00000000" w:rsidRPr="00000000" w14:paraId="000001F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implemented scoring can be summarized as:</w:t>
      </w:r>
    </w:p>
    <w:p w:rsidR="00000000" w:rsidDel="00000000" w:rsidP="00000000" w:rsidRDefault="00000000" w:rsidRPr="00000000" w14:paraId="000001FF">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term_weight = ln(1 + number_of_files / (1 + content_document_frequency))</w:t>
        <w:br w:type="textWrapping"/>
        <w:t xml:space="preserve"> file_term_evidence = 5 * path_match + 3 * symbol_match + min(content_count, 4)</w:t>
        <w:br w:type="textWrapping"/>
        <w:t xml:space="preserve"> file_score = sum(term_weight * file_term_evidence for matching query terms)</w:t>
      </w:r>
    </w:p>
    <w:p w:rsidR="00000000" w:rsidDel="00000000" w:rsidP="00000000" w:rsidRDefault="00000000" w:rsidRPr="00000000" w14:paraId="0000020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lightweight weighted lexical method, not a claim of full BM25, embedding retrieval, or universal semantic matching. Exact class/function identifiers add seeds separately. The lack of a useful lexical match is reported or handled through fallback anchoring rather than an invented high-confidence match.</w:t>
      </w:r>
    </w:p>
    <w:p w:rsidR="00000000" w:rsidDel="00000000" w:rsidP="00000000" w:rsidRDefault="00000000" w:rsidRPr="00000000" w14:paraId="00000201">
      <w:pPr>
        <w:pStyle w:val="Heading2"/>
        <w:keepNext w:val="0"/>
        <w:keepLines w:val="0"/>
        <w:spacing w:after="80" w:line="276" w:lineRule="auto"/>
        <w:rPr>
          <w:rFonts w:ascii="Times New Roman" w:cs="Times New Roman" w:eastAsia="Times New Roman" w:hAnsi="Times New Roman"/>
          <w:sz w:val="34"/>
          <w:szCs w:val="34"/>
        </w:rPr>
      </w:pPr>
      <w:bookmarkStart w:colFirst="0" w:colLast="0" w:name="_nbjxnhddqpmv" w:id="29"/>
      <w:bookmarkEnd w:id="29"/>
      <w:r w:rsidDel="00000000" w:rsidR="00000000" w:rsidRPr="00000000">
        <w:rPr>
          <w:rFonts w:ascii="Times New Roman" w:cs="Times New Roman" w:eastAsia="Times New Roman" w:hAnsi="Times New Roman"/>
          <w:sz w:val="34"/>
          <w:szCs w:val="34"/>
          <w:rtl w:val="0"/>
        </w:rPr>
        <w:t xml:space="preserve">3.8 Structural Retrieval and Explicit Topic Scope</w:t>
      </w:r>
    </w:p>
    <w:p w:rsidR="00000000" w:rsidDel="00000000" w:rsidP="00000000" w:rsidRDefault="00000000" w:rsidRPr="00000000" w14:paraId="0000020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dependency graph stores forward import/call approximations, reverse dependents, and symbol definitions. Two-hop neighbor retrieval can expose an implementation's configuration and callers, including tests that import or exercise it. Reverse links matter because a service typically does not import its own tests.</w:t>
      </w:r>
    </w:p>
    <w:p w:rsidR="00000000" w:rsidDel="00000000" w:rsidP="00000000" w:rsidRDefault="00000000" w:rsidRPr="00000000" w14:paraId="0000020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retrieval can reserve short configuration dependencies so candidate expansion does not crowd out constants. Positive lexical evidence and neural document scores are combined for ordering. Static graph matches remain heuristics, not a sound whole-program call graph.</w:t>
      </w:r>
    </w:p>
    <w:p w:rsidR="00000000" w:rsidDel="00000000" w:rsidP="00000000" w:rsidRDefault="00000000" w:rsidRPr="00000000" w14:paraId="0000020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processing recognizes explicit exclusions such as "session expiry, not invoice pricing." It can filter unrelated symbols even when they share one file. Shared imports, configuration, or supporting declarations may remain when necessary to interpret the included behavior. An exclusion therefore does not mean deleting every occurrence of an associated word regardless of dependency.</w:t>
      </w:r>
    </w:p>
    <w:p w:rsidR="00000000" w:rsidDel="00000000" w:rsidP="00000000" w:rsidRDefault="00000000" w:rsidRPr="00000000" w14:paraId="00000205">
      <w:pPr>
        <w:pStyle w:val="Heading2"/>
        <w:keepNext w:val="0"/>
        <w:keepLines w:val="0"/>
        <w:spacing w:after="80" w:line="276" w:lineRule="auto"/>
        <w:rPr>
          <w:rFonts w:ascii="Times New Roman" w:cs="Times New Roman" w:eastAsia="Times New Roman" w:hAnsi="Times New Roman"/>
          <w:sz w:val="34"/>
          <w:szCs w:val="34"/>
        </w:rPr>
      </w:pPr>
      <w:bookmarkStart w:colFirst="0" w:colLast="0" w:name="_l245ke5io67c" w:id="30"/>
      <w:bookmarkEnd w:id="30"/>
      <w:r w:rsidDel="00000000" w:rsidR="00000000" w:rsidRPr="00000000">
        <w:rPr>
          <w:rFonts w:ascii="Times New Roman" w:cs="Times New Roman" w:eastAsia="Times New Roman" w:hAnsi="Times New Roman"/>
          <w:sz w:val="34"/>
          <w:szCs w:val="34"/>
          <w:rtl w:val="0"/>
        </w:rPr>
        <w:t xml:space="preserve">3.9 Neural Pruner and Research Foundation</w:t>
      </w:r>
    </w:p>
    <w:p w:rsidR="00000000" w:rsidDel="00000000" w:rsidP="00000000" w:rsidRDefault="00000000" w:rsidRPr="00000000" w14:paraId="0000020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supplied SWE-Pruner research describes goal-conditioned code skimming that scores source relevance and returns selected lines. TokenWise integrates that approach through a pretrained runtime associated with a Qwen3-Reranker-0.6B backbone. The approximately 1.35 GB checkpoint is a downloaded third-party asset, not a new language model trained in this application. [R1, R4]</w:t>
      </w:r>
    </w:p>
    <w:p w:rsidR="00000000" w:rsidDel="00000000" w:rsidP="00000000" w:rsidRDefault="00000000" w:rsidRPr="00000000" w14:paraId="0000020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uses token-level compression and document-level relevance outputs. Its multi-layer path combines earlier, middle, and later backbone representations before compression processing. The runtime converts token logits to sigmoid probabilities and aggregates relevant code token positions into line scores. At the requested threshold, scored lines are retained, with limited preservation/readability and gap-bridging behavior.</w:t>
      </w:r>
    </w:p>
    <w:p w:rsidR="00000000" w:rsidDel="00000000" w:rsidP="00000000" w:rsidRDefault="00000000" w:rsidRPr="00000000" w14:paraId="0000020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implementation includes CRF-related components, the deployed pruning wrapper's selection is based on probabilities and line thresholds. It should not be described as using Viterbi decoding for every live prune. Likewise, a reported relevance score is not a calibrated probability that an answer is correct.</w:t>
      </w:r>
    </w:p>
    <w:p w:rsidR="00000000" w:rsidDel="00000000" w:rsidP="00000000" w:rsidRDefault="00000000" w:rsidRPr="00000000" w14:paraId="0000020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working model window is 8,192 tokens including query/instruction overhead. Long source is split into overlapping chunks, processed, and mapped back to original positions. Input is not padded to a full 8k sequence for every small request, avoiding unnecessary CPU work. Nonetheless, long inputs and fusion attention can impose substantial time and memory cost. The failed CPU pilot in Chapter 7 is evidence of this remaining constraint.</w:t>
      </w:r>
    </w:p>
    <w:p w:rsidR="00000000" w:rsidDel="00000000" w:rsidP="00000000" w:rsidRDefault="00000000" w:rsidRPr="00000000" w14:paraId="0000020A">
      <w:pPr>
        <w:pStyle w:val="Heading2"/>
        <w:keepNext w:val="0"/>
        <w:keepLines w:val="0"/>
        <w:spacing w:after="80" w:line="276" w:lineRule="auto"/>
        <w:rPr>
          <w:rFonts w:ascii="Times New Roman" w:cs="Times New Roman" w:eastAsia="Times New Roman" w:hAnsi="Times New Roman"/>
          <w:sz w:val="34"/>
          <w:szCs w:val="34"/>
        </w:rPr>
      </w:pPr>
      <w:bookmarkStart w:colFirst="0" w:colLast="0" w:name="_vv7htxz49ixg" w:id="31"/>
      <w:bookmarkEnd w:id="31"/>
      <w:r w:rsidDel="00000000" w:rsidR="00000000" w:rsidRPr="00000000">
        <w:rPr>
          <w:rFonts w:ascii="Times New Roman" w:cs="Times New Roman" w:eastAsia="Times New Roman" w:hAnsi="Times New Roman"/>
          <w:sz w:val="34"/>
          <w:szCs w:val="34"/>
          <w:rtl w:val="0"/>
        </w:rPr>
        <w:t xml:space="preserve">3.10 Line Decisions and Semantic Boundaries</w:t>
      </w:r>
    </w:p>
    <w:p w:rsidR="00000000" w:rsidDel="00000000" w:rsidP="00000000" w:rsidRDefault="00000000" w:rsidRPr="00000000" w14:paraId="0000020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line at or above threshold can be selected; optional first-fragment preservation and one-line gap bridging can change the decision mask. Output formatting can restore tiny gaps when a filtered marker would cost more than the original text. Consequently the decision mask, emitted source, and measured token difference are related but not identical representations.</w:t>
      </w:r>
    </w:p>
    <w:p w:rsidR="00000000" w:rsidDel="00000000" w:rsidP="00000000" w:rsidRDefault="00000000" w:rsidRPr="00000000" w14:paraId="0000020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Filtered-line markers tell the agent that surrounding source was omitted. They are not Python syntax and do not make an excerpt executable. The pruner does not universally preserve imports, decorators, enclosing conditions, exception paths, or invariants. For example, retaining the </w:t>
      </w:r>
      <w:r w:rsidDel="00000000" w:rsidR="00000000" w:rsidRPr="00000000">
        <w:rPr>
          <w:rFonts w:ascii="Times New Roman" w:cs="Times New Roman" w:eastAsia="Times New Roman" w:hAnsi="Times New Roman"/>
          <w:sz w:val="18"/>
          <w:szCs w:val="18"/>
          <w:rtl w:val="0"/>
        </w:rPr>
        <w:t xml:space="preserve">Session</w:t>
      </w:r>
      <w:r w:rsidDel="00000000" w:rsidR="00000000" w:rsidRPr="00000000">
        <w:rPr>
          <w:rFonts w:ascii="Times New Roman" w:cs="Times New Roman" w:eastAsia="Times New Roman" w:hAnsi="Times New Roman"/>
          <w:rtl w:val="0"/>
        </w:rPr>
        <w:t xml:space="preserve"> class fields but removing </w:t>
      </w:r>
      <w:r w:rsidDel="00000000" w:rsidR="00000000" w:rsidRPr="00000000">
        <w:rPr>
          <w:rFonts w:ascii="Times New Roman" w:cs="Times New Roman" w:eastAsia="Times New Roman" w:hAnsi="Times New Roman"/>
          <w:sz w:val="18"/>
          <w:szCs w:val="18"/>
          <w:rtl w:val="0"/>
        </w:rPr>
        <w:t xml:space="preserve">@dataclass</w:t>
      </w:r>
      <w:r w:rsidDel="00000000" w:rsidR="00000000" w:rsidRPr="00000000">
        <w:rPr>
          <w:rFonts w:ascii="Times New Roman" w:cs="Times New Roman" w:eastAsia="Times New Roman" w:hAnsi="Times New Roman"/>
          <w:rtl w:val="0"/>
        </w:rPr>
        <w:t xml:space="preserve"> loses useful initialization/equality context. An agent must inspect originals before editing or making claims that the excerpt cannot support.</w:t>
      </w:r>
    </w:p>
    <w:p w:rsidR="00000000" w:rsidDel="00000000" w:rsidP="00000000" w:rsidRDefault="00000000" w:rsidRPr="00000000" w14:paraId="0000020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thresholds generally retain more scored material; higher thresholds can remove more evidence. They do not guarantee a target compression ratio or monotonic downstream answer quality. The defaults must be evaluated against real tasks, not justified by a large reduction percentage alone.</w:t>
      </w:r>
    </w:p>
    <w:p w:rsidR="00000000" w:rsidDel="00000000" w:rsidP="00000000" w:rsidRDefault="00000000" w:rsidRPr="00000000" w14:paraId="0000020E">
      <w:pPr>
        <w:pStyle w:val="Heading2"/>
        <w:keepNext w:val="0"/>
        <w:keepLines w:val="0"/>
        <w:spacing w:after="80" w:line="276" w:lineRule="auto"/>
        <w:rPr>
          <w:rFonts w:ascii="Times New Roman" w:cs="Times New Roman" w:eastAsia="Times New Roman" w:hAnsi="Times New Roman"/>
          <w:sz w:val="34"/>
          <w:szCs w:val="34"/>
        </w:rPr>
      </w:pPr>
      <w:bookmarkStart w:colFirst="0" w:colLast="0" w:name="_u1wg1zl4dx80" w:id="32"/>
      <w:bookmarkEnd w:id="32"/>
      <w:r w:rsidDel="00000000" w:rsidR="00000000" w:rsidRPr="00000000">
        <w:rPr>
          <w:rFonts w:ascii="Times New Roman" w:cs="Times New Roman" w:eastAsia="Times New Roman" w:hAnsi="Times New Roman"/>
          <w:sz w:val="34"/>
          <w:szCs w:val="34"/>
          <w:rtl w:val="0"/>
        </w:rPr>
        <w:t xml:space="preserve">3.11 Tiered Packing and Complete-Packet Budget</w:t>
      </w:r>
    </w:p>
    <w:p w:rsidR="00000000" w:rsidDel="00000000" w:rsidP="00000000" w:rsidRDefault="00000000" w:rsidRPr="00000000" w14:paraId="0000020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1 represents the active or prompt-selected anchor with relatively light pruning. Tier 2 handles direct/high-relevance evidence more aggressively. Tier 3 can use interfaces for distant or unpruned dependencies. The current automatic path bounds neural work to a small subset, reuses prepruned results, and can retain short task-matched source. Manual anchored workflows can use a different ranking/pruning sequence. These are policies, not equal treatment of every file.</w:t>
      </w:r>
    </w:p>
    <w:p w:rsidR="00000000" w:rsidDel="00000000" w:rsidP="00000000" w:rsidRDefault="00000000" w:rsidRPr="00000000" w14:paraId="0000021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budget includes all formatting, path headers, fenced blocks, relation labels, safety text, guidance, repository map, and selected references. The packer calculates available space, truncates content when necessary, and recounts the concatenated packet before accepting a block. It stops when the next block cannot fit. Overview mode also reserves a fair share for later components instead of letting a long README consume the entire packet.</w:t>
      </w:r>
    </w:p>
    <w:p w:rsidR="00000000" w:rsidDel="00000000" w:rsidP="00000000" w:rsidRDefault="00000000" w:rsidRPr="00000000" w14:paraId="0000021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 bound controls the context supplied by TokenWise. It does not constrain Antigravity's system instructions, extra tool reads, subsequent rounds, or provider-tokenizer accounting. Nor does it guarantee complete evidence: a relevant candidate can be present as an interface while its decisive body is missing. Chapter 7 measures precisely this distinction.</w:t>
      </w:r>
    </w:p>
    <w:p w:rsidR="00000000" w:rsidDel="00000000" w:rsidP="00000000" w:rsidRDefault="00000000" w:rsidRPr="00000000" w14:paraId="00000212">
      <w:pPr>
        <w:pStyle w:val="Heading2"/>
        <w:keepNext w:val="0"/>
        <w:keepLines w:val="0"/>
        <w:spacing w:after="80" w:line="276" w:lineRule="auto"/>
        <w:rPr>
          <w:rFonts w:ascii="Times New Roman" w:cs="Times New Roman" w:eastAsia="Times New Roman" w:hAnsi="Times New Roman"/>
          <w:sz w:val="34"/>
          <w:szCs w:val="34"/>
        </w:rPr>
      </w:pPr>
      <w:bookmarkStart w:colFirst="0" w:colLast="0" w:name="_e405hhmlm7h5" w:id="33"/>
      <w:bookmarkEnd w:id="33"/>
      <w:r w:rsidDel="00000000" w:rsidR="00000000" w:rsidRPr="00000000">
        <w:rPr>
          <w:rFonts w:ascii="Times New Roman" w:cs="Times New Roman" w:eastAsia="Times New Roman" w:hAnsi="Times New Roman"/>
          <w:sz w:val="34"/>
          <w:szCs w:val="34"/>
          <w:rtl w:val="0"/>
        </w:rPr>
        <w:t xml:space="preserve">3.12 Token Statistics and Honest Reduction</w:t>
      </w:r>
    </w:p>
    <w:p w:rsidR="00000000" w:rsidDel="00000000" w:rsidP="00000000" w:rsidRDefault="00000000" w:rsidRPr="00000000" w14:paraId="0000021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Source-only counts compare included original content with retained content. Packed counts describe the complete supplied reference. Formatting overhead is reported separately, with care that tokenization across boundaries is not strictly additive. A raw-context baseline can retain matching packet formatting to make a like-for-like comparison.</w:t>
      </w:r>
    </w:p>
    <w:p w:rsidR="00000000" w:rsidDel="00000000" w:rsidP="00000000" w:rsidRDefault="00000000" w:rsidRPr="00000000" w14:paraId="0000021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positive baseline </w:t>
      </w:r>
      <w:r w:rsidDel="00000000" w:rsidR="00000000" w:rsidRPr="00000000">
        <w:rPr>
          <w:rFonts w:ascii="Times New Roman" w:cs="Times New Roman" w:eastAsia="Times New Roman" w:hAnsi="Times New Roman"/>
          <w:sz w:val="18"/>
          <w:szCs w:val="18"/>
          <w:rtl w:val="0"/>
        </w:rPr>
        <w:t xml:space="preserve">B</w:t>
      </w:r>
      <w:r w:rsidDel="00000000" w:rsidR="00000000" w:rsidRPr="00000000">
        <w:rPr>
          <w:rFonts w:ascii="Times New Roman" w:cs="Times New Roman" w:eastAsia="Times New Roman" w:hAnsi="Times New Roman"/>
          <w:rtl w:val="0"/>
        </w:rPr>
        <w:t xml:space="preserve"> and prepared packet </w:t>
      </w:r>
      <w:r w:rsidDel="00000000" w:rsidR="00000000" w:rsidRPr="00000000">
        <w:rPr>
          <w:rFonts w:ascii="Times New Roman" w:cs="Times New Roman" w:eastAsia="Times New Roman" w:hAnsi="Times New Roman"/>
          <w:sz w:val="18"/>
          <w:szCs w:val="18"/>
          <w:rtl w:val="0"/>
        </w:rPr>
        <w:t xml:space="preserve">P</w:t>
      </w:r>
      <w:r w:rsidDel="00000000" w:rsidR="00000000" w:rsidRPr="00000000">
        <w:rPr>
          <w:rFonts w:ascii="Times New Roman" w:cs="Times New Roman" w:eastAsia="Times New Roman" w:hAnsi="Times New Roman"/>
          <w:rtl w:val="0"/>
        </w:rPr>
        <w:t xml:space="preserve">, the signed difference is:</w:t>
      </w:r>
    </w:p>
    <w:p w:rsidR="00000000" w:rsidDel="00000000" w:rsidP="00000000" w:rsidRDefault="00000000" w:rsidRPr="00000000" w14:paraId="00000215">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token_difference = B - P</w:t>
        <w:br w:type="textWrapping"/>
        <w:t xml:space="preserve"> reduction_percent = 100 * (B - P) / B</w:t>
      </w:r>
    </w:p>
    <w:p w:rsidR="00000000" w:rsidDel="00000000" w:rsidP="00000000" w:rsidRDefault="00000000" w:rsidRPr="00000000" w14:paraId="0000021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zero baseline makes the percentage undefined and should be N/A. Negative values are genuine increases under the defined comparison, not percentages to clamp into a misleading saving. A separate source-only reduction must not compare 17 source tokens against a 117-token wrapper. If all 17 source tokens remain, source reduction is zero; the additional 100 tokens are overhead. This explains and corrects the earlier misleading -588.24% presentation without asserting that small packets never expand.</w:t>
      </w:r>
    </w:p>
    <w:p w:rsidR="00000000" w:rsidDel="00000000" w:rsidP="00000000" w:rsidRDefault="00000000" w:rsidRPr="00000000" w14:paraId="00000217">
      <w:pPr>
        <w:pStyle w:val="Heading2"/>
        <w:keepNext w:val="0"/>
        <w:keepLines w:val="0"/>
        <w:spacing w:after="80" w:line="276" w:lineRule="auto"/>
        <w:rPr>
          <w:rFonts w:ascii="Times New Roman" w:cs="Times New Roman" w:eastAsia="Times New Roman" w:hAnsi="Times New Roman"/>
          <w:sz w:val="34"/>
          <w:szCs w:val="34"/>
        </w:rPr>
      </w:pPr>
      <w:bookmarkStart w:colFirst="0" w:colLast="0" w:name="_qiioxd5ubl98" w:id="34"/>
      <w:bookmarkEnd w:id="34"/>
      <w:r w:rsidDel="00000000" w:rsidR="00000000" w:rsidRPr="00000000">
        <w:rPr>
          <w:rFonts w:ascii="Times New Roman" w:cs="Times New Roman" w:eastAsia="Times New Roman" w:hAnsi="Times New Roman"/>
          <w:sz w:val="34"/>
          <w:szCs w:val="34"/>
          <w:rtl w:val="0"/>
        </w:rPr>
        <w:t xml:space="preserve">3.13 Outgoing Prompt Engineering</w:t>
      </w:r>
    </w:p>
    <w:p w:rsidR="00000000" w:rsidDel="00000000" w:rsidP="00000000" w:rsidRDefault="00000000" w:rsidRPr="00000000" w14:paraId="0000021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TokenWise adds versioned response guidance separate from repository reference data. Common guidance asks the agent to honor the latest request and constraints, cite real files/symbols, inspect originals when evidence is omitted, distinguish facts from assumptions, and avoid claiming unexecuted tests passed. Task profiles specialize this for bug fixes, refactors, features, tests, overviews, and generic explanations.</w:t>
      </w:r>
    </w:p>
    <w:p w:rsidR="00000000" w:rsidDel="00000000" w:rsidP="00000000" w:rsidRDefault="00000000" w:rsidRPr="00000000" w14:paraId="0000021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guidance follows full, compact, or omitted forms. Its insertion limit is at most 160 tokens or one quarter of the configured packet budget, and it retains an evidence reserve of 96 tokens. It adds no extra LLM inference call. State and template version participate in cache identity.</w:t>
      </w:r>
    </w:p>
    <w:p w:rsidR="00000000" w:rsidDel="00000000" w:rsidP="00000000" w:rsidRDefault="00000000" w:rsidRPr="00000000" w14:paraId="0000021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real prompt-engineering mechanisms: task framing, constraint preservation, grounded-answer instructions, explicit uncertainty, and separation of instructions from source data. They are designed to support better answers, but this project has not yet established their downstream improvement through a controlled live guidance-on/off answer-quality study.</w:t>
      </w:r>
    </w:p>
    <w:p w:rsidR="00000000" w:rsidDel="00000000" w:rsidP="00000000" w:rsidRDefault="00000000" w:rsidRPr="00000000" w14:paraId="0000021B">
      <w:pPr>
        <w:pStyle w:val="Heading2"/>
        <w:keepNext w:val="0"/>
        <w:keepLines w:val="0"/>
        <w:spacing w:after="80" w:line="276" w:lineRule="auto"/>
        <w:rPr>
          <w:rFonts w:ascii="Times New Roman" w:cs="Times New Roman" w:eastAsia="Times New Roman" w:hAnsi="Times New Roman"/>
          <w:sz w:val="34"/>
          <w:szCs w:val="34"/>
        </w:rPr>
      </w:pPr>
      <w:bookmarkStart w:colFirst="0" w:colLast="0" w:name="_h51pocr4s22c" w:id="35"/>
      <w:bookmarkEnd w:id="35"/>
      <w:r w:rsidDel="00000000" w:rsidR="00000000" w:rsidRPr="00000000">
        <w:rPr>
          <w:rFonts w:ascii="Times New Roman" w:cs="Times New Roman" w:eastAsia="Times New Roman" w:hAnsi="Times New Roman"/>
          <w:sz w:val="34"/>
          <w:szCs w:val="34"/>
          <w:rtl w:val="0"/>
        </w:rPr>
        <w:t xml:space="preserve">3.14 Bounded Conversation Memory</w:t>
      </w:r>
    </w:p>
    <w:p w:rsidR="00000000" w:rsidDel="00000000" w:rsidP="00000000" w:rsidRDefault="00000000" w:rsidRPr="00000000" w14:paraId="0000021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0.6.8 selects relevant earlier user intent instead of using only the latest message. It considers bounded user-turn candidates and recognizes topic continuity, follow-ups, recognized requirements, resets, and supersession through deterministic lexical heuristics. It excludes assistant answers, tool output, and previously injected packets to avoid treating generated claims as new user requirements.</w:t>
      </w:r>
    </w:p>
    <w:p w:rsidR="00000000" w:rsidDel="00000000" w:rsidP="00000000" w:rsidRDefault="00000000" w:rsidRPr="00000000" w14:paraId="0000021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storage is bounded to 32 turns, each at most 2,000 characters. Up to eight selected earlier turns share at most 4,000 characters. A native transcript reader scans a bounded 16 MiB tail and up to 64 qualifying earlier user turns before normalization. Identity checks require a matching conversation identity or verified chat-scoped path; state from another chat is not automatically carried forward.</w:t>
      </w:r>
    </w:p>
    <w:p w:rsidR="00000000" w:rsidDel="00000000" w:rsidP="00000000" w:rsidRDefault="00000000" w:rsidRPr="00000000" w14:paraId="0000021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transport accepts separately supplied user references and labels their origin. It is not an invisible unrestricted reader of the native IDE chat. The outgoing quoted reference block is at most 384 tokens or a quarter of the packet, can be compact or omitted, and preserves an evidence reserve. The inspector distinguishes selection from the actual outgoing reference status. The latest activity file remains a latest-result record, not a complete archive of every message. Lexical selection is useful but cannot guarantee perfect meaning recognition or preservation of all historical constraints.</w:t>
      </w:r>
    </w:p>
    <w:p w:rsidR="00000000" w:rsidDel="00000000" w:rsidP="00000000" w:rsidRDefault="00000000" w:rsidRPr="00000000" w14:paraId="0000021F">
      <w:pPr>
        <w:pStyle w:val="Heading2"/>
        <w:keepNext w:val="0"/>
        <w:keepLines w:val="0"/>
        <w:spacing w:after="80" w:line="276" w:lineRule="auto"/>
        <w:rPr>
          <w:rFonts w:ascii="Times New Roman" w:cs="Times New Roman" w:eastAsia="Times New Roman" w:hAnsi="Times New Roman"/>
          <w:sz w:val="34"/>
          <w:szCs w:val="34"/>
        </w:rPr>
      </w:pPr>
      <w:bookmarkStart w:colFirst="0" w:colLast="0" w:name="_t8ymkcfb54wx" w:id="36"/>
      <w:bookmarkEnd w:id="36"/>
      <w:r w:rsidDel="00000000" w:rsidR="00000000" w:rsidRPr="00000000">
        <w:rPr>
          <w:rFonts w:ascii="Times New Roman" w:cs="Times New Roman" w:eastAsia="Times New Roman" w:hAnsi="Times New Roman"/>
          <w:sz w:val="34"/>
          <w:szCs w:val="34"/>
          <w:rtl w:val="0"/>
        </w:rPr>
        <w:t xml:space="preserve">3.15 Persistent Data and Ownership</w:t>
      </w:r>
    </w:p>
    <w:p w:rsidR="00000000" w:rsidDel="00000000" w:rsidP="00000000" w:rsidRDefault="00000000" w:rsidRPr="00000000" w14:paraId="00000220">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 Storage and ownership categories.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060"/>
        <w:gridCol w:w="3105"/>
        <w:tblGridChange w:id="0">
          <w:tblGrid>
            <w:gridCol w:w="3180"/>
            <w:gridCol w:w="3060"/>
            <w:gridCol w:w="31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2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category</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2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2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Ownership/freshness boundary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private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dependencies and interpreter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Installed in user/profile-managed storage, not each repository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Registration and workspace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 central 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 paths and schema; repository does not choose arbitrary executable settings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Downloaded checkpoint/tokenizer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neural inference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Pinned integrity checks; third-party license applies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 artifacts and registry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Scenario predictions and feature lookup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Versioned local files; not live provider instrumentation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In-memory repository/search caches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AST, features, postings, graph, exact context reuse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Fingerprint and watcher/reconciliation invalidation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.agents owned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Rule, configuration, hook/launcher integration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rather than erase unrelated customization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.tokenwise/latest.json and related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Latest activity/provenance and bounded reference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Snapshot/task/event interpretation required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Reproducible study cases, pins, results, summaries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from runtime state and from physical energy logs</w:t>
            </w:r>
          </w:p>
        </w:tc>
      </w:tr>
    </w:tbl>
    <w:p w:rsidR="00000000" w:rsidDel="00000000" w:rsidP="00000000" w:rsidRDefault="00000000" w:rsidRPr="00000000" w14:paraId="0000023C">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PostgreSQL or other relational service in the normal TokenWise architecture. A database ER diagram copied from the friend's report would be misleading. Its appropriate data design is file ownership and cache/snapshot relationships.</w:t>
      </w:r>
    </w:p>
    <w:p w:rsidR="00000000" w:rsidDel="00000000" w:rsidP="00000000" w:rsidRDefault="00000000" w:rsidRPr="00000000" w14:paraId="0000023E">
      <w:pPr>
        <w:spacing w:after="20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36893" cy="4129088"/>
            <wp:effectExtent b="0" l="0" r="0" t="0"/>
            <wp:docPr id="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6536893" cy="412908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F">
      <w:pPr>
        <w:spacing w:after="20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Repository metadata, cache, and owned-file relationships</w:t>
      </w:r>
    </w:p>
    <w:p w:rsidR="00000000" w:rsidDel="00000000" w:rsidP="00000000" w:rsidRDefault="00000000" w:rsidRPr="00000000" w14:paraId="00000240">
      <w:pPr>
        <w:pStyle w:val="Heading2"/>
        <w:keepNext w:val="0"/>
        <w:keepLines w:val="0"/>
        <w:spacing w:after="80" w:line="276" w:lineRule="auto"/>
        <w:rPr>
          <w:rFonts w:ascii="Times New Roman" w:cs="Times New Roman" w:eastAsia="Times New Roman" w:hAnsi="Times New Roman"/>
          <w:sz w:val="34"/>
          <w:szCs w:val="34"/>
        </w:rPr>
      </w:pPr>
      <w:bookmarkStart w:colFirst="0" w:colLast="0" w:name="_451hhnnez9ro" w:id="37"/>
      <w:bookmarkEnd w:id="37"/>
      <w:r w:rsidDel="00000000" w:rsidR="00000000" w:rsidRPr="00000000">
        <w:rPr>
          <w:rFonts w:ascii="Times New Roman" w:cs="Times New Roman" w:eastAsia="Times New Roman" w:hAnsi="Times New Roman"/>
          <w:sz w:val="34"/>
          <w:szCs w:val="34"/>
          <w:rtl w:val="0"/>
        </w:rPr>
        <w:t xml:space="preserve">3.16 Backend Contracts and Concurrency</w:t>
      </w:r>
    </w:p>
    <w:p w:rsidR="00000000" w:rsidDel="00000000" w:rsidP="00000000" w:rsidRDefault="00000000" w:rsidRPr="00000000" w14:paraId="00000241">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Backend API contracts.</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225"/>
        <w:gridCol w:w="3060"/>
        <w:tblGridChange w:id="0">
          <w:tblGrid>
            <w:gridCol w:w="3060"/>
            <w:gridCol w:w="3225"/>
            <w:gridCol w:w="306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4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Operation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4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4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Important boundary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GET /health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 service/model/estimator readiness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Availability is not pruning accuracy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 /index-workspace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Start/update/reconcile/stop sequenced watcher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local paths, bounded update lists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 /prune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 task-conditioned text pruning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Threshold and input scope explicitly supplied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 /prune-workspace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Goal/retrieval/packing for a 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workspace and total packet budget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 /compare-workspace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explicit comparison strategies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Selected-source validation and export guardrails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 /compare-prepared-workspace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 an already prepared packet without another prune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Reconciled snapshot must match; stale comparison rejected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 /estimate-carbon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Estimate prefill/decode energy and emissions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Requires valid token counts and scenario features</w:t>
            </w:r>
          </w:p>
        </w:tc>
      </w:tr>
    </w:tbl>
    <w:p w:rsidR="00000000" w:rsidDel="00000000" w:rsidP="00000000" w:rsidRDefault="00000000" w:rsidRPr="00000000" w14:paraId="0000025A">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Pydantic models validate request types and ranges. Missing neural readiness can produce a 503; invalid workspace/input can produce a client error. Oversized comparisons use 413 and stale/inconsistent prepared comparisons can use 409. These are explicit failure states rather than valid zero-valued results.</w:t>
      </w:r>
    </w:p>
    <w:p w:rsidR="00000000" w:rsidDel="00000000" w:rsidP="00000000" w:rsidRDefault="00000000" w:rsidRPr="00000000" w14:paraId="0000025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requests share an inference lock to avoid uncontrolled CPU oversubscription. Default CPU parallelism is four threads, bounded by configured limits. Serialization protects resource use but can queue requests; concurrent users or workspaces do not gain unlimited independent model throughput.</w:t>
      </w:r>
    </w:p>
    <w:p w:rsidR="00000000" w:rsidDel="00000000" w:rsidP="00000000" w:rsidRDefault="00000000" w:rsidRPr="00000000" w14:paraId="0000025D">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 Important defaults and limits.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7125"/>
        <w:tblGridChange w:id="0">
          <w:tblGrid>
            <w:gridCol w:w="2220"/>
            <w:gridCol w:w="71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5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Setting</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5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Current scope/value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Extension 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0.6.8</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 repository-context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8,192 tokens by default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Newly generated automatic workspace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4,096 tokens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workspace candidate default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Six</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request candidate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One through 32; default eight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 budget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256 through 32,768</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extension threshold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Prepared retrieval cache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 to eight workspace entries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workspace-context cache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 to sixteen exact entries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All-code comparison export guard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most 200 Python files and 2 MiB source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estimator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meta-llama-3-8b-instruct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expected output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256 tokens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Default carbon intensity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475 gCO2/kWh</w:t>
            </w:r>
          </w:p>
        </w:tc>
      </w:tr>
    </w:tbl>
    <w:p w:rsidR="00000000" w:rsidDel="00000000" w:rsidP="00000000" w:rsidRDefault="00000000" w:rsidRPr="00000000" w14:paraId="0000027A">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Defaults differ by workflow and existing user settings are preserved. A study using eight candidates is not the same configuration as a fresh automatic workspace using six.</w:t>
      </w:r>
    </w:p>
    <w:p w:rsidR="00000000" w:rsidDel="00000000" w:rsidP="00000000" w:rsidRDefault="00000000" w:rsidRPr="00000000" w14:paraId="0000027C">
      <w:pPr>
        <w:pStyle w:val="Heading2"/>
        <w:keepNext w:val="0"/>
        <w:keepLines w:val="0"/>
        <w:spacing w:after="80" w:line="276" w:lineRule="auto"/>
        <w:rPr>
          <w:rFonts w:ascii="Times New Roman" w:cs="Times New Roman" w:eastAsia="Times New Roman" w:hAnsi="Times New Roman"/>
          <w:sz w:val="34"/>
          <w:szCs w:val="34"/>
        </w:rPr>
      </w:pPr>
      <w:bookmarkStart w:colFirst="0" w:colLast="0" w:name="_fgd71960ovsq" w:id="38"/>
      <w:bookmarkEnd w:id="38"/>
      <w:r w:rsidDel="00000000" w:rsidR="00000000" w:rsidRPr="00000000">
        <w:rPr>
          <w:rFonts w:ascii="Times New Roman" w:cs="Times New Roman" w:eastAsia="Times New Roman" w:hAnsi="Times New Roman"/>
          <w:sz w:val="34"/>
          <w:szCs w:val="34"/>
          <w:rtl w:val="0"/>
        </w:rPr>
        <w:t xml:space="preserve">3.17 Carbon Data Preparation and Training</w:t>
      </w:r>
    </w:p>
    <w:p w:rsidR="00000000" w:rsidDel="00000000" w:rsidP="00000000" w:rsidRDefault="00000000" w:rsidRPr="00000000" w14:paraId="0000027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estimation workflow follows the SEAL idea of combining benchmark-derived performance attributes with model-quality attributes and training separate phase models. The local pipeline acquires/normalizes performance and quality tables, matches model/precision identity, handles GPU categories, constructs features, splits by configured size range, cross-validates, fits, and saves artifacts. [R2]</w:t>
      </w:r>
    </w:p>
    <w:p w:rsidR="00000000" w:rsidDel="00000000" w:rsidP="00000000" w:rsidRDefault="00000000" w:rsidRPr="00000000" w14:paraId="0000027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Recorded local preparation contains 1,612 normalized quality rows and 12,822 normalized performance rows. Merge statistics record 3,407 matched rows and 101 final deduplicated rows. These numbers differ from the paper's corpus and must not be described as an exact replication. Performance inputs include multiple configurations, so careful identity/deduplication matters.</w:t>
      </w:r>
    </w:p>
    <w:p w:rsidR="00000000" w:rsidDel="00000000" w:rsidP="00000000" w:rsidRDefault="00000000" w:rsidRPr="00000000" w14:paraId="0000027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 numerical/encoded feature columns are input tokens, output tokens, model size, per-input-token latency, per-output-token latency, GPU category, MMLU-Pro, and BBH. Quality scores are explanatory features associated with models, not the quality score of the current user prompt. GPU encoding is a local categorical representation, not a physical law of energy consumption.</w:t>
      </w:r>
    </w:p>
    <w:p w:rsidR="00000000" w:rsidDel="00000000" w:rsidP="00000000" w:rsidRDefault="00000000" w:rsidRPr="00000000" w14:paraId="0000028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energy fields are converted to joules where present. The fetch pipeline can synthesize missing phase energy from GPU TDP and latency assumptions. Those targets are proxies, not independently measured ground truth. Their presence limits the strength of later accuracy claims and can create dependence between latency predictors and constructed targets.</w:t>
      </w:r>
    </w:p>
    <w:p w:rsidR="00000000" w:rsidDel="00000000" w:rsidP="00000000" w:rsidRDefault="00000000" w:rsidRPr="00000000" w14:paraId="0000028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artifacts are trained: prefill/decode XGBoost interpolation models and prefill/decode Ridge extrapolation models. The local configured interpolation range is 7 through 111 billion parameters. Training uses five shuffled KFold splits with seed 42, not the paper's ten-fold evaluation. XGBoost uses 100 estimators, depth three, and learning rate 0.3; Ridge uses alpha 1.0.</w:t>
      </w:r>
    </w:p>
    <w:p w:rsidR="00000000" w:rsidDel="00000000" w:rsidP="00000000" w:rsidRDefault="00000000" w:rsidRPr="00000000" w14:paraId="00000282">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 Recorded carbon-model cross-validation metrics.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45"/>
        <w:gridCol w:w="1845"/>
        <w:gridCol w:w="1875"/>
        <w:gridCol w:w="1860"/>
        <w:tblGridChange w:id="0">
          <w:tblGrid>
            <w:gridCol w:w="1920"/>
            <w:gridCol w:w="1845"/>
            <w:gridCol w:w="1845"/>
            <w:gridCol w:w="1875"/>
            <w:gridCol w:w="186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8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Artifact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8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MAPE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85">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MAE, J</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86">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RMSE, J</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87">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R-squared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 prefill interpolation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16.846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32.349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0.879</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 decode interpolation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409.597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1,008.756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0.246</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Ridge prefill extrapolation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0.993</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Ridge decode extrapolation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109.631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149.419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0.901</w:t>
            </w:r>
          </w:p>
        </w:tc>
      </w:tr>
    </w:tbl>
    <w:p w:rsidR="00000000" w:rsidDel="00000000" w:rsidP="00000000" w:rsidRDefault="00000000" w:rsidRPr="00000000" w14:paraId="0000029C">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recorded local artifact metrics, not measurements rerun for this report. Weak decode interpolation fit and high decode extrapolation percentage error constrain confidence. High R-squared alone does not establish small relative error or reliable behavior outside the observed data. Random-row validation is also weaker than a fully independent model/hardware holdout.</w:t>
      </w:r>
    </w:p>
    <w:p w:rsidR="00000000" w:rsidDel="00000000" w:rsidP="00000000" w:rsidRDefault="00000000" w:rsidRPr="00000000" w14:paraId="0000029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separate saved two-sample external-reference check reports approximately 365.72 J against 349.96 J for one sample, and 419.12 J against 602.27 J for the other, averaging 17.46% relative error. This is a small published-reference comparison, not a local power-meter experiment or broad external validation. The artifact files are linked in References.</w:t>
      </w:r>
    </w:p>
    <w:p w:rsidR="00000000" w:rsidDel="00000000" w:rsidP="00000000" w:rsidRDefault="00000000" w:rsidRPr="00000000" w14:paraId="0000029F">
      <w:pPr>
        <w:pStyle w:val="Heading2"/>
        <w:keepNext w:val="0"/>
        <w:keepLines w:val="0"/>
        <w:spacing w:after="80" w:line="276" w:lineRule="auto"/>
        <w:rPr>
          <w:rFonts w:ascii="Times New Roman" w:cs="Times New Roman" w:eastAsia="Times New Roman" w:hAnsi="Times New Roman"/>
          <w:sz w:val="34"/>
          <w:szCs w:val="34"/>
        </w:rPr>
      </w:pPr>
      <w:bookmarkStart w:colFirst="0" w:colLast="0" w:name="_5qwjisqbgplp" w:id="39"/>
      <w:bookmarkEnd w:id="39"/>
      <w:r w:rsidDel="00000000" w:rsidR="00000000" w:rsidRPr="00000000">
        <w:rPr>
          <w:rFonts w:ascii="Times New Roman" w:cs="Times New Roman" w:eastAsia="Times New Roman" w:hAnsi="Times New Roman"/>
          <w:sz w:val="34"/>
          <w:szCs w:val="34"/>
          <w:rtl w:val="0"/>
        </w:rPr>
        <w:t xml:space="preserve">3.18 Runtime Energy and Carbon Calculation</w:t>
      </w:r>
    </w:p>
    <w:p w:rsidR="00000000" w:rsidDel="00000000" w:rsidP="00000000" w:rsidRDefault="00000000" w:rsidRPr="00000000" w14:paraId="000002A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feature lookup uses a model registry and explicit request overrides. The estimator identifies the feature source and interpolation/extrapolation route. Missing or incompatible artifacts lead to unavailable/error reporting, not silently successful carbon measurement.</w:t>
      </w:r>
    </w:p>
    <w:p w:rsidR="00000000" w:rsidDel="00000000" w:rsidP="00000000" w:rsidRDefault="00000000" w:rsidRPr="00000000" w14:paraId="000002A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artifact convention predicts a reference workload of 256 input and 128 output tokens. Phase predictions are then scaled once to the request's actual token counts, avoiding using the actual count both as a feature and as a second multiplier:</w:t>
      </w:r>
    </w:p>
    <w:p w:rsidR="00000000" w:rsidDel="00000000" w:rsidP="00000000" w:rsidRDefault="00000000" w:rsidRPr="00000000" w14:paraId="000002A2">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prefill_J = max(0, reference_prefill_J) * actual_input_tokens / 256</w:t>
        <w:br w:type="textWrapping"/>
        <w:t xml:space="preserve"> decode_J = max(0, reference_decode_J) * expected_output_tokens / 128</w:t>
        <w:br w:type="textWrapping"/>
        <w:t xml:space="preserve"> total_J = prefill_J + decode_J</w:t>
        <w:br w:type="textWrapping"/>
        <w:t xml:space="preserve"> CO2_g = total_J / 3,600,000 * intensity_g_per_kWh</w:t>
        <w:br w:type="textWrapping"/>
        <w:t xml:space="preserve"> estimated_difference_g = before_CO2_g - after_CO2_g</w:t>
      </w:r>
    </w:p>
    <w:p w:rsidR="00000000" w:rsidDel="00000000" w:rsidP="00000000" w:rsidRDefault="00000000" w:rsidRPr="00000000" w14:paraId="000002A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linear phase-scaling convention is an explicit approximation. It does not model all batching, caching, queueing, quantization, network, or datacenter effects. When expected output length remains fixed, decode estimates remain fixed while input reduction changes prefill. Input-token reduction therefore need not equal total energy or carbon reduction.</w:t>
      </w:r>
    </w:p>
    <w:p w:rsidR="00000000" w:rsidDel="00000000" w:rsidP="00000000" w:rsidRDefault="00000000" w:rsidRPr="00000000" w14:paraId="000002A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estimates omit TokenWise's own inference/index/setup energy, downloaded model training, idle backend use, embodied hardware, and unknown future agent rounds. An avoided-input scenario is not proven net environmental benefit. The configured target model is not automatically Antigravity's actual model.</w:t>
      </w:r>
    </w:p>
    <w:p w:rsidR="00000000" w:rsidDel="00000000" w:rsidP="00000000" w:rsidRDefault="00000000" w:rsidRPr="00000000" w14:paraId="000002A5">
      <w:pPr>
        <w:pStyle w:val="Heading2"/>
        <w:keepNext w:val="0"/>
        <w:keepLines w:val="0"/>
        <w:spacing w:after="80" w:line="276" w:lineRule="auto"/>
        <w:rPr>
          <w:rFonts w:ascii="Times New Roman" w:cs="Times New Roman" w:eastAsia="Times New Roman" w:hAnsi="Times New Roman"/>
          <w:sz w:val="34"/>
          <w:szCs w:val="34"/>
        </w:rPr>
      </w:pPr>
      <w:bookmarkStart w:colFirst="0" w:colLast="0" w:name="_n30x5a39zwgp" w:id="40"/>
      <w:bookmarkEnd w:id="40"/>
      <w:r w:rsidDel="00000000" w:rsidR="00000000" w:rsidRPr="00000000">
        <w:rPr>
          <w:rFonts w:ascii="Times New Roman" w:cs="Times New Roman" w:eastAsia="Times New Roman" w:hAnsi="Times New Roman"/>
          <w:sz w:val="34"/>
          <w:szCs w:val="34"/>
          <w:rtl w:val="0"/>
        </w:rPr>
        <w:t xml:space="preserve">3.19 Integration, Trust, and Cleanup</w:t>
      </w:r>
    </w:p>
    <w:p w:rsidR="00000000" w:rsidDel="00000000" w:rsidP="00000000" w:rsidRDefault="00000000" w:rsidRPr="00000000" w14:paraId="000002A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Native-hook support can inject context where the editor exposes a compatible invocation event. Stable fallback behavior uses an always-on workspace rule that asks the agent to run a local launcher and read its output. The fallback depends on the agent following the rule and having permission; it is not universal interception before the first model call. Neither mode claims to replace every subsequent native file read.</w:t>
      </w:r>
    </w:p>
    <w:p w:rsidR="00000000" w:rsidDel="00000000" w:rsidP="00000000" w:rsidRDefault="00000000" w:rsidRPr="00000000" w14:paraId="000002A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excerpts are labeled reference data rather than instructions. The backend installation is centrally registered rather than blindly chosen by arbitrary repository settings. Workspace setup rejects unsafe escaped/link targets and preserves unrelated customizations. These are practical safety controls, not a formal guarantee against prompt injection or malicious local processes. The loopback service is not an authenticated public internet API.</w:t>
      </w:r>
    </w:p>
    <w:p w:rsidR="00000000" w:rsidDel="00000000" w:rsidP="00000000" w:rsidRDefault="00000000" w:rsidRPr="00000000" w14:paraId="000002A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Cleanup uses recorded ownership, content hashes, path constraints, and verified process identity. PID reuse and junctions make broad deletion or stopping every process with a saved PID unsafe. Customized owned files, unverifiable processes, and user-owned checkout backends can be preserved with warnings. The project must not promise that uninstall deletes every file containing the word TokenWise, including user data and shared caches.</w:t>
      </w:r>
    </w:p>
    <w:p w:rsidR="00000000" w:rsidDel="00000000" w:rsidP="00000000" w:rsidRDefault="00000000" w:rsidRPr="00000000" w14:paraId="000002A9">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34163" cy="4096199"/>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634163" cy="409619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A">
      <w:pPr>
        <w:spacing w:after="200" w:before="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Automatic prompt retrieval and asynchronous result enrichment</w:t>
      </w:r>
    </w:p>
    <w:p w:rsidR="00000000" w:rsidDel="00000000" w:rsidP="00000000" w:rsidRDefault="00000000" w:rsidRPr="00000000" w14:paraId="000002AB">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hotl8e9c1jkj" w:id="41"/>
      <w:bookmarkEnd w:id="41"/>
      <w:r w:rsidDel="00000000" w:rsidR="00000000" w:rsidRPr="00000000">
        <w:rPr>
          <w:rFonts w:ascii="Times New Roman" w:cs="Times New Roman" w:eastAsia="Times New Roman" w:hAnsi="Times New Roman"/>
          <w:sz w:val="46"/>
          <w:szCs w:val="46"/>
          <w:rtl w:val="0"/>
        </w:rPr>
        <w:t xml:space="preserve">4. Interface Design</w:t>
      </w:r>
    </w:p>
    <w:p w:rsidR="00000000" w:rsidDel="00000000" w:rsidP="00000000" w:rsidRDefault="00000000" w:rsidRPr="00000000" w14:paraId="000002AC">
      <w:pPr>
        <w:pStyle w:val="Heading2"/>
        <w:keepNext w:val="0"/>
        <w:keepLines w:val="0"/>
        <w:spacing w:after="80" w:line="276" w:lineRule="auto"/>
        <w:rPr>
          <w:rFonts w:ascii="Times New Roman" w:cs="Times New Roman" w:eastAsia="Times New Roman" w:hAnsi="Times New Roman"/>
          <w:sz w:val="34"/>
          <w:szCs w:val="34"/>
        </w:rPr>
      </w:pPr>
      <w:bookmarkStart w:colFirst="0" w:colLast="0" w:name="_q5i5clvmv8re" w:id="42"/>
      <w:bookmarkEnd w:id="42"/>
      <w:r w:rsidDel="00000000" w:rsidR="00000000" w:rsidRPr="00000000">
        <w:rPr>
          <w:rFonts w:ascii="Times New Roman" w:cs="Times New Roman" w:eastAsia="Times New Roman" w:hAnsi="Times New Roman"/>
          <w:sz w:val="34"/>
          <w:szCs w:val="34"/>
          <w:rtl w:val="0"/>
        </w:rPr>
        <w:t xml:space="preserve">4.1 Users, Navigation, and Interaction Model</w:t>
      </w:r>
    </w:p>
    <w:p w:rsidR="00000000" w:rsidDel="00000000" w:rsidP="00000000" w:rsidRDefault="00000000" w:rsidRPr="00000000" w14:paraId="000002A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TokenWise uses the editor's command palette, status bar, output channels, and result webview. It does not require a separate website or a sequence of forms before each task. Automatic results can open beside the editor without taking keyboard focus, keeping the prompt workflow central while making the context visible.</w:t>
      </w:r>
    </w:p>
    <w:p w:rsidR="00000000" w:rsidDel="00000000" w:rsidP="00000000" w:rsidRDefault="00000000" w:rsidRPr="00000000" w14:paraId="000002A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status bar offers a compact indication of current automatic activity. Detailed panels expose selected files and excerpts. Diagnostics and setup channels serve recovery. Commands that build context manually coexist with automatic integration so a teacher can inspect the exact input scope and selection process.</w:t>
      </w:r>
    </w:p>
    <w:p w:rsidR="00000000" w:rsidDel="00000000" w:rsidP="00000000" w:rsidRDefault="00000000" w:rsidRPr="00000000" w14:paraId="000002AF">
      <w:pPr>
        <w:pStyle w:val="Heading2"/>
        <w:keepNext w:val="0"/>
        <w:keepLines w:val="0"/>
        <w:spacing w:after="80" w:line="276" w:lineRule="auto"/>
        <w:rPr>
          <w:rFonts w:ascii="Times New Roman" w:cs="Times New Roman" w:eastAsia="Times New Roman" w:hAnsi="Times New Roman"/>
          <w:sz w:val="34"/>
          <w:szCs w:val="34"/>
        </w:rPr>
      </w:pPr>
      <w:bookmarkStart w:colFirst="0" w:colLast="0" w:name="_heieja87nx09" w:id="43"/>
      <w:bookmarkEnd w:id="43"/>
      <w:r w:rsidDel="00000000" w:rsidR="00000000" w:rsidRPr="00000000">
        <w:rPr>
          <w:rFonts w:ascii="Times New Roman" w:cs="Times New Roman" w:eastAsia="Times New Roman" w:hAnsi="Times New Roman"/>
          <w:sz w:val="34"/>
          <w:szCs w:val="34"/>
          <w:rtl w:val="0"/>
        </w:rPr>
        <w:t xml:space="preserve">4.2 Interface Objects and Actions</w:t>
      </w:r>
    </w:p>
    <w:p w:rsidR="00000000" w:rsidDel="00000000" w:rsidP="00000000" w:rsidRDefault="00000000" w:rsidRPr="00000000" w14:paraId="000002B0">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 Interface objects and user actions.</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360"/>
        <w:gridCol w:w="3585"/>
        <w:tblGridChange w:id="0">
          <w:tblGrid>
            <w:gridCol w:w="2400"/>
            <w:gridCol w:w="3360"/>
            <w:gridCol w:w="358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B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Object/control</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B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B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Observable result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 from VSIX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 downloaded package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TokenWise listed with version/icon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 Up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 or update managed installation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Numbered stages, progress, logs, retry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Enable Automatic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 selected workspace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Owned rule/launchers and central link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 prepared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versus last/test result labeling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 included files and unified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Relations, tiers, token metrics, warnings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Prune Current File / Selected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Supply task for explicit source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Original/pruned content and source trace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Line decisions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 selected mask and mean relevance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Source-line relevance and preservation detail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Conversation memory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Expand selected references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Turn selection, origin, omissions, outgoing status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 scenario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Phase joules, before/after CO2, assumptions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 Automatic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Enable/disable/retry local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All-Python and exact prepared packet comparison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 Context Strategies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 selected/all/automatic inputs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Labeled packet strategy results and export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 Antigravity Usage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real independent CLI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counters/answers/tools or validation error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Copy/Export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Transfer displayed context or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Clipboard or downloadable JSON/message feedback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Diagnose Setup / guides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 readiness/instructions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Relevant error, environment, next action</w:t>
            </w:r>
          </w:p>
        </w:tc>
      </w:tr>
    </w:tbl>
    <w:p w:rsidR="00000000" w:rsidDel="00000000" w:rsidP="00000000" w:rsidRDefault="00000000" w:rsidRPr="00000000" w14:paraId="000002DE">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F">
      <w:pPr>
        <w:pStyle w:val="Heading2"/>
        <w:keepNext w:val="0"/>
        <w:keepLines w:val="0"/>
        <w:spacing w:after="80" w:line="276" w:lineRule="auto"/>
        <w:rPr>
          <w:rFonts w:ascii="Times New Roman" w:cs="Times New Roman" w:eastAsia="Times New Roman" w:hAnsi="Times New Roman"/>
          <w:sz w:val="34"/>
          <w:szCs w:val="34"/>
        </w:rPr>
      </w:pPr>
      <w:bookmarkStart w:colFirst="0" w:colLast="0" w:name="_xt4vdm9ayjs7" w:id="44"/>
      <w:bookmarkEnd w:id="44"/>
      <w:r w:rsidDel="00000000" w:rsidR="00000000" w:rsidRPr="00000000">
        <w:rPr>
          <w:rFonts w:ascii="Times New Roman" w:cs="Times New Roman" w:eastAsia="Times New Roman" w:hAnsi="Times New Roman"/>
          <w:sz w:val="34"/>
          <w:szCs w:val="34"/>
          <w:rtl w:val="0"/>
        </w:rPr>
        <w:t xml:space="preserve">4.3 States, Freshness, and Failure Feedback</w:t>
      </w:r>
    </w:p>
    <w:p w:rsidR="00000000" w:rsidDel="00000000" w:rsidP="00000000" w:rsidRDefault="00000000" w:rsidRPr="00000000" w14:paraId="000002E0">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 Operational states and recovery.</w:t>
      </w:r>
    </w:p>
    <w:tbl>
      <w:tblPr>
        <w:tblStyle w:val="Table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315"/>
        <w:gridCol w:w="3015"/>
        <w:tblGridChange w:id="0">
          <w:tblGrid>
            <w:gridCol w:w="3000"/>
            <w:gridCol w:w="3315"/>
            <w:gridCol w:w="301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E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E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Meaning</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2E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 response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Awaiting prompt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Configured but no current automatic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 an ordinary question in a new chat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 in progress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dependencies/assets being prepared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Wait or inspect the current numbered step</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 failure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Identified stage did not complete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cause and retry that step</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Ready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task produced a packet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 actual chat delivery and source evidence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Saved historical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not treat it as a fresh response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Verification/test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validation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not relabel it as a live agent run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 pending/disabled/unavailable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estimation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Context can remain useful; inspect estimation settings/errors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pending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Background measurement not finished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Keep the fresh prepared result and await enrichment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stale/unavailable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Snapshot changed or size/service guard failed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 a new prompt or retry after correction</w:t>
            </w:r>
          </w:p>
        </w:tc>
      </w:tr>
    </w:tbl>
    <w:p w:rsidR="00000000" w:rsidDel="00000000" w:rsidP="00000000" w:rsidRDefault="00000000" w:rsidRPr="00000000" w14:paraId="000002FF">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keeps successful retrieval separate from optional measurement availability. Missing data are not displayed as measured zero. A view is interpreted using its task, timestamp, event, and snapshot, not merely because it is the most recently open tab.</w:t>
      </w:r>
    </w:p>
    <w:p w:rsidR="00000000" w:rsidDel="00000000" w:rsidP="00000000" w:rsidRDefault="00000000" w:rsidRPr="00000000" w14:paraId="00000301">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87zeyao2hayt" w:id="45"/>
      <w:bookmarkEnd w:id="45"/>
      <w:r w:rsidDel="00000000" w:rsidR="00000000" w:rsidRPr="00000000">
        <w:rPr>
          <w:rFonts w:ascii="Times New Roman" w:cs="Times New Roman" w:eastAsia="Times New Roman" w:hAnsi="Times New Roman"/>
          <w:sz w:val="46"/>
          <w:szCs w:val="46"/>
          <w:rtl w:val="0"/>
        </w:rPr>
        <w:t xml:space="preserve">5. Testing</w:t>
      </w:r>
    </w:p>
    <w:p w:rsidR="00000000" w:rsidDel="00000000" w:rsidP="00000000" w:rsidRDefault="00000000" w:rsidRPr="00000000" w14:paraId="00000302">
      <w:pPr>
        <w:pStyle w:val="Heading2"/>
        <w:keepNext w:val="0"/>
        <w:keepLines w:val="0"/>
        <w:spacing w:after="80" w:line="276" w:lineRule="auto"/>
        <w:rPr>
          <w:rFonts w:ascii="Times New Roman" w:cs="Times New Roman" w:eastAsia="Times New Roman" w:hAnsi="Times New Roman"/>
          <w:sz w:val="34"/>
          <w:szCs w:val="34"/>
        </w:rPr>
      </w:pPr>
      <w:bookmarkStart w:colFirst="0" w:colLast="0" w:name="_48855hmvxhsb" w:id="46"/>
      <w:bookmarkEnd w:id="46"/>
      <w:r w:rsidDel="00000000" w:rsidR="00000000" w:rsidRPr="00000000">
        <w:rPr>
          <w:rFonts w:ascii="Times New Roman" w:cs="Times New Roman" w:eastAsia="Times New Roman" w:hAnsi="Times New Roman"/>
          <w:sz w:val="34"/>
          <w:szCs w:val="34"/>
          <w:rtl w:val="0"/>
        </w:rPr>
        <w:t xml:space="preserve">5.1 Testing Strategy</w:t>
      </w:r>
    </w:p>
    <w:p w:rsidR="00000000" w:rsidDel="00000000" w:rsidP="00000000" w:rsidRDefault="00000000" w:rsidRPr="00000000" w14:paraId="0000030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addresses extension contracts, backend processing, demonstration correctness, and result-panel rendering. The purpose is to verify observable behavior at each boundary: installation recovery, safe workspace setup, source scope, memory isolation, cache invalidation, packet limits, estimation states, comparison identity, export behavior, and conservative cleanup.</w:t>
      </w:r>
    </w:p>
    <w:p w:rsidR="00000000" w:rsidDel="00000000" w:rsidP="00000000" w:rsidRDefault="00000000" w:rsidRPr="00000000" w14:paraId="0000030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recorded tests use controlled doubles where deterministic behavior is necessary. A mocked model permits precise assertions about packing and errors; a real tokenizer permits precise local token-budget assertions. Neither alone establishes learned relevance accuracy. The comparative study separately invokes the real neural checkpoint on bounded excerpts.</w:t>
      </w:r>
    </w:p>
    <w:p w:rsidR="00000000" w:rsidDel="00000000" w:rsidP="00000000" w:rsidRDefault="00000000" w:rsidRPr="00000000" w14:paraId="0000030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summaries below are the saved verification basis from 9 October 2026. They are not described as a fresh complete test execution performed while writing this report. Their detailed record is </w:t>
      </w:r>
      <w:r w:rsidDel="00000000" w:rsidR="00000000" w:rsidRPr="00000000">
        <w:rPr>
          <w:rFonts w:ascii="Times New Roman" w:cs="Times New Roman" w:eastAsia="Times New Roman" w:hAnsi="Times New Roman"/>
          <w:color w:val="1a5276"/>
          <w:rtl w:val="0"/>
        </w:rPr>
        <w:t xml:space="preserve">tests.md</w:t>
      </w:r>
      <w:r w:rsidDel="00000000" w:rsidR="00000000" w:rsidRPr="00000000">
        <w:rPr>
          <w:rFonts w:ascii="Times New Roman" w:cs="Times New Roman" w:eastAsia="Times New Roman" w:hAnsi="Times New Roman"/>
          <w:rtl w:val="0"/>
        </w:rPr>
        <w:t xml:space="preserve">. [R5]</w:t>
      </w:r>
    </w:p>
    <w:p w:rsidR="00000000" w:rsidDel="00000000" w:rsidP="00000000" w:rsidRDefault="00000000" w:rsidRPr="00000000" w14:paraId="00000306">
      <w:pPr>
        <w:pStyle w:val="Heading2"/>
        <w:keepNext w:val="0"/>
        <w:keepLines w:val="0"/>
        <w:spacing w:after="80" w:line="276" w:lineRule="auto"/>
        <w:rPr>
          <w:rFonts w:ascii="Times New Roman" w:cs="Times New Roman" w:eastAsia="Times New Roman" w:hAnsi="Times New Roman"/>
          <w:sz w:val="34"/>
          <w:szCs w:val="34"/>
        </w:rPr>
      </w:pPr>
      <w:bookmarkStart w:colFirst="0" w:colLast="0" w:name="_d3kt827h47ra" w:id="47"/>
      <w:bookmarkEnd w:id="47"/>
      <w:r w:rsidDel="00000000" w:rsidR="00000000" w:rsidRPr="00000000">
        <w:rPr>
          <w:rFonts w:ascii="Times New Roman" w:cs="Times New Roman" w:eastAsia="Times New Roman" w:hAnsi="Times New Roman"/>
          <w:sz w:val="34"/>
          <w:szCs w:val="34"/>
          <w:rtl w:val="0"/>
        </w:rPr>
        <w:t xml:space="preserve">5.2 Pass/Fail Criteria</w:t>
      </w:r>
    </w:p>
    <w:p w:rsidR="00000000" w:rsidDel="00000000" w:rsidP="00000000" w:rsidRDefault="00000000" w:rsidRPr="00000000" w14:paraId="0000030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executed assertion is a pass only when its runner reports success. A designed case, inspected code, or intended screenshot is not a passed test. A skipped case remains skipped. Expected negative-test error logs are not failures when the assertion explicitly verifies rejection or unavailable-state behavior.</w:t>
      </w:r>
    </w:p>
    <w:p w:rsidR="00000000" w:rsidDel="00000000" w:rsidP="00000000" w:rsidRDefault="00000000" w:rsidRPr="00000000" w14:paraId="0000030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Packet correctness requires validating the complete token count and the stated baseline; source selection requires validating actual input scope and source identity. Memory correctness requires preventing cross-chat contamination and respecting limits and current instructions. Setup and cleanup correctness requires preserving unrelated files and rejecting unsafe targets. Estimation correctness requires accurate unit conversion and assumption provenance, not agreement with a physical meter that was never attached.</w:t>
      </w:r>
    </w:p>
    <w:p w:rsidR="00000000" w:rsidDel="00000000" w:rsidP="00000000" w:rsidRDefault="00000000" w:rsidRPr="00000000" w14:paraId="00000309">
      <w:pPr>
        <w:pStyle w:val="Heading2"/>
        <w:keepNext w:val="0"/>
        <w:keepLines w:val="0"/>
        <w:spacing w:after="80" w:line="276" w:lineRule="auto"/>
        <w:rPr>
          <w:rFonts w:ascii="Times New Roman" w:cs="Times New Roman" w:eastAsia="Times New Roman" w:hAnsi="Times New Roman"/>
          <w:sz w:val="34"/>
          <w:szCs w:val="34"/>
        </w:rPr>
      </w:pPr>
      <w:bookmarkStart w:colFirst="0" w:colLast="0" w:name="_4zew1zgkmtx2" w:id="48"/>
      <w:bookmarkEnd w:id="48"/>
      <w:r w:rsidDel="00000000" w:rsidR="00000000" w:rsidRPr="00000000">
        <w:rPr>
          <w:rFonts w:ascii="Times New Roman" w:cs="Times New Roman" w:eastAsia="Times New Roman" w:hAnsi="Times New Roman"/>
          <w:sz w:val="34"/>
          <w:szCs w:val="34"/>
          <w:rtl w:val="0"/>
        </w:rPr>
        <w:t xml:space="preserve">5.3 Recorded Results</w:t>
      </w:r>
    </w:p>
    <w:p w:rsidR="00000000" w:rsidDel="00000000" w:rsidP="00000000" w:rsidRDefault="00000000" w:rsidRPr="00000000" w14:paraId="0000030A">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13. Recorded software verification results.</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00"/>
        <w:gridCol w:w="1800"/>
        <w:gridCol w:w="1770"/>
        <w:gridCol w:w="1815"/>
        <w:tblGridChange w:id="0">
          <w:tblGrid>
            <w:gridCol w:w="1860"/>
            <w:gridCol w:w="2100"/>
            <w:gridCol w:w="1800"/>
            <w:gridCol w:w="1770"/>
            <w:gridCol w:w="181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0B">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Group</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0C">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Discovered/exercised</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0D">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Passed</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0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Failed</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0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Skipped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Extension automated suite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automated suite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Teaching application 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Three-suite 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browser fixture views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study-harness checks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bl>
    <w:p w:rsidR="00000000" w:rsidDel="00000000" w:rsidP="00000000" w:rsidRDefault="00000000" w:rsidRPr="00000000" w14:paraId="0000032E">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ten browser views are presentation scenarios, not ten additional backend unit tests. The ten study-harness checks verify research instrumentation and remain outside the 193/141/20 implementation counts. The deterministic demo entry point also completed successfully, but is not another unittest case.</w:t>
      </w:r>
    </w:p>
    <w:p w:rsidR="00000000" w:rsidDel="00000000" w:rsidP="00000000" w:rsidRDefault="00000000" w:rsidRPr="00000000" w14:paraId="0000033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recorded environment used Node.js 22.12.0 and Python 3.12.4 on Windows 11. No line/branch coverage percentage, mutation score, universal correctness rate, or 354-session live agent evaluation is supported by these totals.</w:t>
      </w:r>
    </w:p>
    <w:p w:rsidR="00000000" w:rsidDel="00000000" w:rsidP="00000000" w:rsidRDefault="00000000" w:rsidRPr="00000000" w14:paraId="00000331">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13: Capture actual extension and backend runner summaries from a dated run, showing commands, discovered/passed/skipped totals and no hidden failures. If newly rerun totals differ, update the table rather than relabeling old evidence. Caption: Recorded extension and backend test summaries.</w:t>
      </w:r>
    </w:p>
    <w:p w:rsidR="00000000" w:rsidDel="00000000" w:rsidP="00000000" w:rsidRDefault="00000000" w:rsidRPr="00000000" w14:paraId="00000332">
      <w:pPr>
        <w:pStyle w:val="Heading2"/>
        <w:keepNext w:val="0"/>
        <w:keepLines w:val="0"/>
        <w:spacing w:after="80" w:line="276" w:lineRule="auto"/>
        <w:rPr>
          <w:rFonts w:ascii="Times New Roman" w:cs="Times New Roman" w:eastAsia="Times New Roman" w:hAnsi="Times New Roman"/>
          <w:sz w:val="34"/>
          <w:szCs w:val="34"/>
        </w:rPr>
      </w:pPr>
      <w:bookmarkStart w:colFirst="0" w:colLast="0" w:name="_858z5wzeft5h" w:id="49"/>
      <w:bookmarkEnd w:id="49"/>
      <w:r w:rsidDel="00000000" w:rsidR="00000000" w:rsidRPr="00000000">
        <w:rPr>
          <w:rFonts w:ascii="Times New Roman" w:cs="Times New Roman" w:eastAsia="Times New Roman" w:hAnsi="Times New Roman"/>
          <w:sz w:val="34"/>
          <w:szCs w:val="34"/>
          <w:rtl w:val="0"/>
        </w:rPr>
        <w:t xml:space="preserve">5.4 Representative Test Cases and Traceability</w:t>
      </w:r>
    </w:p>
    <w:p w:rsidR="00000000" w:rsidDel="00000000" w:rsidP="00000000" w:rsidRDefault="00000000" w:rsidRPr="00000000" w14:paraId="00000333">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14. Representative validation cases.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260"/>
        <w:gridCol w:w="2025"/>
        <w:gridCol w:w="2400"/>
        <w:gridCol w:w="2910"/>
        <w:tblGridChange w:id="0">
          <w:tblGrid>
            <w:gridCol w:w="765"/>
            <w:gridCol w:w="1260"/>
            <w:gridCol w:w="2025"/>
            <w:gridCol w:w="2400"/>
            <w:gridCol w:w="291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3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35">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Requirement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36">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Input/procedure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37">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Expected behavior</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38">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Recorded evidence and scope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Simulate valid/failed setup stages and rerun installer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Checkpoints verified, retry/resume bounded, corrupt assets rejected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Extension setup suites and backend test_installer.py; controlled paths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TW-FR-03/04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Enable a local workspace with existing rules/hooks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Owned integration added; unrelated customization preserved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automaticSetup.test.cjs, enableAutomaticContext.test.cjs; mocked editor</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Save/create/delete/rename source and reconcile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Changed metadata replaces prior snapshot; late sequences do not regress state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repositoryIndexSync.test.cjs, test_repository_cache.py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Supply vague, explicit, overview and excluded-topic tasks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recorded goal/scope, ambiguity remains visible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Overview/query-focus/backend contracts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Capture a file and then an exact highlighted excerpt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Captured scope and first source line differ correctly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pruningInputs.test.cjs, test_demonstration.py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TW-FR-10/11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Prepare scaffold and multi-component overview under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Coverage/scaffold warnings and bounded complete packet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test_overview.py; controlled repository fixtures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Toggle guidance and vary available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Full/compact/disabled/omitted trace and correct token accounting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responseGuidance.test.cjs, test_response_guidance.py</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Follow-up, superseded requirement, new chat, bounded transcript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Relevant user references only, correct provenance and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test_conversation_memory.py, automatic-result tests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Before/after estimate including zero/invalid overrides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assumptions preserved; failure displayed unavailable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carbonComparison.test.cjs and client verification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 saved and changed snapshots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 same-snapshot comparison or explicit stale rejection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compareContextStrategies.test.cjs, preparedComparisonApi.test.cjs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Pair valid/failed/resumed/identical-session usage logs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Only admissible independent reported runs accepted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antigravityUsage.test.cjs, importAntigravityComparison.test.cjs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TW-FR-19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owned/custom files, junctions and reused/foreign PIDs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Unsafe/unknown resources retained; unrelated resources preserved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Uninstall/ownership suites; simulated lifecycle operations</w:t>
            </w:r>
          </w:p>
        </w:tc>
      </w:tr>
    </w:tbl>
    <w:p w:rsidR="00000000" w:rsidDel="00000000" w:rsidP="00000000" w:rsidRDefault="00000000" w:rsidRPr="00000000" w14:paraId="00000375">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case descriptions summarize exercised suites rather than inventing new per-case executions. Precise assertion names and fixture inputs remain in the linked test directories. Passing controlled conditions does not imply every native editor or installation environment has been tested.</w:t>
      </w:r>
    </w:p>
    <w:p w:rsidR="00000000" w:rsidDel="00000000" w:rsidP="00000000" w:rsidRDefault="00000000" w:rsidRPr="00000000" w14:paraId="00000377">
      <w:pPr>
        <w:pStyle w:val="Heading2"/>
        <w:keepNext w:val="0"/>
        <w:keepLines w:val="0"/>
        <w:spacing w:after="80" w:line="276" w:lineRule="auto"/>
        <w:rPr>
          <w:rFonts w:ascii="Times New Roman" w:cs="Times New Roman" w:eastAsia="Times New Roman" w:hAnsi="Times New Roman"/>
          <w:sz w:val="34"/>
          <w:szCs w:val="34"/>
        </w:rPr>
      </w:pPr>
      <w:bookmarkStart w:colFirst="0" w:colLast="0" w:name="_hnf9y7hxeevd" w:id="50"/>
      <w:bookmarkEnd w:id="50"/>
      <w:r w:rsidDel="00000000" w:rsidR="00000000" w:rsidRPr="00000000">
        <w:rPr>
          <w:rFonts w:ascii="Times New Roman" w:cs="Times New Roman" w:eastAsia="Times New Roman" w:hAnsi="Times New Roman"/>
          <w:sz w:val="34"/>
          <w:szCs w:val="34"/>
          <w:rtl w:val="0"/>
        </w:rPr>
        <w:t xml:space="preserve">5.5 Skipped Platform Case</w:t>
      </w:r>
    </w:p>
    <w:p w:rsidR="00000000" w:rsidDel="00000000" w:rsidP="00000000" w:rsidRDefault="00000000" w:rsidRPr="00000000" w14:paraId="0000037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skipped backend case is </w:t>
      </w:r>
      <w:r w:rsidDel="00000000" w:rsidR="00000000" w:rsidRPr="00000000">
        <w:rPr>
          <w:rFonts w:ascii="Times New Roman" w:cs="Times New Roman" w:eastAsia="Times New Roman" w:hAnsi="Times New Roman"/>
          <w:sz w:val="18"/>
          <w:szCs w:val="18"/>
          <w:rtl w:val="0"/>
        </w:rPr>
        <w:t xml:space="preserve">test_repository_cache.RepositoryCacheTests.test_retargeted_symlink_removes_previous_cached_content</w:t>
      </w:r>
      <w:r w:rsidDel="00000000" w:rsidR="00000000" w:rsidRPr="00000000">
        <w:rPr>
          <w:rFonts w:ascii="Times New Roman" w:cs="Times New Roman" w:eastAsia="Times New Roman" w:hAnsi="Times New Roman"/>
          <w:rtl w:val="0"/>
        </w:rPr>
        <w:t xml:space="preserve">. Its recorded reason is: </w:t>
      </w:r>
      <w:r w:rsidDel="00000000" w:rsidR="00000000" w:rsidRPr="00000000">
        <w:rPr>
          <w:rFonts w:ascii="Times New Roman" w:cs="Times New Roman" w:eastAsia="Times New Roman" w:hAnsi="Times New Roman"/>
          <w:sz w:val="18"/>
          <w:szCs w:val="18"/>
          <w:rtl w:val="0"/>
        </w:rPr>
        <w:t xml:space="preserve">This Windows account cannot create file symlinks</w:t>
      </w:r>
      <w:r w:rsidDel="00000000" w:rsidR="00000000" w:rsidRPr="00000000">
        <w:rPr>
          <w:rFonts w:ascii="Times New Roman" w:cs="Times New Roman" w:eastAsia="Times New Roman" w:hAnsi="Times New Roman"/>
          <w:rtl w:val="0"/>
        </w:rPr>
        <w:t xml:space="preserve">. The intended case creates a symlink, changes its target, and verifies invalidation of previous cached content. It did not pass under this account and must not be counted as successful retargeted-symlink validation. An environment with file symlink permission is needed to complete this check.</w:t>
      </w:r>
    </w:p>
    <w:p w:rsidR="00000000" w:rsidDel="00000000" w:rsidP="00000000" w:rsidRDefault="00000000" w:rsidRPr="00000000" w14:paraId="00000379">
      <w:pPr>
        <w:pStyle w:val="Heading2"/>
        <w:keepNext w:val="0"/>
        <w:keepLines w:val="0"/>
        <w:spacing w:after="80" w:line="276" w:lineRule="auto"/>
        <w:rPr>
          <w:rFonts w:ascii="Times New Roman" w:cs="Times New Roman" w:eastAsia="Times New Roman" w:hAnsi="Times New Roman"/>
          <w:sz w:val="34"/>
          <w:szCs w:val="34"/>
        </w:rPr>
      </w:pPr>
      <w:bookmarkStart w:colFirst="0" w:colLast="0" w:name="_4kpc7rg4jsp2" w:id="51"/>
      <w:bookmarkEnd w:id="51"/>
      <w:r w:rsidDel="00000000" w:rsidR="00000000" w:rsidRPr="00000000">
        <w:rPr>
          <w:rFonts w:ascii="Times New Roman" w:cs="Times New Roman" w:eastAsia="Times New Roman" w:hAnsi="Times New Roman"/>
          <w:sz w:val="34"/>
          <w:szCs w:val="34"/>
          <w:rtl w:val="0"/>
        </w:rPr>
        <w:t xml:space="preserve">5.6 Teaching Application Verification</w:t>
      </w:r>
    </w:p>
    <w:p w:rsidR="00000000" w:rsidDel="00000000" w:rsidP="00000000" w:rsidRDefault="00000000" w:rsidRPr="00000000" w14:paraId="0000037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teaching repository contains eleven Python files, including the package initializer, and twenty unittest cases: five authentication, ten workflow, two model, and three reporting tests. It has no required third-party application dependency. The parent runner also invokes the deterministic application entry point.</w:t>
      </w:r>
    </w:p>
    <w:p w:rsidR="00000000" w:rsidDel="00000000" w:rsidP="00000000" w:rsidRDefault="00000000" w:rsidRPr="00000000" w14:paraId="0000037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tests establish three failures, the 60-second deadline, rejection before expiry, acceptance/reset at expiry, successful reset before lockout, and a fresh count after expiry. Workflow tests establish session expiry/revocation and invoice/shipping boundaries. These facts form source-grounded demonstration criteria; they do not prove Antigravity answers correctly with TokenWise.</w:t>
      </w:r>
    </w:p>
    <w:p w:rsidR="00000000" w:rsidDel="00000000" w:rsidP="00000000" w:rsidRDefault="00000000" w:rsidRPr="00000000" w14:paraId="0000037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digest helper is explicitly teaching-only unsalted SHA-256. In-memory dataclasses and integer clocks make controlled evaluation easy, but the fixture is not production authentication or billing software.</w:t>
      </w:r>
    </w:p>
    <w:p w:rsidR="00000000" w:rsidDel="00000000" w:rsidP="00000000" w:rsidRDefault="00000000" w:rsidRPr="00000000" w14:paraId="0000037D">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14: In the demo folder, run its unittest discovery and app.py. Capture twenty successful tests and deterministic application output, with the command and folder visible. Caption: Demonstration application verification.</w:t>
      </w:r>
    </w:p>
    <w:p w:rsidR="00000000" w:rsidDel="00000000" w:rsidP="00000000" w:rsidRDefault="00000000" w:rsidRPr="00000000" w14:paraId="0000037E">
      <w:pPr>
        <w:pStyle w:val="Heading2"/>
        <w:keepNext w:val="0"/>
        <w:keepLines w:val="0"/>
        <w:spacing w:after="80" w:line="276" w:lineRule="auto"/>
        <w:rPr>
          <w:rFonts w:ascii="Times New Roman" w:cs="Times New Roman" w:eastAsia="Times New Roman" w:hAnsi="Times New Roman"/>
          <w:sz w:val="34"/>
          <w:szCs w:val="34"/>
        </w:rPr>
      </w:pPr>
      <w:bookmarkStart w:colFirst="0" w:colLast="0" w:name="_8fgx0y74y7yz" w:id="52"/>
      <w:bookmarkEnd w:id="52"/>
      <w:r w:rsidDel="00000000" w:rsidR="00000000" w:rsidRPr="00000000">
        <w:rPr>
          <w:rFonts w:ascii="Times New Roman" w:cs="Times New Roman" w:eastAsia="Times New Roman" w:hAnsi="Times New Roman"/>
          <w:sz w:val="34"/>
          <w:szCs w:val="34"/>
          <w:rtl w:val="0"/>
        </w:rPr>
        <w:t xml:space="preserve">5.7 Browser Fixture Verification</w:t>
      </w:r>
    </w:p>
    <w:p w:rsidR="00000000" w:rsidDel="00000000" w:rsidP="00000000" w:rsidRDefault="00000000" w:rsidRPr="00000000" w14:paraId="0000037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compiled result renderer was checked in Playwright/Chromium at 1280x1000 and 390x844 using synthetic data and a mocked webview host.</w:t>
      </w:r>
    </w:p>
    <w:p w:rsidR="00000000" w:rsidDel="00000000" w:rsidP="00000000" w:rsidRDefault="00000000" w:rsidRPr="00000000" w14:paraId="00000380">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15. Browser fixture states.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800"/>
        <w:gridCol w:w="1950"/>
        <w:gridCol w:w="3240"/>
        <w:tblGridChange w:id="0">
          <w:tblGrid>
            <w:gridCol w:w="2370"/>
            <w:gridCol w:w="1800"/>
            <w:gridCol w:w="1950"/>
            <w:gridCol w:w="324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8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8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Desktop</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8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Narrow</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8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Interpretation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Conversation memory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Rendering selected-reference details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packet comparison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Two-packet metrics and actions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pending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Loading presentation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Comparison unavailable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Visible measurement failure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Imported CLI usage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Rendering controlled imported counters</w:t>
            </w:r>
          </w:p>
        </w:tc>
      </w:tr>
    </w:tbl>
    <w:p w:rsidR="00000000" w:rsidDel="00000000" w:rsidP="00000000" w:rsidRDefault="00000000" w:rsidRPr="00000000" w14:paraId="00000399">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Recorded checks show no page errors, no document-level horizontal overflow, no overflowing statistic elements, and no overlapping statistics in those ten views. Copy/export message assertions passed. The retained record is </w:t>
      </w:r>
      <w:r w:rsidDel="00000000" w:rsidR="00000000" w:rsidRPr="00000000">
        <w:rPr>
          <w:rFonts w:ascii="Times New Roman" w:cs="Times New Roman" w:eastAsia="Times New Roman" w:hAnsi="Times New Roman"/>
          <w:color w:val="1a5276"/>
          <w:rtl w:val="0"/>
        </w:rPr>
        <w:t xml:space="preserve">browser-checks.json</w:t>
      </w:r>
      <w:r w:rsidDel="00000000" w:rsidR="00000000" w:rsidRPr="00000000">
        <w:rPr>
          <w:rFonts w:ascii="Times New Roman" w:cs="Times New Roman" w:eastAsia="Times New Roman" w:hAnsi="Times New Roman"/>
          <w:rtl w:val="0"/>
        </w:rPr>
        <w:t xml:space="preserve">. These are not screenshots of ten native live Antigravity chats.</w:t>
      </w:r>
    </w:p>
    <w:p w:rsidR="00000000" w:rsidDel="00000000" w:rsidP="00000000" w:rsidRDefault="00000000" w:rsidRPr="00000000" w14:paraId="0000039B">
      <w:pPr>
        <w:pStyle w:val="Heading2"/>
        <w:keepNext w:val="0"/>
        <w:keepLines w:val="0"/>
        <w:spacing w:after="80" w:line="276" w:lineRule="auto"/>
        <w:rPr>
          <w:rFonts w:ascii="Times New Roman" w:cs="Times New Roman" w:eastAsia="Times New Roman" w:hAnsi="Times New Roman"/>
          <w:sz w:val="34"/>
          <w:szCs w:val="34"/>
        </w:rPr>
      </w:pPr>
      <w:bookmarkStart w:colFirst="0" w:colLast="0" w:name="_d3j7ulmt387" w:id="53"/>
      <w:bookmarkEnd w:id="53"/>
      <w:r w:rsidDel="00000000" w:rsidR="00000000" w:rsidRPr="00000000">
        <w:rPr>
          <w:rFonts w:ascii="Times New Roman" w:cs="Times New Roman" w:eastAsia="Times New Roman" w:hAnsi="Times New Roman"/>
          <w:sz w:val="34"/>
          <w:szCs w:val="34"/>
          <w:rtl w:val="0"/>
        </w:rPr>
        <w:t xml:space="preserve">5.8 Reproduction</w:t>
      </w:r>
    </w:p>
    <w:p w:rsidR="00000000" w:rsidDel="00000000" w:rsidP="00000000" w:rsidRDefault="00000000" w:rsidRPr="00000000" w14:paraId="0000039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t>
      </w:r>
      <w:r w:rsidDel="00000000" w:rsidR="00000000" w:rsidRPr="00000000">
        <w:rPr>
          <w:rFonts w:ascii="Times New Roman" w:cs="Times New Roman" w:eastAsia="Times New Roman" w:hAnsi="Times New Roman"/>
          <w:sz w:val="18"/>
          <w:szCs w:val="18"/>
          <w:rtl w:val="0"/>
        </w:rPr>
        <w:t xml:space="preserve">vscode-extension</w:t>
      </w:r>
      <w:r w:rsidDel="00000000" w:rsidR="00000000" w:rsidRPr="00000000">
        <w:rPr>
          <w:rFonts w:ascii="Times New Roman" w:cs="Times New Roman" w:eastAsia="Times New Roman" w:hAnsi="Times New Roman"/>
          <w:rtl w:val="0"/>
        </w:rPr>
        <w:t xml:space="preserve">, with development dependencies installed:</w:t>
      </w:r>
    </w:p>
    <w:p w:rsidR="00000000" w:rsidDel="00000000" w:rsidP="00000000" w:rsidRDefault="00000000" w:rsidRPr="00000000" w14:paraId="0000039D">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test</w:t>
      </w:r>
    </w:p>
    <w:p w:rsidR="00000000" w:rsidDel="00000000" w:rsidP="00000000" w:rsidRDefault="00000000" w:rsidRPr="00000000" w14:paraId="0000039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pretest compiles TypeScript and then runs Node's test runner. From the checkout root, using the configured development Python environment:</w:t>
      </w:r>
    </w:p>
    <w:p w:rsidR="00000000" w:rsidDel="00000000" w:rsidP="00000000" w:rsidRDefault="00000000" w:rsidRPr="00000000" w14:paraId="0000039F">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.\.venv\Scripts\python.exe -m unittest discover -s swe-pruner/swe-pruner/tests -v</w:t>
        <w:br w:type="textWrapping"/>
        <w:t xml:space="preserve"> .\.venv\Scripts\python.exe demonstration/run_checks.py</w:t>
        <w:br w:type="textWrapping"/>
        <w:t xml:space="preserve"> .\.venv\Scripts\python.exe evaluation/comparative-study/test_protocol.py -v</w:t>
      </w:r>
    </w:p>
    <w:p w:rsidR="00000000" w:rsidDel="00000000" w:rsidP="00000000" w:rsidRDefault="00000000" w:rsidRPr="00000000" w14:paraId="000003A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line is a separate invocation. The </w:t>
      </w:r>
      <w:r w:rsidDel="00000000" w:rsidR="00000000" w:rsidRPr="00000000">
        <w:rPr>
          <w:rFonts w:ascii="Times New Roman" w:cs="Times New Roman" w:eastAsia="Times New Roman" w:hAnsi="Times New Roman"/>
          <w:sz w:val="18"/>
          <w:szCs w:val="18"/>
          <w:rtl w:val="0"/>
        </w:rPr>
        <w:t xml:space="preserve">.venv</w:t>
      </w:r>
      <w:r w:rsidDel="00000000" w:rsidR="00000000" w:rsidRPr="00000000">
        <w:rPr>
          <w:rFonts w:ascii="Times New Roman" w:cs="Times New Roman" w:eastAsia="Times New Roman" w:hAnsi="Times New Roman"/>
          <w:rtl w:val="0"/>
        </w:rPr>
        <w:t xml:space="preserve"> path is a developer-checkout prerequisite, not a path available to every installed-extension user. Browser verification additionally requires an installed Playwright module and Chromium. Its script is </w:t>
      </w:r>
      <w:r w:rsidDel="00000000" w:rsidR="00000000" w:rsidRPr="00000000">
        <w:rPr>
          <w:rFonts w:ascii="Times New Roman" w:cs="Times New Roman" w:eastAsia="Times New Roman" w:hAnsi="Times New Roman"/>
          <w:color w:val="1a5276"/>
          <w:rtl w:val="0"/>
        </w:rPr>
        <w:t xml:space="preserve">verify-comparison-panels.cjs</w:t>
      </w:r>
      <w:r w:rsidDel="00000000" w:rsidR="00000000" w:rsidRPr="00000000">
        <w:rPr>
          <w:rFonts w:ascii="Times New Roman" w:cs="Times New Roman" w:eastAsia="Times New Roman" w:hAnsi="Times New Roman"/>
          <w:rtl w:val="0"/>
        </w:rPr>
        <w:t xml:space="preserve">; use the documented local module/browser paths from </w:t>
      </w:r>
      <w:r w:rsidDel="00000000" w:rsidR="00000000" w:rsidRPr="00000000">
        <w:rPr>
          <w:rFonts w:ascii="Times New Roman" w:cs="Times New Roman" w:eastAsia="Times New Roman" w:hAnsi="Times New Roman"/>
          <w:color w:val="1a5276"/>
          <w:rtl w:val="0"/>
        </w:rPr>
        <w:t xml:space="preserve">tests.md</w:t>
      </w:r>
      <w:r w:rsidDel="00000000" w:rsidR="00000000" w:rsidRPr="00000000">
        <w:rPr>
          <w:rFonts w:ascii="Times New Roman" w:cs="Times New Roman" w:eastAsia="Times New Roman" w:hAnsi="Times New Roman"/>
          <w:rtl w:val="0"/>
        </w:rPr>
        <w:t xml:space="preserve"> or substitute an actual installation. Ignored temporary paths are not bundled prerequisites guaranteed on a friend's machine.</w:t>
      </w:r>
    </w:p>
    <w:p w:rsidR="00000000" w:rsidDel="00000000" w:rsidP="00000000" w:rsidRDefault="00000000" w:rsidRPr="00000000" w14:paraId="000003A1">
      <w:pPr>
        <w:pStyle w:val="Heading2"/>
        <w:keepNext w:val="0"/>
        <w:keepLines w:val="0"/>
        <w:spacing w:after="80" w:line="276" w:lineRule="auto"/>
        <w:rPr>
          <w:rFonts w:ascii="Times New Roman" w:cs="Times New Roman" w:eastAsia="Times New Roman" w:hAnsi="Times New Roman"/>
          <w:sz w:val="34"/>
          <w:szCs w:val="34"/>
        </w:rPr>
      </w:pPr>
      <w:bookmarkStart w:colFirst="0" w:colLast="0" w:name="_v9hw8nljii7d" w:id="54"/>
      <w:bookmarkEnd w:id="54"/>
      <w:r w:rsidDel="00000000" w:rsidR="00000000" w:rsidRPr="00000000">
        <w:rPr>
          <w:rFonts w:ascii="Times New Roman" w:cs="Times New Roman" w:eastAsia="Times New Roman" w:hAnsi="Times New Roman"/>
          <w:sz w:val="34"/>
          <w:szCs w:val="34"/>
          <w:rtl w:val="0"/>
        </w:rPr>
        <w:t xml:space="preserve">5.9 Defects, Risks, and Test Limits</w:t>
      </w:r>
    </w:p>
    <w:p w:rsidR="00000000" w:rsidDel="00000000" w:rsidP="00000000" w:rsidRDefault="00000000" w:rsidRPr="00000000" w14:paraId="000003A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contracts and failure handling are extensively exercised, but model relevance, live integration, installed-platform compatibility, and physical energy accuracy are separate concerns. Mocks cannot establish cloud quota, native hook availability, every process lifecycle, or all adversarial source behavior. The symlink skip and untested native macOS/Linux workflow remain gaps.</w:t>
      </w:r>
    </w:p>
    <w:p w:rsidR="00000000" w:rsidDel="00000000" w:rsidP="00000000" w:rsidRDefault="00000000" w:rsidRPr="00000000" w14:paraId="000003A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failures are not suppressed because software tests pass. Three neural implementation anchors were lost, packed retrieval-only evidence was sparse, and the full-file CPU pilot failed to finish. These observations inform future engineering priorities in Chapter 8.</w:t>
      </w:r>
    </w:p>
    <w:p w:rsidR="00000000" w:rsidDel="00000000" w:rsidP="00000000" w:rsidRDefault="00000000" w:rsidRPr="00000000" w14:paraId="000003A4">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b5v0jpvvm5o" w:id="55"/>
      <w:bookmarkEnd w:id="55"/>
      <w:r w:rsidDel="00000000" w:rsidR="00000000" w:rsidRPr="00000000">
        <w:rPr>
          <w:rFonts w:ascii="Times New Roman" w:cs="Times New Roman" w:eastAsia="Times New Roman" w:hAnsi="Times New Roman"/>
          <w:sz w:val="46"/>
          <w:szCs w:val="46"/>
          <w:rtl w:val="0"/>
        </w:rPr>
        <w:t xml:space="preserve">6. User Manual</w:t>
      </w:r>
    </w:p>
    <w:p w:rsidR="00000000" w:rsidDel="00000000" w:rsidP="00000000" w:rsidRDefault="00000000" w:rsidRPr="00000000" w14:paraId="000003A5">
      <w:pPr>
        <w:pStyle w:val="Heading2"/>
        <w:keepNext w:val="0"/>
        <w:keepLines w:val="0"/>
        <w:spacing w:after="80" w:line="276" w:lineRule="auto"/>
        <w:rPr>
          <w:rFonts w:ascii="Times New Roman" w:cs="Times New Roman" w:eastAsia="Times New Roman" w:hAnsi="Times New Roman"/>
          <w:sz w:val="34"/>
          <w:szCs w:val="34"/>
        </w:rPr>
      </w:pPr>
      <w:bookmarkStart w:colFirst="0" w:colLast="0" w:name="_dhpmbwsdxmi6" w:id="56"/>
      <w:bookmarkEnd w:id="56"/>
      <w:r w:rsidDel="00000000" w:rsidR="00000000" w:rsidRPr="00000000">
        <w:rPr>
          <w:rFonts w:ascii="Times New Roman" w:cs="Times New Roman" w:eastAsia="Times New Roman" w:hAnsi="Times New Roman"/>
          <w:sz w:val="34"/>
          <w:szCs w:val="34"/>
          <w:rtl w:val="0"/>
        </w:rPr>
        <w:t xml:space="preserve">6.1 Prerequisites and Distribution</w:t>
      </w:r>
    </w:p>
    <w:p w:rsidR="00000000" w:rsidDel="00000000" w:rsidP="00000000" w:rsidRDefault="00000000" w:rsidRPr="00000000" w14:paraId="000003A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normal user needs Antigravity with compatible workspace-rule/command capabilities, a trusted local Python source folder, 64-bit Python 3.12, internet access for initial dependency/model setup, and sufficient disk/memory capacity. TokenWise recommends approximately 10 GB free disk space and identifies 8 GB RAM as a practical starting recommendation. That RAM statement is not a guarantee for long neural inputs: the recorded CPU pilot used considerably more memory. A GPU, Ollama, and an MCP server are not required for the default workflow.</w:t>
      </w:r>
    </w:p>
    <w:p w:rsidR="00000000" w:rsidDel="00000000" w:rsidP="00000000" w:rsidRDefault="00000000" w:rsidRPr="00000000" w14:paraId="000003A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manifest advertises a VS Code-compatible engine, but the automatic workflow described here targets Antigravity integration. Windows is the tested native setup environment. TokenWise itself requires no cloud API key; Antigravity model access and billing remain separate.</w:t>
      </w:r>
    </w:p>
    <w:p w:rsidR="00000000" w:rsidDel="00000000" w:rsidP="00000000" w:rsidRDefault="00000000" w:rsidRPr="00000000" w14:paraId="000003A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43500"/>
            <wp:effectExtent b="0" l="0" r="0" t="0"/>
            <wp:docPr id="19"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2"/>
        <w:keepNext w:val="0"/>
        <w:keepLines w:val="0"/>
        <w:spacing w:after="80" w:line="276" w:lineRule="auto"/>
        <w:rPr>
          <w:rFonts w:ascii="Times New Roman" w:cs="Times New Roman" w:eastAsia="Times New Roman" w:hAnsi="Times New Roman"/>
          <w:sz w:val="34"/>
          <w:szCs w:val="34"/>
        </w:rPr>
      </w:pPr>
      <w:bookmarkStart w:colFirst="0" w:colLast="0" w:name="_gnika1v94vsg" w:id="57"/>
      <w:bookmarkEnd w:id="57"/>
      <w:r w:rsidDel="00000000" w:rsidR="00000000" w:rsidRPr="00000000">
        <w:rPr>
          <w:rFonts w:ascii="Times New Roman" w:cs="Times New Roman" w:eastAsia="Times New Roman" w:hAnsi="Times New Roman"/>
          <w:sz w:val="34"/>
          <w:szCs w:val="34"/>
          <w:rtl w:val="0"/>
        </w:rPr>
        <w:t xml:space="preserve">6.2 Install and Upgrade</w:t>
      </w:r>
    </w:p>
    <w:p w:rsidR="00000000" w:rsidDel="00000000" w:rsidP="00000000" w:rsidRDefault="00000000" w:rsidRPr="00000000" w14:paraId="000003AA">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Download </w:t>
      </w:r>
      <w:r w:rsidDel="00000000" w:rsidR="00000000" w:rsidRPr="00000000">
        <w:rPr>
          <w:rFonts w:ascii="Times New Roman" w:cs="Times New Roman" w:eastAsia="Times New Roman" w:hAnsi="Times New Roman"/>
          <w:sz w:val="18"/>
          <w:szCs w:val="18"/>
          <w:rtl w:val="0"/>
        </w:rPr>
        <w:t xml:space="preserve">tokenwise-vscode-0.6.8.vsix</w:t>
      </w:r>
      <w:r w:rsidDel="00000000" w:rsidR="00000000" w:rsidRPr="00000000">
        <w:rPr>
          <w:rFonts w:ascii="Times New Roman" w:cs="Times New Roman" w:eastAsia="Times New Roman" w:hAnsi="Times New Roman"/>
          <w:rtl w:val="0"/>
        </w:rPr>
        <w:t xml:space="preserve"> from </w:t>
      </w:r>
      <w:hyperlink r:id="rId14">
        <w:r w:rsidDel="00000000" w:rsidR="00000000" w:rsidRPr="00000000">
          <w:rPr>
            <w:rFonts w:ascii="Times New Roman" w:cs="Times New Roman" w:eastAsia="Times New Roman" w:hAnsi="Times New Roman"/>
            <w:color w:val="1155cc"/>
            <w:u w:val="single"/>
            <w:rtl w:val="0"/>
          </w:rPr>
          <w:t xml:space="preserve">https://tokenwise-extension.vercel.app/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B">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Open Antigravity's Extensions view and choose </w:t>
      </w:r>
      <w:r w:rsidDel="00000000" w:rsidR="00000000" w:rsidRPr="00000000">
        <w:rPr>
          <w:rFonts w:ascii="Times New Roman" w:cs="Times New Roman" w:eastAsia="Times New Roman" w:hAnsi="Times New Roman"/>
          <w:b w:val="1"/>
          <w:bCs w:val="1"/>
          <w:rtl w:val="0"/>
        </w:rPr>
        <w:t xml:space="preserve">... &gt; Install from VSIX...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C">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Select the downloaded file and reload the editor when requested.</w:t>
      </w:r>
    </w:p>
    <w:p w:rsidR="00000000" w:rsidDel="00000000" w:rsidP="00000000" w:rsidRDefault="00000000" w:rsidRPr="00000000" w14:paraId="000003AD">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Run </w:t>
      </w:r>
      <w:r w:rsidDel="00000000" w:rsidR="00000000" w:rsidRPr="00000000">
        <w:rPr>
          <w:rFonts w:ascii="Times New Roman" w:cs="Times New Roman" w:eastAsia="Times New Roman" w:hAnsi="Times New Roman"/>
          <w:b w:val="1"/>
          <w:bCs w:val="1"/>
          <w:rtl w:val="0"/>
        </w:rPr>
        <w:t xml:space="preserve">TokenWise: Set Up Backend</w:t>
      </w:r>
      <w:r w:rsidDel="00000000" w:rsidR="00000000" w:rsidRPr="00000000">
        <w:rPr>
          <w:rFonts w:ascii="Times New Roman" w:cs="Times New Roman" w:eastAsia="Times New Roman" w:hAnsi="Times New Roman"/>
          <w:rtl w:val="0"/>
        </w:rPr>
        <w:t xml:space="preserve"> through </w:t>
      </w:r>
      <w:r w:rsidDel="00000000" w:rsidR="00000000" w:rsidRPr="00000000">
        <w:rPr>
          <w:rFonts w:ascii="Times New Roman" w:cs="Times New Roman" w:eastAsia="Times New Roman" w:hAnsi="Times New Roman"/>
          <w:sz w:val="18"/>
          <w:szCs w:val="18"/>
          <w:rtl w:val="0"/>
        </w:rPr>
        <w:t xml:space="preserve">Ctrl+Shift+P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E">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Open the intended repository and run </w:t>
      </w:r>
      <w:r w:rsidDel="00000000" w:rsidR="00000000" w:rsidRPr="00000000">
        <w:rPr>
          <w:rFonts w:ascii="Times New Roman" w:cs="Times New Roman" w:eastAsia="Times New Roman" w:hAnsi="Times New Roman"/>
          <w:b w:val="1"/>
          <w:bCs w:val="1"/>
          <w:rtl w:val="0"/>
        </w:rPr>
        <w:t xml:space="preserve">TokenWise: Enable Automatic Context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F">
      <w:pPr>
        <w:spacing w:after="80"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Start a new chat after setup or upgrade, rather than inspecting a stale result.</w:t>
      </w:r>
    </w:p>
    <w:p w:rsidR="00000000" w:rsidDel="00000000" w:rsidP="00000000" w:rsidRDefault="00000000" w:rsidRPr="00000000" w14:paraId="000003B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users do not compile TypeScript, press F5, clone this checkout, or start the backend manually from a development terminal. F5 is a developer extension host workflow, not the installation procedure.</w:t>
      </w:r>
    </w:p>
    <w:p w:rsidR="00000000" w:rsidDel="00000000" w:rsidP="00000000" w:rsidRDefault="00000000" w:rsidRPr="00000000" w14:paraId="000003B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2"/>
        <w:keepNext w:val="0"/>
        <w:keepLines w:val="0"/>
        <w:spacing w:after="80" w:line="276" w:lineRule="auto"/>
        <w:rPr>
          <w:rFonts w:ascii="Times New Roman" w:cs="Times New Roman" w:eastAsia="Times New Roman" w:hAnsi="Times New Roman"/>
          <w:sz w:val="34"/>
          <w:szCs w:val="34"/>
        </w:rPr>
      </w:pPr>
      <w:bookmarkStart w:colFirst="0" w:colLast="0" w:name="_qieodvpatxd0" w:id="58"/>
      <w:bookmarkEnd w:id="58"/>
      <w:r w:rsidDel="00000000" w:rsidR="00000000" w:rsidRPr="00000000">
        <w:rPr>
          <w:rFonts w:ascii="Times New Roman" w:cs="Times New Roman" w:eastAsia="Times New Roman" w:hAnsi="Times New Roman"/>
          <w:sz w:val="34"/>
          <w:szCs w:val="34"/>
          <w:rtl w:val="0"/>
        </w:rPr>
        <w:t xml:space="preserve">6.3 Managed Backend Setup and Recovery</w:t>
      </w:r>
    </w:p>
    <w:p w:rsidR="00000000" w:rsidDel="00000000" w:rsidP="00000000" w:rsidRDefault="00000000" w:rsidRPr="00000000" w14:paraId="000003B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managed workflow detects Python, prepares verified backend files, creates a private environment, installs CPU/runtime packages, obtains pinned weights, verifies required components, and registers the installation. Installation requires explicit confirmation and can take several minutes.</w:t>
      </w:r>
    </w:p>
    <w:p w:rsidR="00000000" w:rsidDel="00000000" w:rsidP="00000000" w:rsidRDefault="00000000" w:rsidRPr="00000000" w14:paraId="000003B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83000"/>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16. Installation stages and recovery.</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075"/>
        <w:gridCol w:w="3180"/>
        <w:tblGridChange w:id="0">
          <w:tblGrid>
            <w:gridCol w:w="3090"/>
            <w:gridCol w:w="3075"/>
            <w:gridCol w:w="318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B7">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Stage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B8">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Operation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B9">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Recovery if it fails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Prerequisites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Find 64-bit Python 3.12 and bundled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Install/repair Python, restart editor, set Python Path if necessary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Backend 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Copy integrity-checked runtime to private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disk/permission issue; retry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 or verify private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Repair Python/environment cause; retain model cache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Dependencies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Install packaging, CPU PyTorch, backend packages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network/proxy/package hosts and available space; retry validated substeps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Model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Download roughly 1.35 GB and verify pinned checksum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model-host access and space; resume/revalidate supported download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 imports, tokenizer, estimation artifacts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 exact import/artifact failure and correct dependency issue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Registration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Save verified runtime and user setting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storage/settings permission; retry</w:t>
            </w:r>
          </w:p>
        </w:tc>
      </w:tr>
    </w:tbl>
    <w:p w:rsidR="00000000" w:rsidDel="00000000" w:rsidP="00000000" w:rsidRDefault="00000000" w:rsidRPr="00000000" w14:paraId="000003CF">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w:t>
      </w:r>
      <w:r w:rsidDel="00000000" w:rsidR="00000000" w:rsidRPr="00000000">
        <w:rPr>
          <w:rFonts w:ascii="Times New Roman" w:cs="Times New Roman" w:eastAsia="Times New Roman" w:hAnsi="Times New Roman"/>
          <w:b w:val="1"/>
          <w:bCs w:val="1"/>
          <w:rtl w:val="0"/>
        </w:rPr>
        <w:t xml:space="preserve">Output &gt; TokenWise Setup</w:t>
      </w:r>
      <w:r w:rsidDel="00000000" w:rsidR="00000000" w:rsidRPr="00000000">
        <w:rPr>
          <w:rFonts w:ascii="Times New Roman" w:cs="Times New Roman" w:eastAsia="Times New Roman" w:hAnsi="Times New Roman"/>
          <w:rtl w:val="0"/>
        </w:rPr>
        <w:t xml:space="preserve"> for detail. Use </w:t>
      </w:r>
      <w:r w:rsidDel="00000000" w:rsidR="00000000" w:rsidRPr="00000000">
        <w:rPr>
          <w:rFonts w:ascii="Times New Roman" w:cs="Times New Roman" w:eastAsia="Times New Roman" w:hAnsi="Times New Roman"/>
          <w:b w:val="1"/>
          <w:bCs w:val="1"/>
          <w:rtl w:val="0"/>
        </w:rPr>
        <w:t xml:space="preserve">Retry Failed Step</w:t>
      </w:r>
      <w:r w:rsidDel="00000000" w:rsidR="00000000" w:rsidRPr="00000000">
        <w:rPr>
          <w:rFonts w:ascii="Times New Roman" w:cs="Times New Roman" w:eastAsia="Times New Roman" w:hAnsi="Times New Roman"/>
          <w:rtl w:val="0"/>
        </w:rPr>
        <w:t xml:space="preserve"> where offered. If the notification was dismissed, run </w:t>
      </w:r>
      <w:r w:rsidDel="00000000" w:rsidR="00000000" w:rsidRPr="00000000">
        <w:rPr>
          <w:rFonts w:ascii="Times New Roman" w:cs="Times New Roman" w:eastAsia="Times New Roman" w:hAnsi="Times New Roman"/>
          <w:b w:val="1"/>
          <w:bCs w:val="1"/>
          <w:rtl w:val="0"/>
        </w:rPr>
        <w:t xml:space="preserve">Set Up Backend</w:t>
      </w:r>
      <w:r w:rsidDel="00000000" w:rsidR="00000000" w:rsidRPr="00000000">
        <w:rPr>
          <w:rFonts w:ascii="Times New Roman" w:cs="Times New Roman" w:eastAsia="Times New Roman" w:hAnsi="Times New Roman"/>
          <w:rtl w:val="0"/>
        </w:rPr>
        <w:t xml:space="preserve"> again in the same profile. Do not delete model/cache folders as the first recovery action. An installer lock may belong to a still-running setup; do not remove it without checking that no TokenWise installation process remains active.</w:t>
      </w:r>
    </w:p>
    <w:p w:rsidR="00000000" w:rsidDel="00000000" w:rsidP="00000000" w:rsidRDefault="00000000" w:rsidRPr="00000000" w14:paraId="000003D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existing full checkout backend is an alternative for maintainers. Choose the actual backend root, not the target Python application or an inner package folder. Checkout-backed processes remain user-owned and are not equivalent to managed installation ownership.</w:t>
      </w:r>
    </w:p>
    <w:p w:rsidR="00000000" w:rsidDel="00000000" w:rsidP="00000000" w:rsidRDefault="00000000" w:rsidRPr="00000000" w14:paraId="000003D2">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15: Capture managed setup completion or a real numbered stage, then the Diagnose Setup readiness output. Keep backend/version/readiness visible and redact unrelated personal data. Caption: Managed backend setup and readiness.</w:t>
      </w:r>
    </w:p>
    <w:p w:rsidR="00000000" w:rsidDel="00000000" w:rsidP="00000000" w:rsidRDefault="00000000" w:rsidRPr="00000000" w14:paraId="000003D3">
      <w:pPr>
        <w:pStyle w:val="Heading2"/>
        <w:keepNext w:val="0"/>
        <w:keepLines w:val="0"/>
        <w:spacing w:after="80" w:line="276" w:lineRule="auto"/>
        <w:rPr>
          <w:rFonts w:ascii="Times New Roman" w:cs="Times New Roman" w:eastAsia="Times New Roman" w:hAnsi="Times New Roman"/>
          <w:sz w:val="34"/>
          <w:szCs w:val="34"/>
        </w:rPr>
      </w:pPr>
      <w:bookmarkStart w:colFirst="0" w:colLast="0" w:name="_5wdsqb1d6vii" w:id="59"/>
      <w:bookmarkEnd w:id="59"/>
      <w:r w:rsidDel="00000000" w:rsidR="00000000" w:rsidRPr="00000000">
        <w:rPr>
          <w:rFonts w:ascii="Times New Roman" w:cs="Times New Roman" w:eastAsia="Times New Roman" w:hAnsi="Times New Roman"/>
          <w:sz w:val="34"/>
          <w:szCs w:val="34"/>
          <w:rtl w:val="0"/>
        </w:rPr>
        <w:t xml:space="preserve">6.4 Enable an Arbitrary Workspace</w:t>
      </w:r>
    </w:p>
    <w:p w:rsidR="00000000" w:rsidDel="00000000" w:rsidP="00000000" w:rsidRDefault="00000000" w:rsidRPr="00000000" w14:paraId="000003D4">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File &gt; Open Folder</w:t>
      </w:r>
      <w:r w:rsidDel="00000000" w:rsidR="00000000" w:rsidRPr="00000000">
        <w:rPr>
          <w:rFonts w:ascii="Times New Roman" w:cs="Times New Roman" w:eastAsia="Times New Roman" w:hAnsi="Times New Roman"/>
          <w:rtl w:val="0"/>
        </w:rPr>
        <w:t xml:space="preserve"> to open the Python application root.</w:t>
      </w:r>
    </w:p>
    <w:p w:rsidR="00000000" w:rsidDel="00000000" w:rsidP="00000000" w:rsidRDefault="00000000" w:rsidRPr="00000000" w14:paraId="000003D5">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Trust the folder only if its contents are trusted.</w:t>
      </w:r>
    </w:p>
    <w:p w:rsidR="00000000" w:rsidDel="00000000" w:rsidP="00000000" w:rsidRDefault="00000000" w:rsidRPr="00000000" w14:paraId="000003D6">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Run </w:t>
      </w:r>
      <w:r w:rsidDel="00000000" w:rsidR="00000000" w:rsidRPr="00000000">
        <w:rPr>
          <w:rFonts w:ascii="Times New Roman" w:cs="Times New Roman" w:eastAsia="Times New Roman" w:hAnsi="Times New Roman"/>
          <w:b w:val="1"/>
          <w:bCs w:val="1"/>
          <w:rtl w:val="0"/>
        </w:rPr>
        <w:t xml:space="preserve">TokenWise: Enable Automatic Context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7">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Select/install the managed backend if no registered runtime exists.</w:t>
      </w:r>
    </w:p>
    <w:p w:rsidR="00000000" w:rsidDel="00000000" w:rsidP="00000000" w:rsidRDefault="00000000" w:rsidRPr="00000000" w14:paraId="000003D8">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Confirm workspace configuration and inspect the TokenWise rule in </w:t>
      </w:r>
      <w:r w:rsidDel="00000000" w:rsidR="00000000" w:rsidRPr="00000000">
        <w:rPr>
          <w:rFonts w:ascii="Times New Roman" w:cs="Times New Roman" w:eastAsia="Times New Roman" w:hAnsi="Times New Roman"/>
          <w:b w:val="1"/>
          <w:bCs w:val="1"/>
          <w:rtl w:val="0"/>
        </w:rPr>
        <w:t xml:space="preserve">Agent Settings &gt; Customizations &gt; Rules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9">
      <w:pPr>
        <w:spacing w:after="80"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a multi-folder window, repeat for each workspace to enable it separately.</w:t>
      </w:r>
    </w:p>
    <w:p w:rsidR="00000000" w:rsidDel="00000000" w:rsidP="00000000" w:rsidRDefault="00000000" w:rsidRPr="00000000" w14:paraId="000003D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can reside anywhere on the local filesystem; it need not be inside the TokenWise checkout. Generated launchers use a central registration link. Existing rules/hooks/settings are merged rather than broadly replaced. Malformed JSON and modified owned launchers are not silently overwritten.</w:t>
      </w:r>
    </w:p>
    <w:p w:rsidR="00000000" w:rsidDel="00000000" w:rsidP="00000000" w:rsidRDefault="00000000" w:rsidRPr="00000000" w14:paraId="000003DB">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TokenWise is creating it’s environment automatically and setting up: </w:t>
      </w:r>
    </w:p>
    <w:p w:rsidR="00000000" w:rsidDel="00000000" w:rsidP="00000000" w:rsidRDefault="00000000" w:rsidRPr="00000000" w14:paraId="000003D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6925" cy="2495550"/>
            <wp:effectExtent b="0" l="0" r="0" t="0"/>
            <wp:docPr id="3" name="image14.jpg"/>
            <a:graphic>
              <a:graphicData uri="http://schemas.openxmlformats.org/drawingml/2006/picture">
                <pic:pic>
                  <pic:nvPicPr>
                    <pic:cNvPr id="0" name="image14.jpg"/>
                    <pic:cNvPicPr preferRelativeResize="0"/>
                  </pic:nvPicPr>
                  <pic:blipFill>
                    <a:blip r:embed="rId17"/>
                    <a:srcRect b="0" l="0" r="0" t="0"/>
                    <a:stretch>
                      <a:fillRect/>
                    </a:stretch>
                  </pic:blipFill>
                  <pic:spPr>
                    <a:xfrm>
                      <a:off x="0" y="0"/>
                      <a:ext cx="58769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see the TokenWise in your extension hub: </w:t>
      </w:r>
    </w:p>
    <w:p w:rsidR="00000000" w:rsidDel="00000000" w:rsidP="00000000" w:rsidRDefault="00000000" w:rsidRPr="00000000" w14:paraId="000003D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2"/>
        <w:keepNext w:val="0"/>
        <w:keepLines w:val="0"/>
        <w:spacing w:after="80" w:line="276" w:lineRule="auto"/>
        <w:rPr>
          <w:rFonts w:ascii="Times New Roman" w:cs="Times New Roman" w:eastAsia="Times New Roman" w:hAnsi="Times New Roman"/>
          <w:sz w:val="34"/>
          <w:szCs w:val="34"/>
        </w:rPr>
      </w:pPr>
      <w:bookmarkStart w:colFirst="0" w:colLast="0" w:name="_chw5q1sdycxn" w:id="60"/>
      <w:bookmarkEnd w:id="60"/>
      <w:r w:rsidDel="00000000" w:rsidR="00000000" w:rsidRPr="00000000">
        <w:rPr>
          <w:rFonts w:ascii="Times New Roman" w:cs="Times New Roman" w:eastAsia="Times New Roman" w:hAnsi="Times New Roman"/>
          <w:sz w:val="34"/>
          <w:szCs w:val="34"/>
          <w:rtl w:val="0"/>
        </w:rPr>
        <w:t xml:space="preserve">6.5 First Automatic Prompt</w:t>
      </w:r>
    </w:p>
    <w:p w:rsidR="00000000" w:rsidDel="00000000" w:rsidP="00000000" w:rsidRDefault="00000000" w:rsidRPr="00000000" w14:paraId="000003E1">
      <w:pPr>
        <w:rPr/>
      </w:pPr>
      <w:r w:rsidDel="00000000" w:rsidR="00000000" w:rsidRPr="00000000">
        <w:rPr>
          <w:rtl w:val="0"/>
        </w:rPr>
        <w:t xml:space="preserve">Write a prompt and you will see that it is retrieving context with the help of tokenwise and tokenwise will send the context to antigravity. Like the following snapshot: </w:t>
      </w:r>
      <w:r w:rsidDel="00000000" w:rsidR="00000000" w:rsidRPr="00000000">
        <w:rPr>
          <w:rtl w:val="0"/>
        </w:rPr>
      </w:r>
    </w:p>
    <w:p w:rsidR="00000000" w:rsidDel="00000000" w:rsidP="00000000" w:rsidRDefault="00000000" w:rsidRPr="00000000" w14:paraId="000003E2">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2050" cy="4457700"/>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720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200" w:before="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Ctrl shift P and write tokenwise you will see all the features of tokenwise like the snapshot below: </w:t>
      </w:r>
      <w:r w:rsidDel="00000000" w:rsidR="00000000" w:rsidRPr="00000000">
        <w:rPr>
          <w:rtl w:val="0"/>
        </w:rPr>
      </w:r>
    </w:p>
    <w:p w:rsidR="00000000" w:rsidDel="00000000" w:rsidP="00000000" w:rsidRDefault="00000000" w:rsidRPr="00000000" w14:paraId="000003E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148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you may click the demonstrate pruning inputs &gt; then no selected file the you will see the following input box, here you can write the prompt  </w:t>
      </w: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define the threshold here like the following image : </w:t>
      </w:r>
    </w:p>
    <w:p w:rsidR="00000000" w:rsidDel="00000000" w:rsidP="00000000" w:rsidRDefault="00000000" w:rsidRPr="00000000" w14:paraId="000003E8">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46300"/>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tokenwise will open a view page for you and you will see the details like the following 2 images: </w:t>
      </w:r>
    </w:p>
    <w:p w:rsidR="00000000" w:rsidDel="00000000" w:rsidP="00000000" w:rsidRDefault="00000000" w:rsidRPr="00000000" w14:paraId="000003EA">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5940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you can also prune based on selected file like the following image: </w:t>
      </w:r>
    </w:p>
    <w:p w:rsidR="00000000" w:rsidDel="00000000" w:rsidP="00000000" w:rsidRDefault="00000000" w:rsidRPr="00000000" w14:paraId="000003E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22900"/>
            <wp:effectExtent b="0" l="0" r="0" t="0"/>
            <wp:docPr id="1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see conversation context is managed by it so that calling a new question based on previous question it get the answer. You can see the following image: </w:t>
      </w:r>
    </w:p>
    <w:p w:rsidR="00000000" w:rsidDel="00000000" w:rsidP="00000000" w:rsidRDefault="00000000" w:rsidRPr="00000000" w14:paraId="000003E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8225" cy="4991100"/>
            <wp:effectExtent b="0" l="0" r="0" t="0"/>
            <wp:docPr id="1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84822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ngon509vk5b5" w:id="61"/>
      <w:bookmarkEnd w:id="61"/>
      <w:r w:rsidDel="00000000" w:rsidR="00000000" w:rsidRPr="00000000">
        <w:rPr>
          <w:rFonts w:ascii="Times New Roman" w:cs="Times New Roman" w:eastAsia="Times New Roman" w:hAnsi="Times New Roman"/>
          <w:sz w:val="46"/>
          <w:szCs w:val="46"/>
          <w:rtl w:val="0"/>
        </w:rPr>
        <w:t xml:space="preserve">7. Validation and Comparative Study</w:t>
      </w:r>
    </w:p>
    <w:p w:rsidR="00000000" w:rsidDel="00000000" w:rsidP="00000000" w:rsidRDefault="00000000" w:rsidRPr="00000000" w14:paraId="000003F1">
      <w:pPr>
        <w:pStyle w:val="Heading2"/>
        <w:keepNext w:val="0"/>
        <w:keepLines w:val="0"/>
        <w:spacing w:after="80" w:line="276" w:lineRule="auto"/>
        <w:rPr>
          <w:rFonts w:ascii="Times New Roman" w:cs="Times New Roman" w:eastAsia="Times New Roman" w:hAnsi="Times New Roman"/>
          <w:sz w:val="34"/>
          <w:szCs w:val="34"/>
        </w:rPr>
      </w:pPr>
      <w:bookmarkStart w:colFirst="0" w:colLast="0" w:name="_95yrn1l97vqi" w:id="62"/>
      <w:bookmarkEnd w:id="62"/>
      <w:r w:rsidDel="00000000" w:rsidR="00000000" w:rsidRPr="00000000">
        <w:rPr>
          <w:rFonts w:ascii="Times New Roman" w:cs="Times New Roman" w:eastAsia="Times New Roman" w:hAnsi="Times New Roman"/>
          <w:sz w:val="34"/>
          <w:szCs w:val="34"/>
          <w:rtl w:val="0"/>
        </w:rPr>
        <w:t xml:space="preserve">7.1 Validation Questions</w:t>
      </w:r>
    </w:p>
    <w:p w:rsidR="00000000" w:rsidDel="00000000" w:rsidP="00000000" w:rsidRDefault="00000000" w:rsidRPr="00000000" w14:paraId="000003F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asks whether the software works as specified: source scope is correct, a fresh prompt triggers retrieval, the context is delivered, the packet is bounded, references remain scoped, changes invalidate caches, and failures are visible. Comparative evaluation asks what changes when a defined component or the whole system is enabled rather than disabled under controlled conditions.</w:t>
      </w:r>
    </w:p>
    <w:p w:rsidR="00000000" w:rsidDel="00000000" w:rsidP="00000000" w:rsidRDefault="00000000" w:rsidRPr="00000000" w14:paraId="000003F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contains a completed twenty-repository local component study and recorded software verification. It does not contain a completed paired native Antigravity answer-quality/billing study. That distinction determines which conclusions can be made.</w:t>
      </w:r>
    </w:p>
    <w:p w:rsidR="00000000" w:rsidDel="00000000" w:rsidP="00000000" w:rsidRDefault="00000000" w:rsidRPr="00000000" w14:paraId="000003F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local research questions are:</w:t>
      </w:r>
    </w:p>
    <w:p w:rsidR="00000000" w:rsidDel="00000000" w:rsidP="00000000" w:rsidRDefault="00000000" w:rsidRPr="00000000" w14:paraId="000003F5">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How much smaller are defined prepared packets than all indexed Python source?</w:t>
      </w:r>
    </w:p>
    <w:p w:rsidR="00000000" w:rsidDel="00000000" w:rsidP="00000000" w:rsidRDefault="00000000" w:rsidRPr="00000000" w14:paraId="000003F6">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What additional change does actual neural pruning make to the same selected excerpt?</w:t>
      </w:r>
    </w:p>
    <w:p w:rsidR="00000000" w:rsidDel="00000000" w:rsidP="00000000" w:rsidRDefault="00000000" w:rsidRPr="00000000" w14:paraId="000003F7">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How much predefined source-body evidence survives final packing?</w:t>
      </w:r>
    </w:p>
    <w:p w:rsidR="00000000" w:rsidDel="00000000" w:rsidP="00000000" w:rsidRDefault="00000000" w:rsidRPr="00000000" w14:paraId="000003F8">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How does selected earlier user intent affect a vague follow-up's candidate coverage?</w:t>
      </w:r>
    </w:p>
    <w:p w:rsidR="00000000" w:rsidDel="00000000" w:rsidP="00000000" w:rsidRDefault="00000000" w:rsidRPr="00000000" w14:paraId="000003F9">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What local latency and configured carbon differences are observed?</w:t>
      </w:r>
    </w:p>
    <w:p w:rsidR="00000000" w:rsidDel="00000000" w:rsidP="00000000" w:rsidRDefault="00000000" w:rsidRPr="00000000" w14:paraId="000003FA">
      <w:pPr>
        <w:spacing w:after="80"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Which constraints prevent these findings from establishing downstream superiority?</w:t>
      </w:r>
    </w:p>
    <w:p w:rsidR="00000000" w:rsidDel="00000000" w:rsidP="00000000" w:rsidRDefault="00000000" w:rsidRPr="00000000" w14:paraId="000003FB">
      <w:pPr>
        <w:pStyle w:val="Heading2"/>
        <w:keepNext w:val="0"/>
        <w:keepLines w:val="0"/>
        <w:spacing w:after="80" w:line="276" w:lineRule="auto"/>
        <w:rPr>
          <w:rFonts w:ascii="Times New Roman" w:cs="Times New Roman" w:eastAsia="Times New Roman" w:hAnsi="Times New Roman"/>
          <w:sz w:val="34"/>
          <w:szCs w:val="34"/>
        </w:rPr>
      </w:pPr>
      <w:bookmarkStart w:colFirst="0" w:colLast="0" w:name="_5pe24z12s339" w:id="63"/>
      <w:bookmarkEnd w:id="63"/>
      <w:r w:rsidDel="00000000" w:rsidR="00000000" w:rsidRPr="00000000">
        <w:rPr>
          <w:rFonts w:ascii="Times New Roman" w:cs="Times New Roman" w:eastAsia="Times New Roman" w:hAnsi="Times New Roman"/>
          <w:sz w:val="34"/>
          <w:szCs w:val="34"/>
          <w:rtl w:val="0"/>
        </w:rPr>
        <w:t xml:space="preserve">7.2 Functional Integration Validation</w:t>
      </w:r>
    </w:p>
    <w:p w:rsidR="00000000" w:rsidDel="00000000" w:rsidP="00000000" w:rsidRDefault="00000000" w:rsidRPr="00000000" w14:paraId="000003FC">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19. Functional integration validation checklist.</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225"/>
        <w:gridCol w:w="3075"/>
        <w:tblGridChange w:id="0">
          <w:tblGrid>
            <w:gridCol w:w="3045"/>
            <w:gridCol w:w="3225"/>
            <w:gridCol w:w="307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FD">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Check</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F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Required observation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3F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What it does and does not establish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Fresh prompt reaches retrieval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Matching current task, event/timestamp, actual invocation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Preparation for this task, not an old report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Context delivered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tool output or supported hook injection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delivery, not private model reasoning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Cross-file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Relevant settings/service/models/test excerpts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Available evidence; filenames alone are insufficient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budget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Count of entire supplied packet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TokenWise budget compliance, not provider billed usage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Grounded answer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behavior and genuine file/test citations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Observable source-supported response, not universal correctness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Read-only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 hashes/diff unchanged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source edits during this validation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Saved-edit freshness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change then fresh snapshot/output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Exercised cache update path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Same-chat memory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Related user references and correct provenance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continuity without cross-chat carryover</w:t>
            </w:r>
          </w:p>
        </w:tc>
      </w:tr>
    </w:tbl>
    <w:p w:rsidR="00000000" w:rsidDel="00000000" w:rsidP="00000000" w:rsidRDefault="00000000" w:rsidRPr="00000000" w14:paraId="00000418">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checklist is a procedure for additional live evidence, not a table of newly executed native checks. A reversible source edit belongs in a separate freshness validation run; restore it and pass the demo tests before any paired comparison. Preparation and citation evidence support operational use but do not expose the model's internal reasoning or every hidden request.</w:t>
      </w:r>
    </w:p>
    <w:p w:rsidR="00000000" w:rsidDel="00000000" w:rsidP="00000000" w:rsidRDefault="00000000" w:rsidRPr="00000000" w14:paraId="0000041A">
      <w:pPr>
        <w:pStyle w:val="Heading2"/>
        <w:keepNext w:val="0"/>
        <w:keepLines w:val="0"/>
        <w:spacing w:after="80" w:line="276" w:lineRule="auto"/>
        <w:rPr>
          <w:rFonts w:ascii="Times New Roman" w:cs="Times New Roman" w:eastAsia="Times New Roman" w:hAnsi="Times New Roman"/>
          <w:sz w:val="34"/>
          <w:szCs w:val="34"/>
        </w:rPr>
      </w:pPr>
      <w:bookmarkStart w:colFirst="0" w:colLast="0" w:name="_qrlc9il3h840" w:id="64"/>
      <w:bookmarkEnd w:id="64"/>
      <w:r w:rsidDel="00000000" w:rsidR="00000000" w:rsidRPr="00000000">
        <w:rPr>
          <w:rFonts w:ascii="Times New Roman" w:cs="Times New Roman" w:eastAsia="Times New Roman" w:hAnsi="Times New Roman"/>
          <w:sz w:val="34"/>
          <w:szCs w:val="34"/>
          <w:rtl w:val="0"/>
        </w:rPr>
        <w:t xml:space="preserve">7.3 Completed Study Protocol</w:t>
      </w:r>
    </w:p>
    <w:p w:rsidR="00000000" w:rsidDel="00000000" w:rsidP="00000000" w:rsidRDefault="00000000" w:rsidRPr="00000000" w14:paraId="0000041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protocol is </w:t>
      </w:r>
      <w:r w:rsidDel="00000000" w:rsidR="00000000" w:rsidRPr="00000000">
        <w:rPr>
          <w:rFonts w:ascii="Times New Roman" w:cs="Times New Roman" w:eastAsia="Times New Roman" w:hAnsi="Times New Roman"/>
          <w:sz w:val="18"/>
          <w:szCs w:val="18"/>
          <w:rtl w:val="0"/>
        </w:rPr>
        <w:t xml:space="preserve">tokenwise-context-study-v2-bounded-neural</w:t>
      </w:r>
      <w:r w:rsidDel="00000000" w:rsidR="00000000" w:rsidRPr="00000000">
        <w:rPr>
          <w:rFonts w:ascii="Times New Roman" w:cs="Times New Roman" w:eastAsia="Times New Roman" w:hAnsi="Times New Roman"/>
          <w:rtl w:val="0"/>
        </w:rPr>
        <w:t xml:space="preserve">, recorded on 9 October 2026. The run used real local neural weights and twenty pinned public Python repositories. Each repository supplied one fixed explanation task, a target function/method, and seven packet conditions. There were 140 measured packets and twenty actual bounded neural calls, with no Antigravity cloud answer generation. [R6]</w:t>
      </w:r>
    </w:p>
    <w:p w:rsidR="00000000" w:rsidDel="00000000" w:rsidP="00000000" w:rsidRDefault="00000000" w:rsidRPr="00000000" w14:paraId="0000041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indexed 538 Python files comprising 4,381,075 source bytes. A prepared 1024-token excerpt ceiling limited neural inputs; none of the selected excerpts required clipping. The bounded packing budget was 4,096 tokens, threshold 0.45, and candidate limit eight. Guidance was enabled. The local service used four CPU threads on Windows 11/Python 3.12.4; the recorded machine had sixteen logical processors, with the accompanying study reporting an Intel Core i5-13400 and approximately 15.77 GiB visible memory.</w:t>
      </w:r>
    </w:p>
    <w:p w:rsidR="00000000" w:rsidDel="00000000" w:rsidP="00000000" w:rsidRDefault="00000000" w:rsidRPr="00000000" w14:paraId="0000041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Snapshots include exact commit identifiers and archive/content fingerprints. Downloaded repository code was parsed as source, not imported, installed, or executed. Preparation selected the reference evidence before inspecting neural outputs. Cases use releases chosen for controlled evaluation, not a claim that they are current versions or recommendations.</w:t>
      </w:r>
    </w:p>
    <w:p w:rsidR="00000000" w:rsidDel="00000000" w:rsidP="00000000" w:rsidRDefault="00000000" w:rsidRPr="00000000" w14:paraId="0000041E">
      <w:pPr>
        <w:pStyle w:val="Heading2"/>
        <w:keepNext w:val="0"/>
        <w:keepLines w:val="0"/>
        <w:spacing w:after="80" w:line="276" w:lineRule="auto"/>
        <w:rPr>
          <w:rFonts w:ascii="Times New Roman" w:cs="Times New Roman" w:eastAsia="Times New Roman" w:hAnsi="Times New Roman"/>
          <w:sz w:val="34"/>
          <w:szCs w:val="34"/>
        </w:rPr>
      </w:pPr>
      <w:bookmarkStart w:colFirst="0" w:colLast="0" w:name="_c35e2su40kh" w:id="65"/>
      <w:bookmarkEnd w:id="65"/>
      <w:r w:rsidDel="00000000" w:rsidR="00000000" w:rsidRPr="00000000">
        <w:rPr>
          <w:rFonts w:ascii="Times New Roman" w:cs="Times New Roman" w:eastAsia="Times New Roman" w:hAnsi="Times New Roman"/>
          <w:sz w:val="34"/>
          <w:szCs w:val="34"/>
          <w:rtl w:val="0"/>
        </w:rPr>
        <w:t xml:space="preserve">7.4 Experimental Conditions</w:t>
      </w:r>
    </w:p>
    <w:p w:rsidR="00000000" w:rsidDel="00000000" w:rsidP="00000000" w:rsidRDefault="00000000" w:rsidRPr="00000000" w14:paraId="0000041F">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20. Comparative-study conditions.</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50"/>
        <w:gridCol w:w="3075"/>
        <w:tblGridChange w:id="0">
          <w:tblGrid>
            <w:gridCol w:w="3120"/>
            <w:gridCol w:w="3150"/>
            <w:gridCol w:w="307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20">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Condition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2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Definition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22">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Valid interpretation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all_python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Formatted full content of every indexed Python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Hypothetical all-code prepared context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selected_file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informed implementation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 selection baseline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selected_excerpt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Known target function/method with matched formatting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Already focused, informed excerpt baseline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neural_excerpt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 /prune on that same excerpt and task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Matched neural contribution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retrieval_only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Lexical/identifier/graph discovery and bounded interface/short-source packing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Retrieval ablation, not complete production pipeline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history_off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Same vague follow-up without earlier intent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No-hint retrieval-only control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history_on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Same follow-up plus selected task and formatting user reference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memory/retrieval ablation</w:t>
            </w:r>
          </w:p>
        </w:tc>
      </w:tr>
    </w:tbl>
    <w:p w:rsidR="00000000" w:rsidDel="00000000" w:rsidP="00000000" w:rsidRDefault="00000000" w:rsidRPr="00000000" w14:paraId="00000438">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retrieval-only conditions deliberately avoid neural ranking/line pruning. Their explicit lexical/graph/interface policy does not reproduce every production candidate reservation, exclusion, or allocation decision. They must not be relabeled as the complete automatic extension.</w:t>
      </w:r>
    </w:p>
    <w:p w:rsidR="00000000" w:rsidDel="00000000" w:rsidP="00000000" w:rsidRDefault="00000000" w:rsidRPr="00000000" w14:paraId="0000043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history task is </w:t>
      </w:r>
      <w:r w:rsidDel="00000000" w:rsidR="00000000" w:rsidRPr="00000000">
        <w:rPr>
          <w:rFonts w:ascii="Times New Roman" w:cs="Times New Roman" w:eastAsia="Times New Roman" w:hAnsi="Times New Roman"/>
          <w:sz w:val="18"/>
          <w:szCs w:val="18"/>
          <w:rtl w:val="0"/>
        </w:rPr>
        <w:t xml:space="preserve">Which tests cover that behavior? Do not modify any files.</w:t>
      </w:r>
      <w:r w:rsidDel="00000000" w:rsidR="00000000" w:rsidRPr="00000000">
        <w:rPr>
          <w:rFonts w:ascii="Times New Roman" w:cs="Times New Roman" w:eastAsia="Times New Roman" w:hAnsi="Times New Roman"/>
          <w:rtl w:val="0"/>
        </w:rPr>
        <w:t xml:space="preserve"> The on condition supplies the preceding explicit repository task and a bullet- point requirement. This is controlled user-reference input, not a captured live native Antigravity conversation.</w:t>
      </w:r>
    </w:p>
    <w:p w:rsidR="00000000" w:rsidDel="00000000" w:rsidP="00000000" w:rsidRDefault="00000000" w:rsidRPr="00000000" w14:paraId="0000043B">
      <w:pPr>
        <w:pStyle w:val="Heading2"/>
        <w:keepNext w:val="0"/>
        <w:keepLines w:val="0"/>
        <w:spacing w:after="80" w:line="276" w:lineRule="auto"/>
        <w:rPr>
          <w:rFonts w:ascii="Times New Roman" w:cs="Times New Roman" w:eastAsia="Times New Roman" w:hAnsi="Times New Roman"/>
          <w:sz w:val="34"/>
          <w:szCs w:val="34"/>
        </w:rPr>
      </w:pPr>
      <w:bookmarkStart w:colFirst="0" w:colLast="0" w:name="_g86e32w6kvi1" w:id="66"/>
      <w:bookmarkEnd w:id="66"/>
      <w:r w:rsidDel="00000000" w:rsidR="00000000" w:rsidRPr="00000000">
        <w:rPr>
          <w:rFonts w:ascii="Times New Roman" w:cs="Times New Roman" w:eastAsia="Times New Roman" w:hAnsi="Times New Roman"/>
          <w:sz w:val="34"/>
          <w:szCs w:val="34"/>
          <w:rtl w:val="0"/>
        </w:rPr>
        <w:t xml:space="preserve">7.5 Evidence Rubric and Measurement</w:t>
      </w:r>
    </w:p>
    <w:p w:rsidR="00000000" w:rsidDel="00000000" w:rsidP="00000000" w:rsidRDefault="00000000" w:rsidRPr="00000000" w14:paraId="0000043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repository has one implementation anchor and up to two qualifying related test anchors, frozen before neural inference. Click contributes two anchors; the other nineteen cases contribute three each, giving 59 total. An anchor requires both a declaration and a selected non-comment body/assertion line in the correct file's code fence after whitespace normalization. A filename, query, reference block, or declaration alone does not satisfy it.</w:t>
      </w:r>
    </w:p>
    <w:p w:rsidR="00000000" w:rsidDel="00000000" w:rsidP="00000000" w:rsidRDefault="00000000" w:rsidRPr="00000000" w14:paraId="0000043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uses qualified AST symbols, implementation-overload handling, and deterministic test association/order. This is a syntactic evidence proxy, not independently adjudicated comprehensive ground truth. A missing line can indicate an omission under the rubric without proving that every possible answer fails; a retained line cannot establish complete behavior either.</w:t>
      </w:r>
    </w:p>
    <w:p w:rsidR="00000000" w:rsidDel="00000000" w:rsidP="00000000" w:rsidRDefault="00000000" w:rsidRPr="00000000" w14:paraId="0000043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Required-file coverage measures discovery before packing, with 43 required implementation/test file locations counted across cases. Final evidence retention measures content actually present after packing. Confusing these metrics would conceal the important interface-packing losses.</w:t>
      </w:r>
    </w:p>
    <w:p w:rsidR="00000000" w:rsidDel="00000000" w:rsidP="00000000" w:rsidRDefault="00000000" w:rsidRPr="00000000" w14:paraId="0000043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Complete-packet tokens use the same local tokenizer. Aggregate reduction is a ratio of summed tokens; mean per-repository reduction gives every repository equal weight. There are no significance tests or population confidence claims for this small purposive corpus. The output scorer was corrected to handle variable-length fences/embedded headings and re-applied to preserved originals; it did not regenerate prompts, outputs, timings, or source oracles.</w:t>
      </w:r>
    </w:p>
    <w:p w:rsidR="00000000" w:rsidDel="00000000" w:rsidP="00000000" w:rsidRDefault="00000000" w:rsidRPr="00000000" w14:paraId="00000440">
      <w:pPr>
        <w:pStyle w:val="Heading2"/>
        <w:keepNext w:val="0"/>
        <w:keepLines w:val="0"/>
        <w:spacing w:after="80" w:line="276" w:lineRule="auto"/>
        <w:rPr>
          <w:rFonts w:ascii="Times New Roman" w:cs="Times New Roman" w:eastAsia="Times New Roman" w:hAnsi="Times New Roman"/>
          <w:sz w:val="34"/>
          <w:szCs w:val="34"/>
        </w:rPr>
      </w:pPr>
      <w:bookmarkStart w:colFirst="0" w:colLast="0" w:name="_5mqa2ou34yjc" w:id="67"/>
      <w:bookmarkEnd w:id="67"/>
      <w:r w:rsidDel="00000000" w:rsidR="00000000" w:rsidRPr="00000000">
        <w:rPr>
          <w:rFonts w:ascii="Times New Roman" w:cs="Times New Roman" w:eastAsia="Times New Roman" w:hAnsi="Times New Roman"/>
          <w:sz w:val="34"/>
          <w:szCs w:val="34"/>
          <w:rtl w:val="0"/>
        </w:rPr>
        <w:t xml:space="preserve">7.6 Dataset and Per-Repository Results</w:t>
      </w:r>
    </w:p>
    <w:p w:rsidR="00000000" w:rsidDel="00000000" w:rsidP="00000000" w:rsidRDefault="00000000" w:rsidRPr="00000000" w14:paraId="00000441">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21. Dataset and per-repository packet tokens.</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125"/>
        <w:gridCol w:w="1140"/>
        <w:gridCol w:w="1170"/>
        <w:gridCol w:w="1140"/>
        <w:gridCol w:w="1095"/>
        <w:gridCol w:w="1200"/>
        <w:tblGridChange w:id="0">
          <w:tblGrid>
            <w:gridCol w:w="2475"/>
            <w:gridCol w:w="1125"/>
            <w:gridCol w:w="1140"/>
            <w:gridCol w:w="1170"/>
            <w:gridCol w:w="1140"/>
            <w:gridCol w:w="1095"/>
            <w:gridCol w:w="120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2">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Repository, fixed tag</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3">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Python files</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4">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All Python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5">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Selected file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6">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Excerpt before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7">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Neural after</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48">
            <w:pPr>
              <w:spacing w:after="60" w:before="60"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Retrieval-only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pallets/click, 8.1.8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135,043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8,292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pallets/itsdangerous, 2.2.0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14,370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pallets/markupsafe, 3.0.2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7,695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3,427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2,348</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pallets-eco/blinker, 1.9.0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8,612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4,188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2,243</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psf/requests, v2.32.3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88,709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7,590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pallets/flask, 3.1.0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133,434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3,382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hukkin/tomli, 2.2.1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13,128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6,533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2,954</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hukkin/tomli-w, 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5,827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2,069</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tqdm/tqdm, v4.67.1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75,649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13,079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4,095</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theskumar/python-dotenv, v1.0.1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15,937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2,787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dbader/schedule, 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29,086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7,190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2,765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mahmoud/boltons, 24.1.0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196,713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7,239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pypa/packaging, 24.2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119,637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4,330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tox-dev/platformdirs, 4.3.6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24,480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2,633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tox-dev/filelock, 3.16.1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18,619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3,282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tkem/cachetools, v5.5.1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22,669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5,613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3,141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un33k/python-slugify, v8.0.4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10,110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2,356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more-itertools/more-itertools, v10.6.0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123,127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41,677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python-semver/python-semver, 3.0.3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28,000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5,943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jd/tenacity, 9.0.0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36,387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after="60" w:before="6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4,095</w:t>
            </w:r>
          </w:p>
        </w:tc>
      </w:tr>
    </w:tbl>
    <w:p w:rsidR="00000000" w:rsidDel="00000000" w:rsidP="00000000" w:rsidRDefault="00000000" w:rsidRPr="00000000" w14:paraId="000004D5">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full commit pins and measured memory rows are in </w:t>
      </w:r>
      <w:r w:rsidDel="00000000" w:rsidR="00000000" w:rsidRPr="00000000">
        <w:rPr>
          <w:rFonts w:ascii="Times New Roman" w:cs="Times New Roman" w:eastAsia="Times New Roman" w:hAnsi="Times New Roman"/>
          <w:color w:val="1a5276"/>
          <w:rtl w:val="0"/>
        </w:rPr>
        <w:t xml:space="preserve">the generated tables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a5276"/>
          <w:rtl w:val="0"/>
        </w:rPr>
        <w:t xml:space="preserve">snapshots.json</w:t>
      </w:r>
      <w:r w:rsidDel="00000000" w:rsidR="00000000" w:rsidRPr="00000000">
        <w:rPr>
          <w:rFonts w:ascii="Times New Roman" w:cs="Times New Roman" w:eastAsia="Times New Roman" w:hAnsi="Times New Roman"/>
          <w:rtl w:val="0"/>
        </w:rPr>
        <w:t xml:space="preserve">. Each case's query, target symbol, and settings are in </w:t>
      </w:r>
      <w:r w:rsidDel="00000000" w:rsidR="00000000" w:rsidRPr="00000000">
        <w:rPr>
          <w:rFonts w:ascii="Times New Roman" w:cs="Times New Roman" w:eastAsia="Times New Roman" w:hAnsi="Times New Roman"/>
          <w:color w:val="1a5276"/>
          <w:rtl w:val="0"/>
        </w:rPr>
        <w:t xml:space="preserve">cases.json</w:t>
      </w:r>
      <w:r w:rsidDel="00000000" w:rsidR="00000000" w:rsidRPr="00000000">
        <w:rPr>
          <w:rFonts w:ascii="Times New Roman" w:cs="Times New Roman" w:eastAsia="Times New Roman" w:hAnsi="Times New Roman"/>
          <w:rtl w:val="0"/>
        </w:rPr>
        <w:t xml:space="preserve">. The complete dataset is retained in </w:t>
      </w:r>
      <w:r w:rsidDel="00000000" w:rsidR="00000000" w:rsidRPr="00000000">
        <w:rPr>
          <w:rFonts w:ascii="Times New Roman" w:cs="Times New Roman" w:eastAsia="Times New Roman" w:hAnsi="Times New Roman"/>
          <w:color w:val="1a5276"/>
          <w:rtl w:val="0"/>
        </w:rPr>
        <w:t xml:space="preserve">results.json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a5276"/>
          <w:rtl w:val="0"/>
        </w:rPr>
        <w:t xml:space="preserve">metrics.csv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7">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17: Capture the actual generated twenty-repository results table with protocol/date, condition labels and totals visible. Caption: Twenty-repository component-study results. Label this recorded local component evidence, not live Antigravity answer accuracy.</w:t>
      </w:r>
    </w:p>
    <w:p w:rsidR="00000000" w:rsidDel="00000000" w:rsidP="00000000" w:rsidRDefault="00000000" w:rsidRPr="00000000" w14:paraId="000004D8">
      <w:pPr>
        <w:pStyle w:val="Heading2"/>
        <w:keepNext w:val="0"/>
        <w:keepLines w:val="0"/>
        <w:spacing w:after="80" w:line="276" w:lineRule="auto"/>
        <w:rPr>
          <w:rFonts w:ascii="Times New Roman" w:cs="Times New Roman" w:eastAsia="Times New Roman" w:hAnsi="Times New Roman"/>
          <w:sz w:val="34"/>
          <w:szCs w:val="34"/>
        </w:rPr>
      </w:pPr>
      <w:bookmarkStart w:colFirst="0" w:colLast="0" w:name="_wptndfz5z6h0" w:id="68"/>
      <w:bookmarkEnd w:id="68"/>
      <w:r w:rsidDel="00000000" w:rsidR="00000000" w:rsidRPr="00000000">
        <w:rPr>
          <w:rFonts w:ascii="Times New Roman" w:cs="Times New Roman" w:eastAsia="Times New Roman" w:hAnsi="Times New Roman"/>
          <w:sz w:val="34"/>
          <w:szCs w:val="34"/>
          <w:rtl w:val="0"/>
        </w:rPr>
        <w:t xml:space="preserve">7.7 Aggregate Context and Evidence</w:t>
      </w:r>
    </w:p>
    <w:p w:rsidR="00000000" w:rsidDel="00000000" w:rsidP="00000000" w:rsidRDefault="00000000" w:rsidRPr="00000000" w14:paraId="000004D9">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22. Aggregate context and evidence results.</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75"/>
        <w:gridCol w:w="1890"/>
        <w:gridCol w:w="1875"/>
        <w:gridCol w:w="1815"/>
        <w:tblGridChange w:id="0">
          <w:tblGrid>
            <w:gridCol w:w="1890"/>
            <w:gridCol w:w="1875"/>
            <w:gridCol w:w="1890"/>
            <w:gridCol w:w="1875"/>
            <w:gridCol w:w="181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DA">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Condition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DB">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 packet tokens</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DC">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 per repository</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DD">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Retained anchors / 59</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4D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Cases above 4,096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1,107,232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55,361.60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133,341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6,667.05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excerpt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378.75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 excerpt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366.45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Retrieval-only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71,119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3,555.95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History off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71,558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3,577.90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History 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71,248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3,562.40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bl>
    <w:p w:rsidR="00000000" w:rsidDel="00000000" w:rsidP="00000000" w:rsidRDefault="00000000" w:rsidRPr="00000000" w14:paraId="00000502">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Retrieval-only packets are 93.58% smaller in aggregate than the hypothetical all-Python packets. Mean per-repository reduction is 84.75%, a different statistic because large repositories dominate the summed baseline. Every bounded retrieval/history packet fits 4,096 tokens. All full-repository packets exceed that benchmark budget.</w:t>
      </w:r>
    </w:p>
    <w:p w:rsidR="00000000" w:rsidDel="00000000" w:rsidP="00000000" w:rsidRDefault="00000000" w:rsidRPr="00000000" w14:paraId="0000050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large reduction demonstrates capacity control under the defined ablation, not preservation of all behavior. Retrieval-only discovers 40/43 required files but retains only 6/59 predefined body anchors. Interfaces often omit the very implementation or assertion needed to explain behavior. This is a material negative result and a priority for improved allocation.</w:t>
      </w:r>
    </w:p>
    <w:p w:rsidR="00000000" w:rsidDel="00000000" w:rsidP="00000000" w:rsidRDefault="00000000" w:rsidRPr="00000000" w14:paraId="0000050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source has fewer tests because it contains only the informed implementation file/excerpt. Missing related-test anchors already absent from that baseline cannot be attributed to neural deletion.</w:t>
      </w:r>
    </w:p>
    <w:p w:rsidR="00000000" w:rsidDel="00000000" w:rsidP="00000000" w:rsidRDefault="00000000" w:rsidRPr="00000000" w14:paraId="00000506">
      <w:pPr>
        <w:pStyle w:val="Heading2"/>
        <w:keepNext w:val="0"/>
        <w:keepLines w:val="0"/>
        <w:spacing w:after="80" w:line="276" w:lineRule="auto"/>
        <w:rPr>
          <w:rFonts w:ascii="Times New Roman" w:cs="Times New Roman" w:eastAsia="Times New Roman" w:hAnsi="Times New Roman"/>
          <w:sz w:val="34"/>
          <w:szCs w:val="34"/>
        </w:rPr>
      </w:pPr>
      <w:bookmarkStart w:colFirst="0" w:colLast="0" w:name="_p01ga94qgfdl" w:id="69"/>
      <w:bookmarkEnd w:id="69"/>
      <w:r w:rsidDel="00000000" w:rsidR="00000000" w:rsidRPr="00000000">
        <w:rPr>
          <w:rFonts w:ascii="Times New Roman" w:cs="Times New Roman" w:eastAsia="Times New Roman" w:hAnsi="Times New Roman"/>
          <w:sz w:val="34"/>
          <w:szCs w:val="34"/>
          <w:rtl w:val="0"/>
        </w:rPr>
        <w:t xml:space="preserve">7.8 Matched Neural Comparison</w:t>
      </w:r>
    </w:p>
    <w:p w:rsidR="00000000" w:rsidDel="00000000" w:rsidP="00000000" w:rsidRDefault="00000000" w:rsidRPr="00000000" w14:paraId="00000507">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fair neural-only comparison is the same selected excerpt before and after actual pruning, with matched task and packet format. Summed complete packets fall from 7,575 to 7,329 tokens: a 3.25% aggregate reduction. Raw source tokens fall from 6,664 to 6,418. The per-case median reduction is zero and the mean is 1.86%. Three packets shrink, sixteen remain equal, and one grows.</w:t>
      </w:r>
    </w:p>
    <w:p w:rsidR="00000000" w:rsidDel="00000000" w:rsidP="00000000" w:rsidRDefault="00000000" w:rsidRPr="00000000" w14:paraId="0000050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changes from 264 to 265 packet tokens, a 0.38% increase. Itsdangerous changes from 721 to 719, while losing its implementation anchor. tqdm changes from 622 to 440, a 29.26% reduction, but also loses the required implementation anchor. Filelock changes from 779 to 716, an 8.09% reduction with its implementation anchor retained. Across all twenty cases, seventeen implementation anchors survive; Click, Itsdangerous, and tqdm lose theirs under the frozen rubric.</w:t>
      </w:r>
    </w:p>
    <w:p w:rsidR="00000000" w:rsidDel="00000000" w:rsidP="00000000" w:rsidRDefault="00000000" w:rsidRPr="00000000" w14:paraId="0000050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not that the pretrained model never helps. It is that already focused short inputs provide limited additional compression in this sample, and reduction can remove meaningful evidence. Reporting only the strongest 29.26% example without its evidence loss would misrepresent effectiveness.</w:t>
      </w:r>
    </w:p>
    <w:p w:rsidR="00000000" w:rsidDel="00000000" w:rsidP="00000000" w:rsidRDefault="00000000" w:rsidRPr="00000000" w14:paraId="0000050A">
      <w:pPr>
        <w:pStyle w:val="Heading2"/>
        <w:keepNext w:val="0"/>
        <w:keepLines w:val="0"/>
        <w:spacing w:after="80" w:line="276" w:lineRule="auto"/>
        <w:rPr>
          <w:rFonts w:ascii="Times New Roman" w:cs="Times New Roman" w:eastAsia="Times New Roman" w:hAnsi="Times New Roman"/>
          <w:sz w:val="34"/>
          <w:szCs w:val="34"/>
        </w:rPr>
      </w:pPr>
      <w:bookmarkStart w:colFirst="0" w:colLast="0" w:name="_8xhdyz78hx8u" w:id="70"/>
      <w:bookmarkEnd w:id="70"/>
      <w:r w:rsidDel="00000000" w:rsidR="00000000" w:rsidRPr="00000000">
        <w:rPr>
          <w:rFonts w:ascii="Times New Roman" w:cs="Times New Roman" w:eastAsia="Times New Roman" w:hAnsi="Times New Roman"/>
          <w:sz w:val="34"/>
          <w:szCs w:val="34"/>
          <w:rtl w:val="0"/>
        </w:rPr>
        <w:t xml:space="preserve">7.9 Conversation-Memory Ablation</w:t>
      </w:r>
    </w:p>
    <w:p w:rsidR="00000000" w:rsidDel="00000000" w:rsidP="00000000" w:rsidRDefault="00000000" w:rsidRPr="00000000" w14:paraId="0000050B">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23. Memory-ablation outcomes.</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05"/>
        <w:gridCol w:w="3105"/>
        <w:tblGridChange w:id="0">
          <w:tblGrid>
            <w:gridCol w:w="3135"/>
            <w:gridCol w:w="3105"/>
            <w:gridCol w:w="31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0C">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Metric</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0D">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History off</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0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History on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Required-file candidate coverage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33/43, 76.74%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40/43, 93.02%</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Macro per-case required-file coverage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93.33%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Retained packed anchors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Goal clarification flags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packet tokens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71,558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71,248</w:t>
            </w:r>
          </w:p>
        </w:tc>
      </w:tr>
    </w:tbl>
    <w:p w:rsidR="00000000" w:rsidDel="00000000" w:rsidP="00000000" w:rsidRDefault="00000000" w:rsidRPr="00000000" w14:paraId="0000051E">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cases improve candidate-file coverage, thirteen tie, and one worsens. Improvements occur for Click, Requests, Flask, Boltons, Cachetools, and Semver. Platformdirs regresses from 3/3 required files to 2/3. Tomli-W improves final anchors from zero to two even though its file coverage ties.</w:t>
      </w:r>
    </w:p>
    <w:p w:rsidR="00000000" w:rsidDel="00000000" w:rsidP="00000000" w:rsidRDefault="00000000" w:rsidRPr="00000000" w14:paraId="0000052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history helps resolve the deliberately vague follow-up in this controlled setting. The large file-coverage gain and small packed-anchor gain must both be reported. They do not prove that complete chat retention is useful, that memory always saves tokens, or that every relevant requirement survives. Native transcript capture and downstream answer quality were not evaluated through these ablation records.</w:t>
      </w:r>
    </w:p>
    <w:p w:rsidR="00000000" w:rsidDel="00000000" w:rsidP="00000000" w:rsidRDefault="00000000" w:rsidRPr="00000000" w14:paraId="00000521">
      <w:pPr>
        <w:pStyle w:val="Heading2"/>
        <w:keepNext w:val="0"/>
        <w:keepLines w:val="0"/>
        <w:spacing w:after="80" w:line="276" w:lineRule="auto"/>
        <w:rPr>
          <w:rFonts w:ascii="Times New Roman" w:cs="Times New Roman" w:eastAsia="Times New Roman" w:hAnsi="Times New Roman"/>
          <w:sz w:val="34"/>
          <w:szCs w:val="34"/>
        </w:rPr>
      </w:pPr>
      <w:bookmarkStart w:colFirst="0" w:colLast="0" w:name="_6q8o51q9va19" w:id="71"/>
      <w:bookmarkEnd w:id="71"/>
      <w:r w:rsidDel="00000000" w:rsidR="00000000" w:rsidRPr="00000000">
        <w:rPr>
          <w:rFonts w:ascii="Times New Roman" w:cs="Times New Roman" w:eastAsia="Times New Roman" w:hAnsi="Times New Roman"/>
          <w:sz w:val="34"/>
          <w:szCs w:val="34"/>
          <w:rtl w:val="0"/>
        </w:rPr>
        <w:t xml:space="preserve">7.10 Latency and Failed Full-File Pilot</w:t>
      </w:r>
    </w:p>
    <w:p w:rsidR="00000000" w:rsidDel="00000000" w:rsidP="00000000" w:rsidRDefault="00000000" w:rsidRPr="00000000" w14:paraId="00000522">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24. Observed component latency.</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75"/>
        <w:gridCol w:w="1845"/>
        <w:gridCol w:w="1830"/>
        <w:gridCol w:w="1890"/>
        <w:tblGridChange w:id="0">
          <w:tblGrid>
            <w:gridCol w:w="1905"/>
            <w:gridCol w:w="1875"/>
            <w:gridCol w:w="1845"/>
            <w:gridCol w:w="1830"/>
            <w:gridCol w:w="189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23">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Operation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24">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Minimum</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25">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Median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26">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Mean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27">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Maximum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Index and search-structure preparation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16.75 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73.48 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126.80 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318.93 ms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Warm search, median of three calls per repository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0.245 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0.290 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0.306 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0.466 ms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bounded neural HTTP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0.472 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1.476 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2.281 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3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13.865 s</w:t>
            </w:r>
          </w:p>
        </w:tc>
      </w:tr>
    </w:tbl>
    <w:p w:rsidR="00000000" w:rsidDel="00000000" w:rsidP="00000000" w:rsidRDefault="00000000" w:rsidRPr="00000000" w14:paraId="00000537">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 search excludes neural inference, packet formatting/tokenization, HTTP, the editor, and downstream generation. The extension does not complete an entire task in 0.290 ms. First-forward effects and fixed order can affect the bounded inference results; no stable p95 guarantee or repeated independent latency distribution is established.</w:t>
      </w:r>
    </w:p>
    <w:p w:rsidR="00000000" w:rsidDel="00000000" w:rsidP="00000000" w:rsidRDefault="00000000" w:rsidRPr="00000000" w14:paraId="0000053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bounded protocol, an actual full-file </w:t>
      </w:r>
      <w:r w:rsidDel="00000000" w:rsidR="00000000" w:rsidRPr="00000000">
        <w:rPr>
          <w:rFonts w:ascii="Times New Roman" w:cs="Times New Roman" w:eastAsia="Times New Roman" w:hAnsi="Times New Roman"/>
          <w:sz w:val="18"/>
          <w:szCs w:val="18"/>
          <w:rtl w:val="0"/>
        </w:rPr>
        <w:t xml:space="preserve">/prune-workspace</w:t>
      </w:r>
      <w:r w:rsidDel="00000000" w:rsidR="00000000" w:rsidRPr="00000000">
        <w:rPr>
          <w:rFonts w:ascii="Times New Roman" w:cs="Times New Roman" w:eastAsia="Times New Roman" w:hAnsi="Times New Roman"/>
          <w:rtl w:val="0"/>
        </w:rPr>
        <w:t xml:space="preserve"> CPU pilot on the Click snapshot reached a 600-second local HTTP timeout. One process observation recorded approximately 4.74 GiB working set and 8.89 GiB private memory; these are not instrumented peaks. The owned study backend was stopped to recover resources. Later reset/refusal records follow that termination and are not nineteen further independent repository failures.</w:t>
      </w:r>
    </w:p>
    <w:p w:rsidR="00000000" w:rsidDel="00000000" w:rsidP="00000000" w:rsidRDefault="00000000" w:rsidRPr="00000000" w14:paraId="0000053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successful complete automatic packet was obtained from that pilot. The bounded neural/retrieval-ablation study is a deliberately narrower replacement protocol, not proof the full-file workflow succeeded. A final output budget does not itself bound neural input work or memory. The raw failed record remains in </w:t>
      </w:r>
      <w:r w:rsidDel="00000000" w:rsidR="00000000" w:rsidRPr="00000000">
        <w:rPr>
          <w:rFonts w:ascii="Times New Roman" w:cs="Times New Roman" w:eastAsia="Times New Roman" w:hAnsi="Times New Roman"/>
          <w:color w:val="1a5276"/>
          <w:rtl w:val="0"/>
        </w:rPr>
        <w:t xml:space="preserve">full-file-pilot.json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B">
      <w:pPr>
        <w:pStyle w:val="Heading2"/>
        <w:keepNext w:val="0"/>
        <w:keepLines w:val="0"/>
        <w:spacing w:after="80" w:line="276" w:lineRule="auto"/>
        <w:rPr>
          <w:rFonts w:ascii="Times New Roman" w:cs="Times New Roman" w:eastAsia="Times New Roman" w:hAnsi="Times New Roman"/>
          <w:sz w:val="34"/>
          <w:szCs w:val="34"/>
        </w:rPr>
      </w:pPr>
      <w:bookmarkStart w:colFirst="0" w:colLast="0" w:name="_ktp1au2wtrp9" w:id="72"/>
      <w:bookmarkEnd w:id="72"/>
      <w:r w:rsidDel="00000000" w:rsidR="00000000" w:rsidRPr="00000000">
        <w:rPr>
          <w:rFonts w:ascii="Times New Roman" w:cs="Times New Roman" w:eastAsia="Times New Roman" w:hAnsi="Times New Roman"/>
          <w:sz w:val="34"/>
          <w:szCs w:val="34"/>
          <w:rtl w:val="0"/>
        </w:rPr>
        <w:t xml:space="preserve">7.11 Carbon Estimates</w:t>
      </w:r>
    </w:p>
    <w:p w:rsidR="00000000" w:rsidDel="00000000" w:rsidP="00000000" w:rsidRDefault="00000000" w:rsidRPr="00000000" w14:paraId="0000053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study estimates use the same configured scenario: target </w:t>
      </w:r>
      <w:r w:rsidDel="00000000" w:rsidR="00000000" w:rsidRPr="00000000">
        <w:rPr>
          <w:rFonts w:ascii="Times New Roman" w:cs="Times New Roman" w:eastAsia="Times New Roman" w:hAnsi="Times New Roman"/>
          <w:sz w:val="18"/>
          <w:szCs w:val="18"/>
          <w:rtl w:val="0"/>
        </w:rPr>
        <w:t xml:space="preserve">meta-llama-3-8b-instruct</w:t>
      </w:r>
      <w:r w:rsidDel="00000000" w:rsidR="00000000" w:rsidRPr="00000000">
        <w:rPr>
          <w:rFonts w:ascii="Times New Roman" w:cs="Times New Roman" w:eastAsia="Times New Roman" w:hAnsi="Times New Roman"/>
          <w:rtl w:val="0"/>
        </w:rPr>
        <w:t xml:space="preserve">, 256 expected output tokens, and 475 gCO2/kWh. Registry-backed features select XGBoost interpolation for both phases. Actual </w:t>
      </w:r>
      <w:r w:rsidDel="00000000" w:rsidR="00000000" w:rsidRPr="00000000">
        <w:rPr>
          <w:rFonts w:ascii="Times New Roman" w:cs="Times New Roman" w:eastAsia="Times New Roman" w:hAnsi="Times New Roman"/>
          <w:sz w:val="18"/>
          <w:szCs w:val="18"/>
          <w:rtl w:val="0"/>
        </w:rPr>
        <w:t xml:space="preserve">/estimate-carbon</w:t>
      </w:r>
      <w:r w:rsidDel="00000000" w:rsidR="00000000" w:rsidRPr="00000000">
        <w:rPr>
          <w:rFonts w:ascii="Times New Roman" w:cs="Times New Roman" w:eastAsia="Times New Roman" w:hAnsi="Times New Roman"/>
          <w:rtl w:val="0"/>
        </w:rPr>
        <w:t xml:space="preserve"> calls produced the saved values; no physical energy meter or downstream Antigravity inference was used.</w:t>
      </w:r>
    </w:p>
    <w:p w:rsidR="00000000" w:rsidDel="00000000" w:rsidP="00000000" w:rsidRDefault="00000000" w:rsidRPr="00000000" w14:paraId="0000053D">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25. Matched-packet carbon estimates.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3390"/>
        <w:tblGridChange w:id="0">
          <w:tblGrid>
            <w:gridCol w:w="5970"/>
            <w:gridCol w:w="339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3E">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Quantity</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3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Recorded estimate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Selected excerpts before, summed across twenty tasks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2.485763 g CO2</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 excerpts after, summed across twenty tasks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2.481059 g CO2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Difference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0.004704 g CO2</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Aggregate estimated CO2 reduction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0.1893%</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Aggregate matched packet-token reduction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3.2475%</w:t>
            </w:r>
          </w:p>
        </w:tc>
      </w:tr>
    </w:tbl>
    <w:p w:rsidR="00000000" w:rsidDel="00000000" w:rsidP="00000000" w:rsidRDefault="00000000" w:rsidRPr="00000000" w14:paraId="0000054A">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differs because expected decode workload remains fixed. For the defined all-Python and retrieval-only scenarios, summed predictions are approximately 23.514830 g and 3.700934 g respectively. Many all-source packets would not fit a practical target request, so those predictions are hypothetical scaling comparisons, not accepted cloud requests or observed consumption.</w:t>
      </w:r>
    </w:p>
    <w:p w:rsidR="00000000" w:rsidDel="00000000" w:rsidP="00000000" w:rsidRDefault="00000000" w:rsidRPr="00000000" w14:paraId="0000054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estimator cannot establish actual Antigravity emissions, billed savings, or net environmental benefit after added TokenWise computation. Its weak local fit in some routes, reconstructed training targets, and workload assumptions must remain visible alongside these numerical estimates.</w:t>
      </w:r>
    </w:p>
    <w:p w:rsidR="00000000" w:rsidDel="00000000" w:rsidP="00000000" w:rsidRDefault="00000000" w:rsidRPr="00000000" w14:paraId="0000054D">
      <w:pPr>
        <w:pStyle w:val="Heading2"/>
        <w:keepNext w:val="0"/>
        <w:keepLines w:val="0"/>
        <w:spacing w:after="80" w:line="276" w:lineRule="auto"/>
        <w:rPr>
          <w:rFonts w:ascii="Times New Roman" w:cs="Times New Roman" w:eastAsia="Times New Roman" w:hAnsi="Times New Roman"/>
          <w:sz w:val="34"/>
          <w:szCs w:val="34"/>
        </w:rPr>
      </w:pPr>
      <w:bookmarkStart w:colFirst="0" w:colLast="0" w:name="_ktaxsy8h11x6" w:id="73"/>
      <w:bookmarkEnd w:id="73"/>
      <w:r w:rsidDel="00000000" w:rsidR="00000000" w:rsidRPr="00000000">
        <w:rPr>
          <w:rFonts w:ascii="Times New Roman" w:cs="Times New Roman" w:eastAsia="Times New Roman" w:hAnsi="Times New Roman"/>
          <w:sz w:val="34"/>
          <w:szCs w:val="34"/>
          <w:rtl w:val="0"/>
        </w:rPr>
        <w:t xml:space="preserve">7.12 Native Antigravity With and Without TokenWise</w:t>
      </w:r>
    </w:p>
    <w:p w:rsidR="00000000" w:rsidDel="00000000" w:rsidP="00000000" w:rsidRDefault="00000000" w:rsidRPr="00000000" w14:paraId="0000054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protocol provided; a completed live paired dataset is not present in the reported study.</w:t>
      </w:r>
      <w:r w:rsidDel="00000000" w:rsidR="00000000" w:rsidRPr="00000000">
        <w:rPr>
          <w:rFonts w:ascii="Times New Roman" w:cs="Times New Roman" w:eastAsia="Times New Roman" w:hAnsi="Times New Roman"/>
          <w:rtl w:val="0"/>
        </w:rPr>
        <w:t xml:space="preserve"> The procedure below is the correct next evaluation, not an already observed result. It uses the same prompt under enabled and disabled conditions, while allowing native source-reading tools in both.</w:t>
      </w:r>
    </w:p>
    <w:p w:rsidR="00000000" w:rsidDel="00000000" w:rsidP="00000000" w:rsidRDefault="00000000" w:rsidRPr="00000000" w14:paraId="0000054F">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Freeze the demo source and record its hashes/revision, installed extension/ backend, actual agent model, effort, permissions, and other active rules.</w:t>
      </w:r>
    </w:p>
    <w:p w:rsidR="00000000" w:rsidDel="00000000" w:rsidP="00000000" w:rsidRDefault="00000000" w:rsidRPr="00000000" w14:paraId="00000550">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Back up the exact TokenWise workspace rule and configuration outside the rule-discovery folder. Keep unrelated customizations unchanged.</w:t>
      </w:r>
    </w:p>
    <w:p w:rsidR="00000000" w:rsidDel="00000000" w:rsidP="00000000" w:rsidRDefault="00000000" w:rsidRPr="00000000" w14:paraId="00000551">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Disable automatic packet-comparison mode during primary workflow timing.</w:t>
      </w:r>
    </w:p>
    <w:p w:rsidR="00000000" w:rsidDel="00000000" w:rsidP="00000000" w:rsidRDefault="00000000" w:rsidRPr="00000000" w14:paraId="00000552">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 WITHOUT, set the existing workspace </w:t>
      </w:r>
      <w:r w:rsidDel="00000000" w:rsidR="00000000" w:rsidRPr="00000000">
        <w:rPr>
          <w:rFonts w:ascii="Times New Roman" w:cs="Times New Roman" w:eastAsia="Times New Roman" w:hAnsi="Times New Roman"/>
          <w:sz w:val="18"/>
          <w:szCs w:val="18"/>
          <w:rtl w:val="0"/>
        </w:rPr>
        <w:t xml:space="preserve">enabled</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sz w:val="18"/>
          <w:szCs w:val="18"/>
          <w:rtl w:val="0"/>
        </w:rPr>
        <w:t xml:space="preserve">false</w:t>
      </w:r>
      <w:r w:rsidDel="00000000" w:rsidR="00000000" w:rsidRPr="00000000">
        <w:rPr>
          <w:rFonts w:ascii="Times New Roman" w:cs="Times New Roman" w:eastAsia="Times New Roman" w:hAnsi="Times New Roman"/>
          <w:rtl w:val="0"/>
        </w:rPr>
        <w:t xml:space="preserve">; set only the TokenWise rule to Manual; check for duplicate active TokenWise rules.</w:t>
      </w:r>
    </w:p>
    <w:p w:rsidR="00000000" w:rsidDel="00000000" w:rsidP="00000000" w:rsidRDefault="00000000" w:rsidRPr="00000000" w14:paraId="00000553">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Clear highlights/attachments and use a fresh independent chat. Send the exact common prompt from Section 6.5, allowing ordinary native tools.</w:t>
      </w:r>
    </w:p>
    <w:p w:rsidR="00000000" w:rsidDel="00000000" w:rsidP="00000000" w:rsidRDefault="00000000" w:rsidRPr="00000000" w14:paraId="00000554">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Save the final answer, visible tool trace, full answer time, failures, and genuinely reported usage. Confirm no fresh TokenWise invocation/injection.</w:t>
      </w:r>
    </w:p>
    <w:p w:rsidR="00000000" w:rsidDel="00000000" w:rsidP="00000000" w:rsidRDefault="00000000" w:rsidRPr="00000000" w14:paraId="00000555">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 WITH, restore the original rule and </w:t>
      </w:r>
      <w:r w:rsidDel="00000000" w:rsidR="00000000" w:rsidRPr="00000000">
        <w:rPr>
          <w:rFonts w:ascii="Times New Roman" w:cs="Times New Roman" w:eastAsia="Times New Roman" w:hAnsi="Times New Roman"/>
          <w:sz w:val="18"/>
          <w:szCs w:val="18"/>
          <w:rtl w:val="0"/>
        </w:rPr>
        <w:t xml:space="preserve">enabled: true</w:t>
      </w:r>
      <w:r w:rsidDel="00000000" w:rsidR="00000000" w:rsidRPr="00000000">
        <w:rPr>
          <w:rFonts w:ascii="Times New Roman" w:cs="Times New Roman" w:eastAsia="Times New Roman" w:hAnsi="Times New Roman"/>
          <w:rtl w:val="0"/>
        </w:rPr>
        <w:t xml:space="preserve">; keep everything else identical. Start another fresh chat and send the exact same prompt.</w:t>
      </w:r>
    </w:p>
    <w:p w:rsidR="00000000" w:rsidDel="00000000" w:rsidP="00000000" w:rsidRDefault="00000000" w:rsidRPr="00000000" w14:paraId="00000556">
      <w:pPr>
        <w:spacing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Save the answer, actual supplied packet, task/event/snapshot, tool trace, preparation time, total answer time, and reported usage.</w:t>
      </w:r>
    </w:p>
    <w:p w:rsidR="00000000" w:rsidDel="00000000" w:rsidP="00000000" w:rsidRDefault="00000000" w:rsidRPr="00000000" w14:paraId="00000557">
      <w:pPr>
        <w:spacing w:after="80" w:line="276" w:lineRule="auto"/>
        <w:ind w:left="6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Score both answers against predefined facts, repeat with alternating order, and report ties, regressions, and failures as well as improvements.</w:t>
      </w:r>
    </w:p>
    <w:p w:rsidR="00000000" w:rsidDel="00000000" w:rsidP="00000000" w:rsidRDefault="00000000" w:rsidRPr="00000000" w14:paraId="0000055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Disabling only the extension can leave a workspace rule/launcher active. Setting only the configuration flag can still allow an attempted invocation. An unintended TokenWise attempt contaminates the intended clean baseline and must be recorded and rerun, not quietly ignored. Do not deny native reading to the baseline just to make it fail.</w:t>
      </w:r>
    </w:p>
    <w:p w:rsidR="00000000" w:rsidDel="00000000" w:rsidP="00000000" w:rsidRDefault="00000000" w:rsidRPr="00000000" w14:paraId="0000055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three paired repetitions for the lockout demonstration. A broader planned pilot can use lockout, session expiry/revocation, and invoice validation with three repetitions per condition, eighteen independent runs total. Keep it separate from the twenty-repository component study. Live model calls can incur cost and require actual model access; this report did not launch them.</w:t>
      </w:r>
    </w:p>
    <w:p w:rsidR="00000000" w:rsidDel="00000000" w:rsidP="00000000" w:rsidRDefault="00000000" w:rsidRPr="00000000" w14:paraId="0000055A">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18: After performing a genuine fresh-chat WITHOUT trial, capture the exact prompt, reported model, final answer and visible native tool trace with no fresh TokenWise activity. Caption: Controlled native Antigravity baseline without TokenWise. Do not disable native file-reading tools.</w:t>
      </w:r>
    </w:p>
    <w:p w:rsidR="00000000" w:rsidDel="00000000" w:rsidP="00000000" w:rsidRDefault="00000000" w:rsidRPr="00000000" w14:paraId="0000055B">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19: After performing the independent matched WITH trial, capture the same prompt/model, real TokenWise invocation/context and final answer. Caption: Controlled native Antigravity workflow with TokenWise. Label recorded evidence with its actual capture date.</w:t>
      </w:r>
    </w:p>
    <w:p w:rsidR="00000000" w:rsidDel="00000000" w:rsidP="00000000" w:rsidRDefault="00000000" w:rsidRPr="00000000" w14:paraId="0000055C">
      <w:pPr>
        <w:pStyle w:val="Heading2"/>
        <w:keepNext w:val="0"/>
        <w:keepLines w:val="0"/>
        <w:spacing w:after="80" w:line="276" w:lineRule="auto"/>
        <w:rPr>
          <w:rFonts w:ascii="Times New Roman" w:cs="Times New Roman" w:eastAsia="Times New Roman" w:hAnsi="Times New Roman"/>
          <w:sz w:val="34"/>
          <w:szCs w:val="34"/>
        </w:rPr>
      </w:pPr>
      <w:bookmarkStart w:colFirst="0" w:colLast="0" w:name="_8zq36g9fttqv" w:id="74"/>
      <w:bookmarkEnd w:id="74"/>
      <w:r w:rsidDel="00000000" w:rsidR="00000000" w:rsidRPr="00000000">
        <w:rPr>
          <w:rFonts w:ascii="Times New Roman" w:cs="Times New Roman" w:eastAsia="Times New Roman" w:hAnsi="Times New Roman"/>
          <w:sz w:val="34"/>
          <w:szCs w:val="34"/>
          <w:rtl w:val="0"/>
        </w:rPr>
        <w:t xml:space="preserve">7.13 Answer Scoring and Worksheet</w:t>
      </w:r>
    </w:p>
    <w:p w:rsidR="00000000" w:rsidDel="00000000" w:rsidP="00000000" w:rsidRDefault="00000000" w:rsidRPr="00000000" w14:paraId="0000055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demo uses </w:t>
      </w:r>
      <w:r w:rsidDel="00000000" w:rsidR="00000000" w:rsidRPr="00000000">
        <w:rPr>
          <w:rFonts w:ascii="Times New Roman" w:cs="Times New Roman" w:eastAsia="Times New Roman" w:hAnsi="Times New Roman"/>
          <w:sz w:val="18"/>
          <w:szCs w:val="18"/>
          <w:rtl w:val="0"/>
        </w:rPr>
        <w:t xml:space="preserve">LOCKOUT_THRESHOLD = 3</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sz w:val="18"/>
          <w:szCs w:val="18"/>
          <w:rtl w:val="0"/>
        </w:rPr>
        <w:t xml:space="preserve">LOCKOUT_SECONDS = 60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AuthService.authenticate</w:t>
      </w:r>
      <w:r w:rsidDel="00000000" w:rsidR="00000000" w:rsidRPr="00000000">
        <w:rPr>
          <w:rFonts w:ascii="Times New Roman" w:cs="Times New Roman" w:eastAsia="Times New Roman" w:hAnsi="Times New Roman"/>
          <w:rtl w:val="0"/>
        </w:rPr>
        <w:t xml:space="preserve"> returns false immediately while </w:t>
      </w:r>
      <w:r w:rsidDel="00000000" w:rsidR="00000000" w:rsidRPr="00000000">
        <w:rPr>
          <w:rFonts w:ascii="Times New Roman" w:cs="Times New Roman" w:eastAsia="Times New Roman" w:hAnsi="Times New Roman"/>
          <w:sz w:val="18"/>
          <w:szCs w:val="18"/>
          <w:rtl w:val="0"/>
        </w:rPr>
        <w:t xml:space="preserve">now &lt; locked_until</w:t>
      </w:r>
      <w:r w:rsidDel="00000000" w:rsidR="00000000" w:rsidRPr="00000000">
        <w:rPr>
          <w:rFonts w:ascii="Times New Roman" w:cs="Times New Roman" w:eastAsia="Times New Roman" w:hAnsi="Times New Roman"/>
          <w:rtl w:val="0"/>
        </w:rPr>
        <w:t xml:space="preserve">. At an existing deadline it clears failures/deadline before checking the new password. Success before lockout also resets failures. A wrong password at expiry returns false with a fresh count of one.</w:t>
      </w:r>
    </w:p>
    <w:p w:rsidR="00000000" w:rsidDel="00000000" w:rsidP="00000000" w:rsidRDefault="00000000" w:rsidRPr="00000000" w14:paraId="0000055E">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26. Source-grounded account-lockout scoring rubric.</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60"/>
        <w:gridCol w:w="5280"/>
        <w:tblGridChange w:id="0">
          <w:tblGrid>
            <w:gridCol w:w="1905"/>
            <w:gridCol w:w="2160"/>
            <w:gridCol w:w="528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5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Fact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60">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Correct statement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6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Source/test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Third failed attempt triggers lockout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Settings and test_lockout_threshold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Deadline is triggering time plus 60 seconds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 and threshold test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 correct password is rejected before deadline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test_correct_password_rejected_during_lockout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exact deadline correct password succeeds and both fields reset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test_expiry_boundary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Success before lockout resets failures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test_success_resets_failures_before_lockout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Wrong password at expiry starts a fresh failure count of 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test_wrong_password_after_expiry_starts_a_new_count</w:t>
            </w:r>
          </w:p>
        </w:tc>
      </w:tr>
    </w:tbl>
    <w:p w:rsidR="00000000" w:rsidDel="00000000" w:rsidP="00000000" w:rsidRDefault="00000000" w:rsidRPr="00000000" w14:paraId="00000574">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precision question, use the same source and ask both conditions what happens after three wrong attempts at time 100. The correct password is rejected at 159 and accepted at 160; a wrong password at expiry resets old lock state and produces one new failure. The teaching service has no automatic background unlock thread, permanent account disable, JWT subsystem, or user database. Such claims would be unsupported.</w:t>
      </w:r>
    </w:p>
    <w:p w:rsidR="00000000" w:rsidDel="00000000" w:rsidP="00000000" w:rsidRDefault="00000000" w:rsidRPr="00000000" w14:paraId="0000057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one point for each accurately stated supported fact, zero for a missing or incorrect fact. Separately record citations, unsupported statements, relevant test identification, read-only compliance, and failures. Six facts are a task rubric, not a general model accuracy metric. Do not retroactively change the rubric after seeing which condition wins.</w:t>
      </w:r>
    </w:p>
    <w:p w:rsidR="00000000" w:rsidDel="00000000" w:rsidP="00000000" w:rsidRDefault="00000000" w:rsidRPr="00000000" w14:paraId="00000577">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27. Native comparison worksheet awaiting real runs.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045"/>
        <w:gridCol w:w="3045"/>
        <w:tblGridChange w:id="0">
          <w:tblGrid>
            <w:gridCol w:w="3255"/>
            <w:gridCol w:w="3045"/>
            <w:gridCol w:w="30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78">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Observation</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79">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WITHOUT TokenWise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7A">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WITH TokenWise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Run ID/date/repetition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chat ID/model/settings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Correct supported facts, out of six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Missing/incorrect/unsupported claims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Genuine cited files/test names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Visible tool/file-read operations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answer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8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TokenWise preparation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applicable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input/output/cache tokens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until reported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 until reported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 unchanged / completed or failed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9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collected</w:t>
            </w:r>
          </w:p>
        </w:tc>
      </w:tr>
    </w:tbl>
    <w:p w:rsidR="00000000" w:rsidDel="00000000" w:rsidP="00000000" w:rsidRDefault="00000000" w:rsidRPr="00000000" w14:paraId="00000599">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provider input/output/cache counters must remain separately labeled. Local packet tokens cannot replace missing cloud counters. A visible tool trace is not necessarily exhaustive, and a terminal command can inspect many files. Do not ask the model to guess its own billed token count.</w:t>
      </w:r>
    </w:p>
    <w:p w:rsidR="00000000" w:rsidDel="00000000" w:rsidP="00000000" w:rsidRDefault="00000000" w:rsidRPr="00000000" w14:paraId="0000059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conditions may produce correct answers. The evidence should report whether context organization, factual coverage, measured time, or reported usage changes under the controls, not promise that native Antigravity must fail without this extension. An improvement in one metric can coexist with a regression in another.</w:t>
      </w:r>
    </w:p>
    <w:p w:rsidR="00000000" w:rsidDel="00000000" w:rsidP="00000000" w:rsidRDefault="00000000" w:rsidRPr="00000000" w14:paraId="0000059C">
      <w:pPr>
        <w:spacing w:after="200" w:before="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SCREENSHOT - Figure 20: Only after completing repeated paired trials, capture the real filled worksheet or validated imported usage comparison, including failures/ties, fact scores, total times and reported usage or N/A. Caption: Completed paired-run validation worksheet. Until then leave this insertion unfulfilled and the results uncollected.</w:t>
      </w:r>
    </w:p>
    <w:p w:rsidR="00000000" w:rsidDel="00000000" w:rsidP="00000000" w:rsidRDefault="00000000" w:rsidRPr="00000000" w14:paraId="0000059D">
      <w:pPr>
        <w:pStyle w:val="Heading2"/>
        <w:keepNext w:val="0"/>
        <w:keepLines w:val="0"/>
        <w:spacing w:after="80" w:line="276" w:lineRule="auto"/>
        <w:rPr>
          <w:rFonts w:ascii="Times New Roman" w:cs="Times New Roman" w:eastAsia="Times New Roman" w:hAnsi="Times New Roman"/>
          <w:sz w:val="34"/>
          <w:szCs w:val="34"/>
        </w:rPr>
      </w:pPr>
      <w:bookmarkStart w:colFirst="0" w:colLast="0" w:name="_bro186tb0qdu" w:id="75"/>
      <w:bookmarkEnd w:id="75"/>
      <w:r w:rsidDel="00000000" w:rsidR="00000000" w:rsidRPr="00000000">
        <w:rPr>
          <w:rFonts w:ascii="Times New Roman" w:cs="Times New Roman" w:eastAsia="Times New Roman" w:hAnsi="Times New Roman"/>
          <w:sz w:val="34"/>
          <w:szCs w:val="34"/>
          <w:rtl w:val="0"/>
        </w:rPr>
        <w:t xml:space="preserve">7.14 Threats to Validity</w:t>
      </w:r>
    </w:p>
    <w:p w:rsidR="00000000" w:rsidDel="00000000" w:rsidP="00000000" w:rsidRDefault="00000000" w:rsidRPr="00000000" w14:paraId="0000059E">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28. Research threats and interpretation.</w:t>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135"/>
        <w:gridCol w:w="3120"/>
        <w:tblGridChange w:id="0">
          <w:tblGrid>
            <w:gridCol w:w="3075"/>
            <w:gridCol w:w="3135"/>
            <w:gridCol w:w="312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9F">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Threat</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A0">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Consequence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A1">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Appropriate handling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Small purposive corpus, one main task per repo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Limited generalization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 exact pins/tasks; expand independent tasks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Informed selected excerpts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Already little irrelevant source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Interpret 3.25% as additional matched pruning, not full retrieval gain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Syntactic oracle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 semantic evidence proxy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 declaration/body criteria and expert evaluation gap</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Retrieval-only ablation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complete production policy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Label ablation; do not claim end-to-end extension accuracy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 versus packed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 file coverage can conceal missing bodies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 both coverage and retention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Fixed order and single inference per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Initialization/cache effects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descriptive timing, not a service guarantee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Full-file CPU timeout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Practical resource constraint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Preserve failed pilot and distinguish narrower successful run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Controlled rather than native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validate transcript capture quality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Separate live integration checks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Hypothetical all-code baseline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native IDE behavior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 not label it observed WITHOUT usage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Predicted energy and proxy targets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measured net emissions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B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Disclose scenario, target construction, overhead exclusions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Local tokenizer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 counting differs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 actual counters when available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Regression fixtures and mocks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live model effectiveness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C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Keep software tests separate from research outcomes</w:t>
            </w:r>
          </w:p>
        </w:tc>
      </w:tr>
    </w:tbl>
    <w:p w:rsidR="00000000" w:rsidDel="00000000" w:rsidP="00000000" w:rsidRDefault="00000000" w:rsidRPr="00000000" w14:paraId="000005C6">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7">
      <w:pPr>
        <w:pStyle w:val="Heading2"/>
        <w:keepNext w:val="0"/>
        <w:keepLines w:val="0"/>
        <w:spacing w:after="80" w:line="276" w:lineRule="auto"/>
        <w:rPr>
          <w:rFonts w:ascii="Times New Roman" w:cs="Times New Roman" w:eastAsia="Times New Roman" w:hAnsi="Times New Roman"/>
          <w:sz w:val="34"/>
          <w:szCs w:val="34"/>
        </w:rPr>
      </w:pPr>
      <w:bookmarkStart w:colFirst="0" w:colLast="0" w:name="_xwuq7dqat491" w:id="76"/>
      <w:bookmarkEnd w:id="76"/>
      <w:r w:rsidDel="00000000" w:rsidR="00000000" w:rsidRPr="00000000">
        <w:rPr>
          <w:rFonts w:ascii="Times New Roman" w:cs="Times New Roman" w:eastAsia="Times New Roman" w:hAnsi="Times New Roman"/>
          <w:sz w:val="34"/>
          <w:szCs w:val="34"/>
          <w:rtl w:val="0"/>
        </w:rPr>
        <w:t xml:space="preserve">7.15 Reproduction and Integrity</w:t>
      </w:r>
    </w:p>
    <w:p w:rsidR="00000000" w:rsidDel="00000000" w:rsidP="00000000" w:rsidRDefault="00000000" w:rsidRPr="00000000" w14:paraId="000005C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inputs, locks, raw measurement records, generated tables, summary, pilot failures, and scoring tests are in </w:t>
      </w:r>
      <w:r w:rsidDel="00000000" w:rsidR="00000000" w:rsidRPr="00000000">
        <w:rPr>
          <w:rFonts w:ascii="Times New Roman" w:cs="Times New Roman" w:eastAsia="Times New Roman" w:hAnsi="Times New Roman"/>
          <w:color w:val="1a5276"/>
          <w:rtl w:val="0"/>
        </w:rPr>
        <w:t xml:space="preserve">evaluation/comparative-study</w:t>
      </w:r>
      <w:r w:rsidDel="00000000" w:rsidR="00000000" w:rsidRPr="00000000">
        <w:rPr>
          <w:rFonts w:ascii="Times New Roman" w:cs="Times New Roman" w:eastAsia="Times New Roman" w:hAnsi="Times New Roman"/>
          <w:rtl w:val="0"/>
        </w:rPr>
        <w:t xml:space="preserve">. Original packet files and downloaded archives are stored in ignored local scratch paths, with recorded SHA-256 values. They may not exist in every public checkout; absence must be disclosed rather than claiming fully self-contained raw-output reproduction.</w:t>
      </w:r>
    </w:p>
    <w:p w:rsidR="00000000" w:rsidDel="00000000" w:rsidP="00000000" w:rsidRDefault="00000000" w:rsidRPr="00000000" w14:paraId="000005C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development environment and required model already available, validate the instrumentation first:</w:t>
      </w:r>
    </w:p>
    <w:p w:rsidR="00000000" w:rsidDel="00000000" w:rsidP="00000000" w:rsidRDefault="00000000" w:rsidRPr="00000000" w14:paraId="000005CA">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.\.venv\Scripts\python.exe evaluation/comparative-study/test_protocol.py -v</w:t>
      </w:r>
    </w:p>
    <w:p w:rsidR="00000000" w:rsidDel="00000000" w:rsidP="00000000" w:rsidRDefault="00000000" w:rsidRPr="00000000" w14:paraId="000005CB">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and measurement are separate commands:</w:t>
      </w:r>
    </w:p>
    <w:p w:rsidR="00000000" w:rsidDel="00000000" w:rsidP="00000000" w:rsidRDefault="00000000" w:rsidRPr="00000000" w14:paraId="000005CC">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.\.venv\Scripts\python.exe scripts/run_comparative_study.py --prepare-only</w:t>
        <w:br w:type="textWrapping"/>
        <w:t xml:space="preserve"> .\.venv\Scripts\python.exe scripts/run_comparative_study.py</w:t>
      </w:r>
    </w:p>
    <w:p w:rsidR="00000000" w:rsidDel="00000000" w:rsidP="00000000" w:rsidRDefault="00000000" w:rsidRPr="00000000" w14:paraId="000005C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can require public-network access to pinned archives. Measurement starts a local real-weight service and consumes meaningful CPU/memory; it does not call Antigravity's cloud model. Preserve a dated copy of existing results before rerunning because output files can be replaced. Re-scoring requires the original local packets:</w:t>
      </w:r>
    </w:p>
    <w:p w:rsidR="00000000" w:rsidDel="00000000" w:rsidP="00000000" w:rsidRDefault="00000000" w:rsidRPr="00000000" w14:paraId="000005CE">
      <w:pPr>
        <w:shd w:fill="f4f5f6" w:val="clea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.\.venv\Scripts\python.exe scripts/run_comparative_study.py --rescore</w:t>
        <w:br w:type="textWrapping"/>
        <w:t xml:space="preserve"> .\.venv\Scripts\python.exe scripts/summarize_comparative_study.py</w:t>
      </w:r>
    </w:p>
    <w:p w:rsidR="00000000" w:rsidDel="00000000" w:rsidP="00000000" w:rsidRDefault="00000000" w:rsidRPr="00000000" w14:paraId="000005C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script derives charts from measured JSON. This report links evidence but embeds neither charts nor screenshots, respecting the user's insertion workflow. Re-running the study was not necessary to write this report and was not performed during report preparation.</w:t>
      </w:r>
    </w:p>
    <w:p w:rsidR="00000000" w:rsidDel="00000000" w:rsidP="00000000" w:rsidRDefault="00000000" w:rsidRPr="00000000" w14:paraId="000005D0">
      <w:pPr>
        <w:pStyle w:val="Heading2"/>
        <w:keepNext w:val="0"/>
        <w:keepLines w:val="0"/>
        <w:spacing w:after="80" w:line="276" w:lineRule="auto"/>
        <w:rPr>
          <w:rFonts w:ascii="Times New Roman" w:cs="Times New Roman" w:eastAsia="Times New Roman" w:hAnsi="Times New Roman"/>
          <w:sz w:val="34"/>
          <w:szCs w:val="34"/>
        </w:rPr>
      </w:pPr>
      <w:bookmarkStart w:colFirst="0" w:colLast="0" w:name="_v6b340l1618w" w:id="77"/>
      <w:bookmarkEnd w:id="77"/>
      <w:r w:rsidDel="00000000" w:rsidR="00000000" w:rsidRPr="00000000">
        <w:rPr>
          <w:rFonts w:ascii="Times New Roman" w:cs="Times New Roman" w:eastAsia="Times New Roman" w:hAnsi="Times New Roman"/>
          <w:sz w:val="34"/>
          <w:szCs w:val="34"/>
          <w:rtl w:val="0"/>
        </w:rPr>
        <w:t xml:space="preserve">7.16 Defensible Comparative Conclusion</w:t>
      </w:r>
    </w:p>
    <w:p w:rsidR="00000000" w:rsidDel="00000000" w:rsidP="00000000" w:rsidRDefault="00000000" w:rsidRPr="00000000" w14:paraId="000005D1">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completed study supports three scoped observations. Bounded retrieval-only packing uses substantially less supplied context than the defined all-source baseline. Real neural pruning gives modest additional aggregate reduction on the same already focused excerpts, with evidence losses in three cases. Selected earlier user intent improves required-file candidate coverage for a vague follow-up in most changing cases, but can regress and does not solve final evidence loss by itself.</w:t>
      </w:r>
    </w:p>
    <w:p w:rsidR="00000000" w:rsidDel="00000000" w:rsidP="00000000" w:rsidRDefault="00000000" w:rsidRPr="00000000" w14:paraId="000005D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observations show that TokenWise provides measurable context-management mechanisms and an inspectable workflow. They do not yet prove more accurate Antigravity answers, lower billed provider usage, faster end-to-end completion, or positive net carbon impact. Those claims require the controlled native experiment and, for environmental claims, appropriate independent energy measurement. Reporting this distinction makes the project scientifically stronger, not less useful.</w:t>
      </w:r>
    </w:p>
    <w:p w:rsidR="00000000" w:rsidDel="00000000" w:rsidP="00000000" w:rsidRDefault="00000000" w:rsidRPr="00000000" w14:paraId="000005D3">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gd49nyv2e5mn" w:id="78"/>
      <w:bookmarkEnd w:id="78"/>
      <w:r w:rsidDel="00000000" w:rsidR="00000000" w:rsidRPr="00000000">
        <w:rPr>
          <w:rFonts w:ascii="Times New Roman" w:cs="Times New Roman" w:eastAsia="Times New Roman" w:hAnsi="Times New Roman"/>
          <w:sz w:val="46"/>
          <w:szCs w:val="46"/>
          <w:rtl w:val="0"/>
        </w:rPr>
        <w:t xml:space="preserve">8. Conclusion</w:t>
      </w:r>
    </w:p>
    <w:p w:rsidR="00000000" w:rsidDel="00000000" w:rsidP="00000000" w:rsidRDefault="00000000" w:rsidRPr="00000000" w14:paraId="000005D4">
      <w:pPr>
        <w:pStyle w:val="Heading2"/>
        <w:keepNext w:val="0"/>
        <w:keepLines w:val="0"/>
        <w:spacing w:after="80" w:line="276" w:lineRule="auto"/>
        <w:rPr>
          <w:rFonts w:ascii="Times New Roman" w:cs="Times New Roman" w:eastAsia="Times New Roman" w:hAnsi="Times New Roman"/>
          <w:sz w:val="34"/>
          <w:szCs w:val="34"/>
        </w:rPr>
      </w:pPr>
      <w:bookmarkStart w:colFirst="0" w:colLast="0" w:name="_ygse9e1ngqlb" w:id="79"/>
      <w:bookmarkEnd w:id="79"/>
      <w:r w:rsidDel="00000000" w:rsidR="00000000" w:rsidRPr="00000000">
        <w:rPr>
          <w:rFonts w:ascii="Times New Roman" w:cs="Times New Roman" w:eastAsia="Times New Roman" w:hAnsi="Times New Roman"/>
          <w:sz w:val="34"/>
          <w:szCs w:val="34"/>
          <w:rtl w:val="0"/>
        </w:rPr>
        <w:t xml:space="preserve">8.1 Achieved Outcomes</w:t>
      </w:r>
    </w:p>
    <w:p w:rsidR="00000000" w:rsidDel="00000000" w:rsidP="00000000" w:rsidRDefault="00000000" w:rsidRPr="00000000" w14:paraId="000005D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TokenWise delivers an integrated local context-preparation extension rather than a standalone pruning script. It connects natural-language tasks, Python repository metadata, lexical/structural discovery, pretrained neural pruning, bounded packing, same-chat user references, outgoing prompting, approximate carbon estimates, and inspectable editor results. Managed setup and central workspace registration allow another developer to use the extension without the author's development checkout.</w:t>
      </w:r>
    </w:p>
    <w:p w:rsidR="00000000" w:rsidDel="00000000" w:rsidP="00000000" w:rsidRDefault="00000000" w:rsidRPr="00000000" w14:paraId="000005D6">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recorded three implementation suites contain 355 discovered tests with 354 passes and one platform skip. Ten synthetic browser views and ten separate study-protocol tests supplement that verification. The twenty-repository study adds actual component measurements, including limitations not visible in passing unit tests.</w:t>
      </w:r>
    </w:p>
    <w:p w:rsidR="00000000" w:rsidDel="00000000" w:rsidP="00000000" w:rsidRDefault="00000000" w:rsidRPr="00000000" w14:paraId="000005D7">
      <w:pPr>
        <w:spacing w:after="100" w:before="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29. Achieved outcomes and remaining limitations.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150"/>
        <w:gridCol w:w="3135"/>
        <w:tblGridChange w:id="0">
          <w:tblGrid>
            <w:gridCol w:w="3060"/>
            <w:gridCol w:w="3150"/>
            <w:gridCol w:w="313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D8">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Outcome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D9">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Evidence</w:t>
            </w:r>
          </w:p>
        </w:tc>
        <w:tc>
          <w:tcPr>
            <w:tcBorders>
              <w:top w:color="000000" w:space="0" w:sz="5" w:val="single"/>
              <w:left w:color="000000" w:space="0" w:sz="0" w:val="nil"/>
              <w:bottom w:color="000000" w:space="0" w:sz="5" w:val="single"/>
              <w:right w:color="000000" w:space="0" w:sz="5" w:val="single"/>
            </w:tcBorders>
            <w:shd w:fill="e8edf0" w:val="clear"/>
            <w:tcMar>
              <w:top w:w="0.0" w:type="dxa"/>
              <w:left w:w="100.0" w:type="dxa"/>
              <w:bottom w:w="0.0" w:type="dxa"/>
              <w:right w:w="100.0" w:type="dxa"/>
            </w:tcMar>
            <w:vAlign w:val="top"/>
          </w:tcPr>
          <w:p w:rsidR="00000000" w:rsidDel="00000000" w:rsidP="00000000" w:rsidRDefault="00000000" w:rsidRPr="00000000" w14:paraId="000005DA">
            <w:pPr>
              <w:spacing w:after="60" w:before="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Remaining boundary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Automatic repository discovery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Source pipeline, input traces, tested contracts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Agent-followed fallback and static retrieval limits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Explicit source pruning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 neural excerpt measurements and line masks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Incomplete structural/behavioral retention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 packet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Tokenizer checks and bounded study packets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Essential evidence can still be omitted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Reusable search metadata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Incremental cache and warm-search measurements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6">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Neural/agent work still dominates many tasks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7">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Bounded prior user intent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8">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Memory tests and coverage ablation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9">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Lexical selection and one observed regression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A">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Outgoing prompt engineering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B">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 templates, trace and budget 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C">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Downstream answer-quality improvement unmeasured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D">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Sustainability visibility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E">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Trained artifacts and phase-specific predictions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EF">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actual or net carbon measurement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0">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Recoverable user installation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1">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stages, retry/integrity/lifecycle tests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2">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Native portability and resource constraints remain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3">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Scientific comparison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4">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Labeled baselines, raw records, usage importer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F5">
            <w:pPr>
              <w:spacing w:after="60" w:before="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Native paired outcomes remain to be collected</w:t>
            </w:r>
          </w:p>
        </w:tc>
      </w:tr>
    </w:tbl>
    <w:p w:rsidR="00000000" w:rsidDel="00000000" w:rsidP="00000000" w:rsidRDefault="00000000" w:rsidRPr="00000000" w14:paraId="000005F6">
      <w:pPr>
        <w:spacing w:after="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7">
      <w:pPr>
        <w:pStyle w:val="Heading2"/>
        <w:keepNext w:val="0"/>
        <w:keepLines w:val="0"/>
        <w:spacing w:after="80" w:line="276" w:lineRule="auto"/>
        <w:rPr>
          <w:rFonts w:ascii="Times New Roman" w:cs="Times New Roman" w:eastAsia="Times New Roman" w:hAnsi="Times New Roman"/>
          <w:sz w:val="34"/>
          <w:szCs w:val="34"/>
        </w:rPr>
      </w:pPr>
      <w:bookmarkStart w:colFirst="0" w:colLast="0" w:name="_3xsl6z96gulq" w:id="80"/>
      <w:bookmarkEnd w:id="80"/>
      <w:r w:rsidDel="00000000" w:rsidR="00000000" w:rsidRPr="00000000">
        <w:rPr>
          <w:rFonts w:ascii="Times New Roman" w:cs="Times New Roman" w:eastAsia="Times New Roman" w:hAnsi="Times New Roman"/>
          <w:sz w:val="34"/>
          <w:szCs w:val="34"/>
          <w:rtl w:val="0"/>
        </w:rPr>
        <w:t xml:space="preserve">8.2 Limitations</w:t>
      </w:r>
    </w:p>
    <w:p w:rsidR="00000000" w:rsidDel="00000000" w:rsidP="00000000" w:rsidRDefault="00000000" w:rsidRPr="00000000" w14:paraId="000005F8">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limitation is evidence preservation under tight context and compute budgets. Candidate-file discovery can be good while final packed source lacks required bodies. Neural pruning can remove decisive conditions/decorators, and large-file CPU inference can consume impractical resources despite a small output budget. These are engineering and research challenges, not cosmetic dashboard issues.</w:t>
      </w:r>
    </w:p>
    <w:p w:rsidR="00000000" w:rsidDel="00000000" w:rsidP="00000000" w:rsidRDefault="00000000" w:rsidRPr="00000000" w14:paraId="000005F9">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limits include Python-focused static relationships, saved-file rather than unsaved-buffer indexing, eventual watcher/reconciliation freshness, editor-dependent hook/fallback delivery, and heuristic bounded memory. Native macOS/Linux, broader IDE versions, accessibility, and adversarial source handling require further validation.</w:t>
      </w:r>
    </w:p>
    <w:p w:rsidR="00000000" w:rsidDel="00000000" w:rsidP="00000000" w:rsidRDefault="00000000" w:rsidRPr="00000000" w14:paraId="000005F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Carbon results remain scenario estimates with imperfect learned fits, partially reconstructed benchmark targets, simplified token scaling, and excluded local overhead. Software-test success cannot establish model accuracy or net sustainability. Completed native paired answer-quality and usage measurements are still needed before claiming superiority over Antigravity's normal retrieval.</w:t>
      </w:r>
    </w:p>
    <w:p w:rsidR="00000000" w:rsidDel="00000000" w:rsidP="00000000" w:rsidRDefault="00000000" w:rsidRPr="00000000" w14:paraId="000005FB">
      <w:pPr>
        <w:pStyle w:val="Heading2"/>
        <w:keepNext w:val="0"/>
        <w:keepLines w:val="0"/>
        <w:spacing w:after="80" w:line="276" w:lineRule="auto"/>
        <w:rPr>
          <w:rFonts w:ascii="Times New Roman" w:cs="Times New Roman" w:eastAsia="Times New Roman" w:hAnsi="Times New Roman"/>
          <w:sz w:val="34"/>
          <w:szCs w:val="34"/>
        </w:rPr>
      </w:pPr>
      <w:bookmarkStart w:colFirst="0" w:colLast="0" w:name="_7hmz9d6bcbcx" w:id="81"/>
      <w:bookmarkEnd w:id="81"/>
      <w:r w:rsidDel="00000000" w:rsidR="00000000" w:rsidRPr="00000000">
        <w:rPr>
          <w:rFonts w:ascii="Times New Roman" w:cs="Times New Roman" w:eastAsia="Times New Roman" w:hAnsi="Times New Roman"/>
          <w:sz w:val="34"/>
          <w:szCs w:val="34"/>
          <w:rtl w:val="0"/>
        </w:rPr>
        <w:t xml:space="preserve">8.3 Prioritized Future Work</w:t>
      </w:r>
    </w:p>
    <w:p w:rsidR="00000000" w:rsidDel="00000000" w:rsidP="00000000" w:rsidRDefault="00000000" w:rsidRPr="00000000" w14:paraId="000005F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improve final evidence allocation: reserve task-relevant function bodies, configuration, and assertions instead of favoring interfaces solely because they fit. Evaluate packing against fact-level ground truth rather than filenames and compression alone.</w:t>
      </w:r>
    </w:p>
    <w:p w:rsidR="00000000" w:rsidDel="00000000" w:rsidP="00000000" w:rsidRDefault="00000000" w:rsidRPr="00000000" w14:paraId="000005FD">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bound neural input computation independently from output size. Evaluate function-level preselection, chunk/token work caps, compatible lower-memory execution, cancellation, and fallbacks on the large-file cases that caused the CPU pilot limitation. Measure total overhead and retained evidence together.</w:t>
      </w:r>
    </w:p>
    <w:p w:rsidR="00000000" w:rsidDel="00000000" w:rsidP="00000000" w:rsidRDefault="00000000" w:rsidRPr="00000000" w14:paraId="000005F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conduct repeated native with/without trials using fixed source/model/ permissions, alternating order, independently scored facts, actual reported usage, and failure accounting. Run separate ablations for outgoing guidance and memory rather than attributing every effect to neural pruning.</w:t>
      </w:r>
    </w:p>
    <w:p w:rsidR="00000000" w:rsidDel="00000000" w:rsidP="00000000" w:rsidRDefault="00000000" w:rsidRPr="00000000" w14:paraId="000005FF">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validate estimation on independent model/hardware groups and measured workloads. Retain provenance for measured versus reconstructed targets, quantify uncertainty, and include local TokenWise energy in any net-benefit claim.</w:t>
      </w:r>
    </w:p>
    <w:p w:rsidR="00000000" w:rsidDel="00000000" w:rsidP="00000000" w:rsidRDefault="00000000" w:rsidRPr="00000000" w14:paraId="00000600">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broaden native installation, editor compatibility, security, and accessibility evaluation while retaining ownership-aware setup and cleanup. Additional repository languages require appropriate parsers/resolvers and new evaluation, not simply accepting non-Python text at the neural endpoint.</w:t>
      </w:r>
    </w:p>
    <w:p w:rsidR="00000000" w:rsidDel="00000000" w:rsidP="00000000" w:rsidRDefault="00000000" w:rsidRPr="00000000" w14:paraId="00000601">
      <w:pPr>
        <w:pStyle w:val="Heading2"/>
        <w:keepNext w:val="0"/>
        <w:keepLines w:val="0"/>
        <w:spacing w:after="80" w:line="276" w:lineRule="auto"/>
        <w:rPr>
          <w:rFonts w:ascii="Times New Roman" w:cs="Times New Roman" w:eastAsia="Times New Roman" w:hAnsi="Times New Roman"/>
          <w:sz w:val="34"/>
          <w:szCs w:val="34"/>
        </w:rPr>
      </w:pPr>
      <w:bookmarkStart w:colFirst="0" w:colLast="0" w:name="_6bf1ins16dol" w:id="82"/>
      <w:bookmarkEnd w:id="82"/>
      <w:r w:rsidDel="00000000" w:rsidR="00000000" w:rsidRPr="00000000">
        <w:rPr>
          <w:rFonts w:ascii="Times New Roman" w:cs="Times New Roman" w:eastAsia="Times New Roman" w:hAnsi="Times New Roman"/>
          <w:sz w:val="34"/>
          <w:szCs w:val="34"/>
          <w:rtl w:val="0"/>
        </w:rPr>
        <w:t xml:space="preserve">8.4 Final Assessment</w:t>
      </w:r>
    </w:p>
    <w:p w:rsidR="00000000" w:rsidDel="00000000" w:rsidP="00000000" w:rsidRDefault="00000000" w:rsidRPr="00000000" w14:paraId="00000602">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strongest demonstrated contribution is a usable, inspectable context-management system with explicit constraints and reproducible component evidence. It automates a meaningful developer task and makes its inputs, selection decisions, assumptions, and failures visible. The findings also identify where smaller context ceases to be sufficient context. A sound defense can therefore explain both why the system is useful and what remains necessary to prove broader downstream and sustainability benefits.</w:t>
      </w:r>
    </w:p>
    <w:p w:rsidR="00000000" w:rsidDel="00000000" w:rsidP="00000000" w:rsidRDefault="00000000" w:rsidRPr="00000000" w14:paraId="00000603">
      <w:pPr>
        <w:pStyle w:val="Heading1"/>
        <w:keepNext w:val="0"/>
        <w:keepLines w:val="0"/>
        <w:spacing w:before="480" w:line="276" w:lineRule="auto"/>
        <w:rPr>
          <w:rFonts w:ascii="Times New Roman" w:cs="Times New Roman" w:eastAsia="Times New Roman" w:hAnsi="Times New Roman"/>
          <w:sz w:val="46"/>
          <w:szCs w:val="46"/>
        </w:rPr>
      </w:pPr>
      <w:bookmarkStart w:colFirst="0" w:colLast="0" w:name="_207uwj4kpgp9" w:id="83"/>
      <w:bookmarkEnd w:id="83"/>
      <w:r w:rsidDel="00000000" w:rsidR="00000000" w:rsidRPr="00000000">
        <w:rPr>
          <w:rFonts w:ascii="Times New Roman" w:cs="Times New Roman" w:eastAsia="Times New Roman" w:hAnsi="Times New Roman"/>
          <w:sz w:val="46"/>
          <w:szCs w:val="46"/>
          <w:rtl w:val="0"/>
        </w:rPr>
        <w:t xml:space="preserve">References</w:t>
      </w:r>
    </w:p>
    <w:p w:rsidR="00000000" w:rsidDel="00000000" w:rsidP="00000000" w:rsidRDefault="00000000" w:rsidRPr="00000000" w14:paraId="0000060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R1.</w:t>
      </w:r>
      <w:r w:rsidDel="00000000" w:rsidR="00000000" w:rsidRPr="00000000">
        <w:rPr>
          <w:rFonts w:ascii="Times New Roman" w:cs="Times New Roman" w:eastAsia="Times New Roman" w:hAnsi="Times New Roman"/>
          <w:rtl w:val="0"/>
        </w:rPr>
        <w:t xml:space="preserve"> Wang, Y., Shi, Y., Yang, M., Zhang, R., He, S., Lian, H., Chen, Y., Ye, S., Cai, K., and Gu, X. </w:t>
      </w:r>
      <w:r w:rsidDel="00000000" w:rsidR="00000000" w:rsidRPr="00000000">
        <w:rPr>
          <w:rFonts w:ascii="Times New Roman" w:cs="Times New Roman" w:eastAsia="Times New Roman" w:hAnsi="Times New Roman"/>
          <w:i w:val="1"/>
          <w:iCs w:val="1"/>
          <w:rtl w:val="0"/>
        </w:rPr>
        <w:t xml:space="preserve">SWE-Pruner: Self-Adaptive Context Pruning for Coding Agents</w:t>
      </w:r>
      <w:r w:rsidDel="00000000" w:rsidR="00000000" w:rsidRPr="00000000">
        <w:rPr>
          <w:rFonts w:ascii="Times New Roman" w:cs="Times New Roman" w:eastAsia="Times New Roman" w:hAnsi="Times New Roman"/>
          <w:rtl w:val="0"/>
        </w:rPr>
        <w:t xml:space="preserve">. arXiv:2601.16746v3, 26 April 2026. Supplied </w:t>
      </w:r>
      <w:r w:rsidDel="00000000" w:rsidR="00000000" w:rsidRPr="00000000">
        <w:rPr>
          <w:rFonts w:ascii="Times New Roman" w:cs="Times New Roman" w:eastAsia="Times New Roman" w:hAnsi="Times New Roman"/>
          <w:color w:val="1a5276"/>
          <w:rtl w:val="0"/>
        </w:rPr>
        <w:t xml:space="preserve">research PDF</w:t>
      </w:r>
      <w:r w:rsidDel="00000000" w:rsidR="00000000" w:rsidRPr="00000000">
        <w:rPr>
          <w:rFonts w:ascii="Times New Roman" w:cs="Times New Roman" w:eastAsia="Times New Roman" w:hAnsi="Times New Roman"/>
          <w:rtl w:val="0"/>
        </w:rPr>
        <w:t xml:space="preserve">. The report uses this as a research foundation; the paper's agent benchmark results are not attributed to TokenWise.</w:t>
      </w:r>
    </w:p>
    <w:p w:rsidR="00000000" w:rsidDel="00000000" w:rsidP="00000000" w:rsidRDefault="00000000" w:rsidRPr="00000000" w14:paraId="00000605">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R2.</w:t>
      </w:r>
      <w:r w:rsidDel="00000000" w:rsidR="00000000" w:rsidRPr="00000000">
        <w:rPr>
          <w:rFonts w:ascii="Times New Roman" w:cs="Times New Roman" w:eastAsia="Times New Roman" w:hAnsi="Times New Roman"/>
          <w:rtl w:val="0"/>
        </w:rPr>
        <w:t xml:space="preserve"> Pathania, P., Mehra, R., Sharma, V. S., Kaulgud, V., Nevels, T., Podder, S., and Burden, A. P. </w:t>
      </w:r>
      <w:r w:rsidDel="00000000" w:rsidR="00000000" w:rsidRPr="00000000">
        <w:rPr>
          <w:rFonts w:ascii="Times New Roman" w:cs="Times New Roman" w:eastAsia="Times New Roman" w:hAnsi="Times New Roman"/>
          <w:i w:val="1"/>
          <w:iCs w:val="1"/>
          <w:rtl w:val="0"/>
        </w:rPr>
        <w:t xml:space="preserve">SEALing the Gap: A Reference Framework for LLM Inference Carbon Estimation via Multi-Benchmark Driven Embodiment</w:t>
      </w:r>
      <w:r w:rsidDel="00000000" w:rsidR="00000000" w:rsidRPr="00000000">
        <w:rPr>
          <w:rFonts w:ascii="Times New Roman" w:cs="Times New Roman" w:eastAsia="Times New Roman" w:hAnsi="Times New Roman"/>
          <w:rtl w:val="0"/>
        </w:rPr>
        <w:t xml:space="preserve">. ICSE 2026 NIER; arXiv:2603.02949v1. DOI: 10.1145/3786582.3786846. Supplied </w:t>
      </w:r>
      <w:r w:rsidDel="00000000" w:rsidR="00000000" w:rsidRPr="00000000">
        <w:rPr>
          <w:rFonts w:ascii="Times New Roman" w:cs="Times New Roman" w:eastAsia="Times New Roman" w:hAnsi="Times New Roman"/>
          <w:color w:val="1a5276"/>
          <w:rtl w:val="0"/>
        </w:rPr>
        <w:t xml:space="preserve">research PDF</w:t>
      </w:r>
      <w:r w:rsidDel="00000000" w:rsidR="00000000" w:rsidRPr="00000000">
        <w:rPr>
          <w:rFonts w:ascii="Times New Roman" w:cs="Times New Roman" w:eastAsia="Times New Roman" w:hAnsi="Times New Roman"/>
          <w:rtl w:val="0"/>
        </w:rPr>
        <w:t xml:space="preserve">. Local datasets and validation differ from the paper's implementation.</w:t>
      </w:r>
    </w:p>
    <w:p w:rsidR="00000000" w:rsidDel="00000000" w:rsidP="00000000" w:rsidRDefault="00000000" w:rsidRPr="00000000" w14:paraId="00000606">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jc w:val="both"/>
    </w:pPr>
    <w:rPr>
      <w:rFonts w:ascii="Times New Roman" w:cs="Times New Roman" w:eastAsia="Times New Roman" w:hAnsi="Times New Roman"/>
      <w:b w:val="1"/>
      <w:bCs w:val="1"/>
      <w:color w:val="0b5394"/>
      <w:sz w:val="39"/>
      <w:szCs w:val="39"/>
      <w:highlight w:val="white"/>
    </w:rPr>
  </w:style>
  <w:style w:type="paragraph" w:styleId="Heading2">
    <w:name w:val="heading 2"/>
    <w:basedOn w:val="Normal"/>
    <w:next w:val="Normal"/>
    <w:pPr>
      <w:keepNext w:val="1"/>
      <w:keepLines w:val="1"/>
      <w:spacing w:after="240" w:before="240" w:line="276" w:lineRule="auto"/>
      <w:jc w:val="both"/>
    </w:pPr>
    <w:rPr>
      <w:rFonts w:ascii="Times New Roman" w:cs="Times New Roman" w:eastAsia="Times New Roman" w:hAnsi="Times New Roman"/>
      <w:b w:val="1"/>
      <w:bCs w:val="1"/>
      <w:color w:val="073763"/>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2.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1.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7.png"/><Relationship Id="rId11" Type="http://schemas.openxmlformats.org/officeDocument/2006/relationships/image" Target="media/image19.png"/><Relationship Id="rId10" Type="http://schemas.openxmlformats.org/officeDocument/2006/relationships/image" Target="media/image18.png"/><Relationship Id="rId13" Type="http://schemas.openxmlformats.org/officeDocument/2006/relationships/image" Target="media/image20.png"/><Relationship Id="rId12"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hyperlink" Target="https://tokenwise-extension.vercel.app/" TargetMode="External"/><Relationship Id="rId17" Type="http://schemas.openxmlformats.org/officeDocument/2006/relationships/image" Target="media/image14.jpg"/><Relationship Id="rId16" Type="http://schemas.openxmlformats.org/officeDocument/2006/relationships/image" Target="media/image13.png"/><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