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Calibri" w:hAnsi="Calibri" w:eastAsia="Calibri"/>
          <w:b/>
          <w:color w:val="0B2545"/>
          <w:sz w:val="48"/>
        </w:rPr>
        <w:t>QuickBridge Meta Integration QA Test Plan</w:t>
      </w:r>
    </w:p>
    <w:p>
      <w:pPr>
        <w:spacing w:before="0" w:after="280" w:line="276" w:lineRule="auto"/>
      </w:pPr>
      <w:r>
        <w:rPr>
          <w:rFonts w:ascii="Calibri" w:hAnsi="Calibri" w:eastAsia="Calibri"/>
          <w:b w:val="0"/>
          <w:color w:val="5B6778"/>
          <w:sz w:val="26"/>
        </w:rPr>
        <w:t>Facebook and Instagram connector validation for Salesforce QA</w:t>
      </w:r>
    </w:p>
    <w:tbl>
      <w:tblGrid>
        <w:gridCol w:w="2100"/>
        <w:gridCol w:w="72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Document 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Value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Connector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Meta / Facebook / Instagram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QuickBridge Salesforce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Audience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QA analysts, Salesforce admins, implementation consultants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Scope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Connector catalog tile, configuration records, webhook verification, lead ads, comment attribution, work routing, scheduler routing, and negative-path validation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Out of Scope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Live Meta Marketing API polling for campaign and insights data unless that Phase 2 API implementation has been added to the target org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B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Phase 1 scope: </w:t>
            </w:r>
            <w:r>
              <w:rPr>
                <w:rFonts w:ascii="Calibri" w:hAnsi="Calibri" w:eastAsia="Calibri"/>
                <w:b w:val="0"/>
                <w:color w:val="0B2545"/>
                <w:sz w:val="21"/>
              </w:rPr>
              <w:t>This plan validates the Meta connector foundation currently in the repo. CampaignSync, InsightsSync, and Reconciliation work items are routed and usage-counted, but the live Meta Marketing API polling layer is not treated as complete in this document.</w:t>
            </w:r>
          </w:p>
        </w:tc>
      </w:tr>
    </w:tbl>
    <w:p/>
    <w:p>
      <w:pPr>
        <w:spacing w:before="360" w:after="200" w:line="300" w:lineRule="auto"/>
        <w:keepNext/>
      </w:pPr>
      <w:r>
        <w:rPr>
          <w:rFonts w:ascii="Calibri" w:hAnsi="Calibri" w:eastAsia="Calibri"/>
          <w:b/>
          <w:color w:val="2E74B5"/>
          <w:sz w:val="32"/>
        </w:rPr>
        <w:t>1. QA Scope And Entry Criteria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Use this document to validate that the Meta connector can be discovered, configured, secured, and exercised through Salesforce-only and live Meta-assisted test paths. The plan is intentionally split so QA can run a sandbox smoke test without live Meta credentials, then add live webhook and lead-form checks when Meta app assets are available.</w:t>
      </w:r>
    </w:p>
    <w:p>
      <w:pPr>
        <w:spacing w:before="280" w:after="140" w:line="300" w:lineRule="auto"/>
        <w:keepNext/>
      </w:pPr>
      <w:r>
        <w:rPr>
          <w:rFonts w:ascii="Calibri" w:hAnsi="Calibri" w:eastAsia="Calibri"/>
          <w:b/>
          <w:color w:val="2E74B5"/>
          <w:sz w:val="26"/>
        </w:rPr>
        <w:t>Entry Criteria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The Meta implementation metadata and Apex are deployed to the QA org.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The Meta static resource is deployed and visible as /resource/Meta_Logo.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QuickBridge config panel access is available to the QA user.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A QA admin can run anonymous Apex scripts or a deployment engineer has run the seed scripts.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No real app secret, token, or customer PII is copied into this document or attached to defect tickets.</w:t>
      </w:r>
    </w:p>
    <w:p>
      <w:pPr>
        <w:spacing w:before="280" w:after="140" w:line="300" w:lineRule="auto"/>
        <w:keepNext/>
      </w:pPr>
      <w:r>
        <w:rPr>
          <w:rFonts w:ascii="Calibri" w:hAnsi="Calibri" w:eastAsia="Calibri"/>
          <w:b/>
          <w:color w:val="2E74B5"/>
          <w:sz w:val="26"/>
        </w:rPr>
        <w:t>Live Meta Prerequisites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A Meta app configured for Facebook Page and Instagram webhook testing.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A Facebook Page ID, Instagram Business Account ID, Ad Account ID, and test lead form where live checks are required.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A webhook callback URL that maps to the org endpoint /services/apexrest/meta-webhook/ and can be reached by Meta.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Secret reference values created in the org's approved secret storage approach. The connector config stores references, not plaintext secrets.</w:t>
      </w:r>
    </w:p>
    <w:p>
      <w:pPr>
        <w:spacing w:before="360" w:after="200" w:line="300" w:lineRule="auto"/>
        <w:keepNext/>
      </w:pPr>
      <w:r>
        <w:rPr>
          <w:rFonts w:ascii="Calibri" w:hAnsi="Calibri" w:eastAsia="Calibri"/>
          <w:b/>
          <w:color w:val="2E74B5"/>
          <w:sz w:val="32"/>
        </w:rPr>
        <w:t>2. Traceability Matrix</w:t>
      </w:r>
    </w:p>
    <w:tbl>
      <w:tblGrid>
        <w:gridCol w:w="1500"/>
        <w:gridCol w:w="4250"/>
        <w:gridCol w:w="36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Primary Repo Assets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QA Focus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Catalog tile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Integration_Product_Default.Meta, Integration_Connector.Meta, Meta_Logo static resource, quickbridgeConfigPanel LWC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Tile appears as Facebook / Instagram with a working logo and setup action.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Configuration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Connector_Config_Field.Meta_*, scripts/setupMetaConnector.apex, Connector_Instance__c, Connector_Config_Value__c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Required values exist, placeholders are replaced before live traffic, and secret values are references.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Webhook security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MetaWebhookController, MetaWebhookVerifier, MetaConfigService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GET challenge succeeds only with the configured verify token; POST accepts only valid X-Hub-Signature-256 payloads.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Lead Ads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MetaPayloadNormalizer, MetaLeadAdsProcessor, MetaLeadService, MetaCampaignMemberService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Leadgen payloads create or update Leads, Social Interactions, and Campaign Members idempotently.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Comment attribution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MetaCommentAttributionProcessor, MetaSocialInteractionService, MetaAttributionService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Facebook and Instagram comments resolve to campaign/ad data and create Leads only when the configured lead creation mode allows it.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Work routing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Integration_Connector_Capability.Meta_*, MetaIntegrationWorker, IntegrationWorkRouter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LeadAd, CommentAttribution, WebhookEvent, CampaignSync, InsightsSync, and Reconciliation operations route safely.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Scheduling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MetaScheduledOperationAdapter, Integration_Work_Setting.Meta_Default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Scheduled Campaign and Insights jobs enqueue Meta work items without using unapproved adapters.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 mapping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Integration_Object_Map.Meta_Campaign, Integration_Object_Map.Meta_Ad_Set, Integration_Object_Map.Meta_Ad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Campaign, Meta Ad Set, and Meta Ad data can support attribution lookups.</w:t>
            </w:r>
          </w:p>
        </w:tc>
      </w:tr>
    </w:tbl>
    <w:p/>
    <w:p>
      <w:pPr>
        <w:spacing w:before="360" w:after="200" w:line="300" w:lineRule="auto"/>
        <w:keepNext/>
      </w:pPr>
      <w:r>
        <w:rPr>
          <w:rFonts w:ascii="Calibri" w:hAnsi="Calibri" w:eastAsia="Calibri"/>
          <w:b/>
          <w:color w:val="2E74B5"/>
          <w:sz w:val="32"/>
        </w:rPr>
        <w:t>3. Test Data And Setup</w:t>
      </w:r>
    </w:p>
    <w:p>
      <w:pPr>
        <w:spacing w:before="280" w:after="140" w:line="300" w:lineRule="auto"/>
        <w:keepNext/>
      </w:pPr>
      <w:r>
        <w:rPr>
          <w:rFonts w:ascii="Calibri" w:hAnsi="Calibri" w:eastAsia="Calibri"/>
          <w:b/>
          <w:color w:val="2E74B5"/>
          <w:sz w:val="26"/>
        </w:rPr>
        <w:t>3.1 Seed And Configuration 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Deploy or confirm the Meta source package in the QA org.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Run scripts/reseedIntegrationProducts.apex after metadata deployment to refresh runtime product catalog rows.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Run scripts/setupMetaConnector.apex to create or update the Meta Connector_Instance__c and Connector_Config_Value__c rows.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Replace every REPLACE_WITH_* placeholder before enabling live Meta traffic.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Confirm the three secret-reference fields are marked Is_Secret_Reference__c = true: appSecretRef, accessTokenRef, webhookVerifyTokenRef.</w:t>
      </w:r>
    </w:p>
    <w:tbl>
      <w:tblGrid>
        <w:gridCol w:w="2300"/>
        <w:gridCol w:w="3000"/>
        <w:gridCol w:w="40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 Key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Example QA Value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Notes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appId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QA Meta App ID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Non-secret identifier.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appSecretRef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QB_META_APP_SECRET_QA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Reference only. Do not store the plaintext app secret in Salesforce config text.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accessTokenRef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QB_META_ACCESS_TOKEN_QA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Reference only. Must point to an approved secret store or Named Credential strategy.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webhookVerifyTokenRef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QB_META_VERIFY_TOKEN_QA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Reference or token value used by webhook challenge validation.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adAccountId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act_&lt;qa_ad_account_id&gt;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Required for live campaign and reporting checks.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pageId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&lt;qa_facebook_page_id&gt;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Required for live Page webhook checks.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instagramBusinessAccountId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&lt;qa_ig_business_account_id&gt;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Required for Instagram comment checks.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defaultLeadSource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Meta Lead Ad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Expected fallback LeadSource.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defaultCampaignMemberStatus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Responded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Must be valid for the Campaign Member Status list in the org.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leadCreationMode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Manual Review, Keyword Match, or Always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Controls whether comments create Leads.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keywordRulesJson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["pricing", "quote"]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Only used for Keyword Match mode.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defaultFallbackCampaignId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&lt;optional Campaign Id&gt;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Use only when QA intentionally validates fallback attribution.</w:t>
            </w:r>
          </w:p>
        </w:tc>
      </w:tr>
    </w:tbl>
    <w:p/>
    <w:p>
      <w:pPr>
        <w:spacing w:before="280" w:after="140" w:line="300" w:lineRule="auto"/>
        <w:keepNext/>
      </w:pPr>
      <w:r>
        <w:rPr>
          <w:rFonts w:ascii="Calibri" w:hAnsi="Calibri" w:eastAsia="Calibri"/>
          <w:b/>
          <w:color w:val="2E74B5"/>
          <w:sz w:val="26"/>
        </w:rPr>
        <w:t>3.2 SOQL Verification Snippets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Use these snippets from Developer Console, Workbench, or sf data query. Replace the target org alias as appropriate.</w:t>
      </w:r>
    </w:p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SOQL: </w:t>
            </w:r>
            <w:r>
              <w:rPr>
                <w:rFonts w:ascii="Calibri" w:hAnsi="Calibri" w:eastAsia="Calibri"/>
                <w:b w:val="0"/>
                <w:color w:val="0B2545"/>
                <w:sz w:val="21"/>
              </w:rPr>
              <w:t>SELECT Label, Connector_Key__c, Product_Key__c, Logo_URL__c, Status__c FROM Integration_Product__c WHERE Product_Key__c = 'meta'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SOQL: </w:t>
            </w:r>
            <w:r>
              <w:rPr>
                <w:rFonts w:ascii="Calibri" w:hAnsi="Calibri" w:eastAsia="Calibri"/>
                <w:b w:val="0"/>
                <w:color w:val="0B2545"/>
                <w:sz w:val="21"/>
              </w:rPr>
              <w:t>SELECT Id, Name, Active__c, Health_Status__c, Entitlement_Status__c FROM Connector_Instance__c WHERE Connector_Key__c = 'meta'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SOQL: </w:t>
            </w:r>
            <w:r>
              <w:rPr>
                <w:rFonts w:ascii="Calibri" w:hAnsi="Calibri" w:eastAsia="Calibri"/>
                <w:b w:val="0"/>
                <w:color w:val="0B2545"/>
                <w:sz w:val="21"/>
              </w:rPr>
              <w:t>SELECT Field_Key__c, Value__c, Is_Secret_Reference__c FROM Connector_Config_Value__c WHERE Connector_Key__c = 'meta' ORDER BY Field_Key__c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SOQL: </w:t>
            </w:r>
            <w:r>
              <w:rPr>
                <w:rFonts w:ascii="Calibri" w:hAnsi="Calibri" w:eastAsia="Calibri"/>
                <w:b w:val="0"/>
                <w:color w:val="0B2545"/>
                <w:sz w:val="21"/>
              </w:rPr>
              <w:t>SELECT Integration__c, Operation__c, Source_Object__c, Source_Record_Id__c, Status__c FROM Integration_Work_Item__c WHERE Integration__c = 'Meta' ORDER BY CreatedDate DESC</w:t>
            </w:r>
          </w:p>
        </w:tc>
      </w:tr>
    </w:tbl>
    <w:p/>
    <w:p>
      <w:pPr>
        <w:spacing w:before="280" w:after="140" w:line="300" w:lineRule="auto"/>
        <w:keepNext/>
      </w:pPr>
      <w:r>
        <w:rPr>
          <w:rFonts w:ascii="Calibri" w:hAnsi="Calibri" w:eastAsia="Calibri"/>
          <w:b/>
          <w:color w:val="2E74B5"/>
          <w:sz w:val="26"/>
        </w:rPr>
        <w:t>3.3 Sample Webhook Payloads</w:t>
      </w:r>
    </w:p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Lead Ads payload: </w:t>
            </w:r>
            <w:r>
              <w:rPr>
                <w:rFonts w:ascii="Calibri" w:hAnsi="Calibri" w:eastAsia="Calibri"/>
                <w:b w:val="0"/>
                <w:color w:val="0B2545"/>
                <w:sz w:val="21"/>
              </w:rPr>
              <w:t>{"object":"page","entry":[{"id":"page-1","changes":[{"field":"leadgen","value":{"leadgen_id":"qa-leadgen-001","ad_id":"qa-ad-001","adset_id":"qa-adset-001","campaign_id":"qa-campaign-001","form_id":"qa-form-001","page_id":"page-1"}}]}]}</w:t>
            </w:r>
          </w:p>
        </w:tc>
      </w:tr>
    </w:tbl>
    <w:p/>
    <w:tbl>
      <w:tblGrid>
        <w:gridCol w:w="93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Instagram comment payload: </w:t>
            </w:r>
            <w:r>
              <w:rPr>
                <w:rFonts w:ascii="Calibri" w:hAnsi="Calibri" w:eastAsia="Calibri"/>
                <w:b w:val="0"/>
                <w:color w:val="0B2545"/>
                <w:sz w:val="21"/>
              </w:rPr>
              <w:t>{"object":"instagram","entry":[{"id":"ig-1","changes":[{"field":"comments","value":{"id":"qa-comment-001","media_id":"qa-media-001","from":{"id":"qa-profile-001","username":"qa_buyer"},"text":"Need pricing"}}]}]}</w:t>
            </w:r>
          </w:p>
        </w:tc>
      </w:tr>
    </w:tbl>
    <w:p/>
    <w:p>
      <w:pPr>
        <w:spacing w:before="360" w:after="200" w:line="300" w:lineRule="auto"/>
        <w:keepNext/>
      </w:pPr>
      <w:r>
        <w:rPr>
          <w:rFonts w:ascii="Calibri" w:hAnsi="Calibri" w:eastAsia="Calibri"/>
          <w:b/>
          <w:color w:val="2E74B5"/>
          <w:sz w:val="32"/>
        </w:rPr>
        <w:t>4. Test Cases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META-QA-001 - Product Catalog Metadata And Runtime Product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Confirm the Facebook / Instagram catalog row exists and points to the Meta static resource.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Integration_Product_Default.Meta and reseeded Integration_Product__c row.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Screenshot of the query result and config panel product tile.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Run the Integration_Product__c SOQL query from section 3.2.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Confirm Product_Key__c and Connector_Key__c both equal meta.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Confirm Product_Label__c or Label displays Facebook / Instagram.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Confirm Logo_URL__c equals /resource/Meta_Logo.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Confirm Status__c is Available before activation and changes appropriately after subscription setup if the org uses subscription state.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A single Meta product row is returned.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The row uses the Meta logo resource and does not reference a broken external image.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No duplicate Facebook-only or Instagram-only product rows appear unless explicitly added as future separate products.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META-QA-002 - Config Panel Tile Visibility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Verify QA can see the Meta tile in the QuickBridge config panel.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QA user with the same access used for existing QuickBooks, Shopify, Stripe, Authorize.Net, FedEx, DHL, PayPal, UPS, and Klaviyo tiles.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Screenshot of the full product grid showing the Meta tile.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Open the QuickBridge config panel in the QA org.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Refresh the page with cache disabled if the component was recently deployed.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Review both Subscribed Products and Available Products sections.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Use browser dev tools Network tab only if the tile is still missing, and confirm the product service response contains meta.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Click Setup Now or the active tile action, depending on subscription state.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A Facebook / Instagram tile appears with the Meta logo.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The tile is not hidden behind the Available Products toggle.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Clicking the tile opens the same configuration workflow pattern as other metadata-driven products.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META-QA-003 - Connector Instance And Config Values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Confirm setupMetaConnector.apex creates the runtime records needed by the connector.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Run scripts/setupMetaConnector.apex in the QA org.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SOQL export or screenshot with sensitive values redacted.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Run the Connector_Instance__c SOQL query from section 3.2.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Run the Connector_Config_Value__c SOQL query from section 3.2.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Count the returned config rows.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Inspect values for REPLACE_WITH_* placeholders.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Verify appSecretRef, accessTokenRef, and webhookVerifyTokenRef are marked as secret references.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One active Connector_Instance__c exists for Connector_Key__c = meta.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Twenty two config value rows exist after the setup script.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Live testing does not proceed while any required placeholder value remains.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Secret values are not visible as plaintext application secrets or access tokens.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META-QA-004 - Editable Config Fields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Validate that the UI exposes the intended Meta configuration fields.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Integration_Connector.Meta editable field list and Connector_Config_Field.Meta_* metadata.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Before/after screenshots of the config panel and SOQL verification.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Open the Meta configuration page from the tile.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Verify fields for app, account, page, Instagram account, webhook, Lead Ads, comment attribution, insights, sync frequency, lead source, campaign status, keyword rules, attribution window, and fallback campaign.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Update a non-secret field such as defaultLeadSource or syncFrequency.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Save and re-query Connector_Config_Value__c.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Revert the field to the approved QA value.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Only Meta-related editable fields are shown.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Saved non-secret values persist to Connector_Config_Value__c.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Secret reference fields behave as references and do not reveal plaintext secrets back to the browser.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META-QA-005 - Webhook Verification Challenge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Validate that Meta's GET verification flow accepts only the configured token.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 QA webhook verify token and accessible /services/apexrest/meta-webhook/ endpoint.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HTTP request/response transcript with tokens redacted.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Set webhookVerifyTokenRef to the QA-approved verify token or reference used by the implementation.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Send a GET request with hub.mode=subscribe, hub.verify_token=&lt;valid token&gt;, and hub.challenge=qa-challenge-001.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Repeat the GET request with an invalid token.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Review response body and HTTP status for both calls.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The valid request returns qa-challenge-001 with HTTP 200.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The invalid request returns Forbidden with HTTP 403.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No sensitive config values are included in either response.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META-QA-006 - Webhook POST Signature Enforcement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Confirm incoming POST payloads require a valid X-Hub-Signature-256 header.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Sample payload from section 3.3 and HMAC SHA-256 signature generated with the QA app secret.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Request transcript plus Integration_Work_Item__c query result.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Generate a sha256=&lt;hex hmac&gt; signature for the exact payload body using the QA app secret.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POST the payload to /services/apexrest/meta-webhook/ with X-Hub-Signature-256 set to the valid signature.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Repeat the POST with a malformed or mismatched signature.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Repeat the POST with an empty body.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Valid signed payload returns success true, message Meta webhook accepted, and a workItemId.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Invalid signature returns HTTP 401 and success false.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Empty body returns HTTP 400 and success false.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The accepted request creates an Integration_Work_Item__c with Integration__c = Meta and Operation__c = WebhookEvent.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META-QA-007 - Lead Ads Webhook Processing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Verify a Lead Ads webhook event creates the expected Salesforce records.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 Campaign with Meta_Campaign_Id__c matching the test campaign ID; optional Meta_Ad_Set__c and Meta_Ad__c records for stronger attribution.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Record IDs for Lead, Social Interaction, Campaign, and Campaign Member.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Create or confirm a test Campaign with Meta_Campaign_Id__c = qa-campaign-001 and IsActive = true.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Create optional Meta_Ad_Set__c and Meta_Ad__c records with IDs matching qa-adset-001 and qa-ad-001.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Submit a valid signed Lead Ads webhook payload.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Run the Integration_Work_Item__c dispatcher if the org does not auto-process queued work immediately.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Query Lead, Social_Interaction__c, and CampaignMember records for qa-leadgen-001.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A Lead exists with Meta_Leadgen_Id__c = qa-leadgen-001.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Lead source defaults to Meta Lead Ad unless QA configured a different approved value.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A Social_Interaction__c exists and links to the Lead.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A CampaignMember exists when autoCreateCampaignMember is true and attribution resolves to a Campaign.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META-QA-008 - Lead Ads Idempotency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Confirm duplicate leadgen processing does not create duplicate Leads, Social Interactions, or Campaign Members.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Same payload and records used for META-QA-007.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Aggregate query counts before and after the duplicate submission.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Submit the same valid signed Lead Ads payload a second time.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Process the queued work item if needed.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Query Lead where Meta_Leadgen_Id__c = qa-leadgen-001.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Query Social_Interaction__c and CampaignMember for the same Lead and Campaign.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Only one Lead exists for the leadgen ID.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Only one Social_Interaction__c exists for the leadgen ID.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Only one CampaignMember exists for the Lead and Campaign.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The duplicate work item does not produce an unhandled exception.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META-QA-009 - Instagram Comment Attribution - Manual Review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Verify comment events are captured without automatic Lead creation when leadCreationMode is Manual Review.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leadCreationMode = Manual Review; Meta_Ad__c with Instagram_Media_Id__c = qa-media-001.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Social Interaction screenshot or SOQL result.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Set leadCreationMode to Manual Review.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Create a Campaign and Meta_Ad__c linked to Instagram_Media_Id__c = qa-media-001.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Submit a valid signed Instagram comment payload from section 3.3.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Process queued work if required.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Query Social_Interaction__c where Meta_Comment_Id__c = qa-comment-001.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A Social_Interaction__c is created with the comment text and commenter identity where available.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The interaction resolves to the expected Campaign and/or Ad.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Lead__c remains blank in Manual Review mode.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META-QA-010 - Instagram Comment Attribution - Keyword Match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Verify comment events create Leads only when configured keyword rules match.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leadCreationMode = Keyword Match; keywordRulesJson includes pricing.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SOQL results for both comment IDs.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Set leadCreationMode to Keyword Match and keywordRulesJson to ["pricing"].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Submit a signed Instagram comment payload whose text includes pricing.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Submit a second signed payload whose text does not include pricing.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Process queued work if required.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Query Social_Interaction__c and Lead records for both comments.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The matching comment creates or links a Lead and can create a CampaignMember when attribution and config allow it.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The non-matching comment still creates a Social Interaction but does not create a Lead.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Keyword matching is case-insensitive.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META-QA-011 - Attribution Fallback Paths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Validate campaign, ad set, ad, post, and media identifiers resolve attribution consistently.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Campaign, Meta_Ad_Set__c, and Meta_Ad__c rows with matching Meta IDs.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Matrix of payload identifier used versus resolved Salesforce record.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Prepare one Campaign with Meta_Campaign_Id__c matching a test payload campaign_id.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Prepare one Meta_Ad_Set__c with Meta_Ad_Set_Id__c matching a test payload adset_id.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Prepare one Meta_Ad__c with Meta_Ad_Id__c, Post_Id__c, and Instagram_Media_Id__c matching test payload identifiers.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Run Lead Ads and comment payloads that include each identifier path.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Inspect Social_Interaction__c Attribution_Status__c and related lookup fields.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Attribution resolves to the most specific available ad/ad set/campaign record.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Missing campaign data results in Needs Review or Unattributed rather than a silent failure.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Fallback campaign is used only when explicitly configured and intended.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META-QA-012 - Scheduler And Work Routing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Confirm scheduled Meta jobs enqueue the correct work operations.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Scheduled_Integration_Job__c records for Source_Object__c = Campaign and Insights.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Integration_Work_Item__c query results for both operations.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Create or identify a Scheduled_Integration_Job__c with Integration_Type__c = Meta and Source_Object__c = Campaign.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Execute the scheduled dispatcher path used by the org, or run the adapter through a controlled QA Apex script.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Repeat for Source_Object__c = Insights.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Query Integration_Work_Item__c for Integration__c = Meta.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Campaign source object enqueues Operation__c = CampaignSync.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Insights source object enqueues Operation__c = InsightsSync.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The configured allowlist permits MetaScheduledOperationAdapter and MetaIntegrationWorker only as expected.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No live Marketing API data import is expected unless Phase 2 polling has been implemented.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META-QA-013 - Unsupported Or Malformed Work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Validate negative-path behavior and error logging.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Controlled QA Apex execution of MetaIntegrationWorker with malformed input.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Error log IDs and sanitized request details.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Submit an empty webhook POST and confirm HTTP 400.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Submit a bad signature and confirm HTTP 401.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Queue or invoke a Meta work item with Operation__c = Unsupported.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Queue or invoke a Meta work item with invalid JSON payload.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Review error logging according to the org's ErrorLogUtility pattern.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Bad webhook requests fail before work is created.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Unsupported operations raise a useful MetaIntegrationWorkerException.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Unexpected processing failures are logged with Meta context.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No partial sensitive payload or token is exposed in user-facing error messages.</w:t>
      </w:r>
    </w:p>
    <w:p>
      <w:pPr>
        <w:spacing w:before="200" w:after="100" w:line="300" w:lineRule="auto"/>
        <w:keepNext/>
      </w:pPr>
      <w:r>
        <w:rPr>
          <w:rFonts w:ascii="Calibri" w:hAnsi="Calibri" w:eastAsia="Calibri"/>
          <w:b/>
          <w:color w:val="1F4D78"/>
          <w:sz w:val="24"/>
        </w:rPr>
        <w:t>META-QA-014 - Regression Check For Existing Products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Objective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Verify the Meta catalog addition did not break existing product tiles.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Test Data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Existing QuickBridge product catalog rows.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Screenshot of product grid after Meta is visible.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Steps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Open the config panel after reseeding products.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Confirm existing subscribed and available products still render.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Specifically confirm UPS logo renders after the recent static resource correction.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Open at least one existing product configuration panel and save a harmless non-secret field only if QA policy allows.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Expected Results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Existing product tiles remain visible.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Existing logos render without broken image placeholders.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No Meta-specific logic changes labels, state, or behavior for non-Meta products.</w:t>
      </w:r>
    </w:p>
    <w:p>
      <w:pPr>
        <w:spacing w:before="360" w:after="200" w:line="300" w:lineRule="auto"/>
        <w:keepNext/>
      </w:pPr>
      <w:r>
        <w:rPr>
          <w:rFonts w:ascii="Calibri" w:hAnsi="Calibri" w:eastAsia="Calibri"/>
          <w:b/>
          <w:color w:val="2E74B5"/>
          <w:sz w:val="32"/>
        </w:rPr>
        <w:t>5. QA Execution Checklist</w:t>
      </w:r>
    </w:p>
    <w:tbl>
      <w:tblGrid>
        <w:gridCol w:w="900"/>
        <w:gridCol w:w="5700"/>
        <w:gridCol w:w="27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Checkpoint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Owner / Evidence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 ]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Deployment and seed scripts completed in QA.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 ]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Meta tile appears with /resource/Meta_Logo.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 ]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Config values are present and required placeholders are replaced for live tests.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 ]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Secret fields are references and not plaintext secrets.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 ]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Webhook GET challenge valid and invalid paths tested.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 ]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Webhook POST valid signature, invalid signature, and empty body tested.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 ]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Lead Ads record creation and idempotency tested.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 ]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Instagram/Facebook comment attribution tested for Manual Review and Keyword Match modes.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 ]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Scheduler routing tested for CampaignSync and InsightsSync.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 ]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Regression pass completed for existing product tiles.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 ]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Known exclusions acknowledged by QA lead.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[ ]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Defects logged with sanitized evidence and no secrets.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</w:tbl>
    <w:p/>
    <w:p>
      <w:pPr>
        <w:spacing w:before="280" w:after="140" w:line="300" w:lineRule="auto"/>
        <w:keepNext/>
      </w:pPr>
      <w:r>
        <w:rPr>
          <w:rFonts w:ascii="Calibri" w:hAnsi="Calibri" w:eastAsia="Calibri"/>
          <w:b/>
          <w:color w:val="2E74B5"/>
          <w:sz w:val="26"/>
        </w:rPr>
        <w:t>Defect Template</w:t>
      </w:r>
    </w:p>
    <w:tbl>
      <w:tblGrid>
        <w:gridCol w:w="1700"/>
        <w:gridCol w:w="7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Required Detail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Title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Short failure summary with test case 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Environment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Org alias, sandbox name, build/deploy job if known.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Steps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Exact steps, payload type, and whether live Meta or Salesforce-only execution was used.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Expected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Expected result from this test plan.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Actual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Observed response, record state, log entry, or screenshot.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Evidence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Sanitized screenshots, SOQL output, request ID, work item ID, and log ID.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Security Check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Confirm no secrets, tokens, customer PII, or real lead data are attached.</w:t>
            </w:r>
          </w:p>
        </w:tc>
      </w:tr>
    </w:tbl>
    <w:p/>
    <w:p>
      <w:pPr>
        <w:spacing w:before="360" w:after="200" w:line="300" w:lineRule="auto"/>
        <w:keepNext/>
      </w:pPr>
      <w:r>
        <w:rPr>
          <w:rFonts w:ascii="Calibri" w:hAnsi="Calibri" w:eastAsia="Calibri"/>
          <w:b/>
          <w:color w:val="2E74B5"/>
          <w:sz w:val="32"/>
        </w:rPr>
        <w:t>6. Exit Criteria And Sign-Off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color w:val="0B2545"/>
          <w:sz w:val="22"/>
        </w:rPr>
        <w:t>Meta Phase 1 QA is considered complete when all in-scope test cases pass, known Phase 2 exclusions are accepted, and all defects are either resolved or dispositioned for a later release.</w:t>
      </w:r>
    </w:p>
    <w:tbl>
      <w:tblGrid>
        <w:gridCol w:w="1900"/>
        <w:gridCol w:w="2200"/>
        <w:gridCol w:w="1400"/>
        <w:gridCol w:w="38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Role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Name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Date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Decision / Notes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QA Lead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Salesforce Lead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Implementation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Client/Product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color w:val="5B6778"/>
        <w:sz w:val="17"/>
      </w:rPr>
      <w:t>Confidential QA test plan - do not store Meta secrets in this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Calibri"/>
        <w:b w:val="0"/>
        <w:color w:val="5B6778"/>
        <w:sz w:val="18"/>
      </w:rPr>
      <w:t>QuickBridge Meta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QuickBridge Meta Integration QA Test Plan</dc:title>
  <dc:subject>QA validation steps for the QuickBridge Meta Facebook and Instagram connector</dc:subject>
  <dc:creator>python-docx</dc:creator>
  <cp:keywords>QuickBridge, Salesforce, Meta, Facebook, Instagram, QA, test plan</cp:keywords>
  <dc:description>Generated from repository metadata and Apex implementation. No secrets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