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500B9" w14:textId="77777777" w:rsidR="00687E45" w:rsidRPr="00687E45" w:rsidRDefault="00687E45" w:rsidP="00687E45">
      <w:pPr>
        <w:spacing w:line="240" w:lineRule="auto"/>
        <w:jc w:val="center"/>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Experiment No. 5</w:t>
      </w:r>
    </w:p>
    <w:p w14:paraId="7CD98CD3" w14:textId="77777777" w:rsidR="00687E45" w:rsidRPr="00687E45" w:rsidRDefault="00687E45" w:rsidP="00687E45">
      <w:pPr>
        <w:spacing w:line="240" w:lineRule="auto"/>
        <w:rPr>
          <w:rFonts w:ascii="Times New Roman" w:eastAsia="Arial" w:hAnsi="Times New Roman" w:cs="Times New Roman"/>
          <w:b/>
          <w:color w:val="000000"/>
          <w:sz w:val="24"/>
          <w:szCs w:val="24"/>
        </w:rPr>
      </w:pPr>
    </w:p>
    <w:p w14:paraId="40FC6FC4" w14:textId="77777777" w:rsidR="00687E45" w:rsidRPr="00687E45" w:rsidRDefault="00687E45" w:rsidP="00D676EE">
      <w:pPr>
        <w:spacing w:line="240" w:lineRule="auto"/>
        <w:jc w:val="both"/>
        <w:rPr>
          <w:rFonts w:ascii="Times New Roman" w:eastAsia="Arial" w:hAnsi="Times New Roman" w:cs="Times New Roman"/>
          <w:color w:val="000000"/>
          <w:sz w:val="24"/>
          <w:szCs w:val="24"/>
        </w:rPr>
      </w:pPr>
      <w:r w:rsidRPr="00687E45">
        <w:rPr>
          <w:rFonts w:ascii="Times New Roman" w:eastAsia="Arial" w:hAnsi="Times New Roman" w:cs="Times New Roman"/>
          <w:color w:val="000000"/>
          <w:sz w:val="24"/>
          <w:szCs w:val="24"/>
          <w:u w:val="single"/>
        </w:rPr>
        <w:t>Aim</w:t>
      </w:r>
      <w:r w:rsidRPr="00687E45">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Use of metrics to estimate the cost</w:t>
      </w:r>
    </w:p>
    <w:p w14:paraId="2F588872" w14:textId="77777777" w:rsidR="00687E45" w:rsidRPr="00687E45" w:rsidRDefault="00687E45" w:rsidP="00D676EE">
      <w:pPr>
        <w:spacing w:line="240" w:lineRule="auto"/>
        <w:jc w:val="both"/>
        <w:rPr>
          <w:rFonts w:ascii="Times New Roman" w:eastAsia="Arial" w:hAnsi="Times New Roman" w:cs="Times New Roman"/>
          <w:color w:val="000000"/>
          <w:sz w:val="24"/>
          <w:szCs w:val="24"/>
        </w:rPr>
      </w:pPr>
      <w:r w:rsidRPr="00687E45">
        <w:rPr>
          <w:rFonts w:ascii="Times New Roman" w:eastAsia="Arial" w:hAnsi="Times New Roman" w:cs="Times New Roman"/>
          <w:color w:val="000000"/>
          <w:sz w:val="24"/>
          <w:szCs w:val="24"/>
          <w:u w:val="single"/>
        </w:rPr>
        <w:t>Problem Statement</w:t>
      </w:r>
      <w:r w:rsidRPr="00687E45">
        <w:rPr>
          <w:rFonts w:ascii="Times New Roman" w:eastAsia="Arial" w:hAnsi="Times New Roman" w:cs="Times New Roman"/>
          <w:color w:val="000000"/>
          <w:sz w:val="24"/>
          <w:szCs w:val="24"/>
        </w:rPr>
        <w:t xml:space="preserve">: To </w:t>
      </w:r>
      <w:r>
        <w:rPr>
          <w:rFonts w:ascii="Times New Roman" w:eastAsia="Arial" w:hAnsi="Times New Roman" w:cs="Times New Roman"/>
          <w:color w:val="000000"/>
          <w:sz w:val="24"/>
          <w:szCs w:val="24"/>
        </w:rPr>
        <w:t>estimate the cost using Function Point.</w:t>
      </w:r>
    </w:p>
    <w:p w14:paraId="727759DF" w14:textId="77777777" w:rsidR="002A4322" w:rsidRDefault="00687E45" w:rsidP="00D676EE">
      <w:pPr>
        <w:spacing w:line="240" w:lineRule="auto"/>
        <w:jc w:val="both"/>
        <w:rPr>
          <w:rFonts w:ascii="Times New Roman" w:eastAsia="Arial" w:hAnsi="Times New Roman" w:cs="Times New Roman"/>
          <w:color w:val="000000"/>
          <w:sz w:val="24"/>
          <w:szCs w:val="24"/>
        </w:rPr>
      </w:pPr>
      <w:r w:rsidRPr="00687E45">
        <w:rPr>
          <w:rFonts w:ascii="Times New Roman" w:eastAsia="Arial" w:hAnsi="Times New Roman" w:cs="Times New Roman"/>
          <w:color w:val="000000"/>
          <w:sz w:val="24"/>
          <w:szCs w:val="24"/>
          <w:u w:val="single"/>
        </w:rPr>
        <w:t>Theory</w:t>
      </w:r>
      <w:r w:rsidRPr="00687E45">
        <w:rPr>
          <w:rFonts w:ascii="Times New Roman" w:eastAsia="Arial" w:hAnsi="Times New Roman" w:cs="Times New Roman"/>
          <w:color w:val="000000"/>
          <w:sz w:val="24"/>
          <w:szCs w:val="24"/>
        </w:rPr>
        <w:t>:</w:t>
      </w:r>
    </w:p>
    <w:p w14:paraId="67BFC5C2" w14:textId="77777777" w:rsidR="00687E45" w:rsidRDefault="00687E45"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u w:val="single"/>
        </w:rPr>
        <w:t>Software Cost Estimation</w:t>
      </w:r>
      <w:r>
        <w:rPr>
          <w:rFonts w:ascii="Times New Roman" w:eastAsia="Arial" w:hAnsi="Times New Roman" w:cs="Times New Roman"/>
          <w:color w:val="000000"/>
          <w:sz w:val="24"/>
          <w:szCs w:val="24"/>
        </w:rPr>
        <w:t xml:space="preserve">: </w:t>
      </w:r>
    </w:p>
    <w:p w14:paraId="43128628" w14:textId="77777777" w:rsidR="00687E45" w:rsidRDefault="00687E45" w:rsidP="00D676EE">
      <w:pPr>
        <w:pStyle w:val="ListParagraph"/>
        <w:numPr>
          <w:ilvl w:val="0"/>
          <w:numId w:val="1"/>
        </w:numPr>
        <w:spacing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Software cost estimation is the process of predicting the amount of effort </w:t>
      </w:r>
      <w:r w:rsidR="001B0049">
        <w:rPr>
          <w:rFonts w:ascii="Times New Roman" w:eastAsia="Arial" w:hAnsi="Times New Roman" w:cs="Times New Roman"/>
          <w:color w:val="000000"/>
          <w:sz w:val="24"/>
          <w:szCs w:val="24"/>
        </w:rPr>
        <w:t>required to build a software system and time develop it.</w:t>
      </w:r>
    </w:p>
    <w:p w14:paraId="38B18ED7" w14:textId="77777777" w:rsidR="001B0049" w:rsidRDefault="001B0049" w:rsidP="00D676EE">
      <w:pPr>
        <w:pStyle w:val="ListParagraph"/>
        <w:numPr>
          <w:ilvl w:val="0"/>
          <w:numId w:val="1"/>
        </w:numPr>
        <w:spacing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Models provide mathematical algorithms to compute cost as a function of a number of variables such as size (using lines of code, function points, etc.) and/or complexity (using cyclomatic complexity, etc.).</w:t>
      </w:r>
    </w:p>
    <w:p w14:paraId="0EC18D93" w14:textId="0766FEB6" w:rsidR="001B0049" w:rsidRDefault="00464A2B" w:rsidP="00D676EE">
      <w:pPr>
        <w:spacing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u w:val="single"/>
        </w:rPr>
        <w:t>Function Point</w:t>
      </w:r>
      <w:r w:rsidR="001B0049">
        <w:rPr>
          <w:rFonts w:ascii="Times New Roman" w:eastAsia="Arial" w:hAnsi="Times New Roman" w:cs="Times New Roman"/>
          <w:color w:val="000000"/>
          <w:sz w:val="24"/>
          <w:szCs w:val="24"/>
        </w:rPr>
        <w:t>:</w:t>
      </w:r>
    </w:p>
    <w:p w14:paraId="3260EE1C"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Allan J</w:t>
      </w:r>
      <w:r>
        <w:rPr>
          <w:rFonts w:ascii="Times New Roman" w:eastAsia="Arial" w:hAnsi="Times New Roman" w:cs="Times New Roman"/>
          <w:color w:val="000000"/>
          <w:sz w:val="24"/>
          <w:szCs w:val="24"/>
        </w:rPr>
        <w:t>. Albrecht initially developed F</w:t>
      </w:r>
      <w:r w:rsidRPr="001B0049">
        <w:rPr>
          <w:rFonts w:ascii="Times New Roman" w:eastAsia="Arial" w:hAnsi="Times New Roman" w:cs="Times New Roman"/>
          <w:color w:val="000000"/>
          <w:sz w:val="24"/>
          <w:szCs w:val="24"/>
        </w:rPr>
        <w:t>unction Point Analysis in 1979 at IBM and it has been further modified by the International Function Point Users Group (IFPUG). FPA is used to make estimate of the software project, including its testing in terms of functionality or function size of the software product. However, functional point analysis may be used for the test estimation of the product. The functional size of the product is measured in terms of the function point, which is a standard of measurement to measure the software application.</w:t>
      </w:r>
    </w:p>
    <w:p w14:paraId="4B9B7A5E"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Objectives of FPA</w:t>
      </w:r>
    </w:p>
    <w:p w14:paraId="26B24BF4"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The basic and primary purpose of the functional point analysis is to measure and provide the software application functional size to the client, customer, and the stakeholder on their request. Further, it is used to measure the software project development along with its maintenance, consistently throughout the project irrespective of the tools and the technologies.</w:t>
      </w:r>
    </w:p>
    <w:p w14:paraId="2118A762"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b/>
          <w:bCs/>
          <w:color w:val="000000"/>
          <w:sz w:val="24"/>
          <w:szCs w:val="24"/>
        </w:rPr>
        <w:t>Following are the points regarding FPs</w:t>
      </w:r>
    </w:p>
    <w:p w14:paraId="49DA28FA" w14:textId="0F43E714"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FPs of an application is found out by counting the number and types of functions used in the applications. Various functions used in an application can be put under five types, as shown in Table:</w:t>
      </w:r>
    </w:p>
    <w:p w14:paraId="5162D882"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b/>
          <w:bCs/>
          <w:color w:val="000000"/>
          <w:sz w:val="24"/>
          <w:szCs w:val="24"/>
        </w:rPr>
        <w:t>Types of FP Attributes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11568"/>
      </w:tblGrid>
      <w:tr w:rsidR="001B0049" w:rsidRPr="001B0049" w14:paraId="1F11DE7F" w14:textId="77777777" w:rsidTr="00CE4BC6">
        <w:tc>
          <w:tcPr>
            <w:tcW w:w="4387" w:type="dxa"/>
            <w:shd w:val="clear" w:color="auto" w:fill="auto"/>
            <w:tcMar>
              <w:top w:w="180" w:type="dxa"/>
              <w:left w:w="180" w:type="dxa"/>
              <w:bottom w:w="180" w:type="dxa"/>
              <w:right w:w="180" w:type="dxa"/>
            </w:tcMar>
            <w:hideMark/>
          </w:tcPr>
          <w:p w14:paraId="5818DD53" w14:textId="77777777" w:rsidR="001B0049" w:rsidRPr="001B0049" w:rsidRDefault="001B0049" w:rsidP="00D676EE">
            <w:pPr>
              <w:spacing w:line="240" w:lineRule="auto"/>
              <w:jc w:val="both"/>
              <w:rPr>
                <w:rFonts w:ascii="Times New Roman" w:eastAsia="Arial" w:hAnsi="Times New Roman" w:cs="Times New Roman"/>
                <w:b/>
                <w:bCs/>
                <w:color w:val="000000"/>
                <w:sz w:val="24"/>
                <w:szCs w:val="24"/>
              </w:rPr>
            </w:pPr>
            <w:r w:rsidRPr="001B0049">
              <w:rPr>
                <w:rFonts w:ascii="Times New Roman" w:eastAsia="Arial" w:hAnsi="Times New Roman" w:cs="Times New Roman"/>
                <w:b/>
                <w:bCs/>
                <w:color w:val="000000"/>
                <w:sz w:val="24"/>
                <w:szCs w:val="24"/>
              </w:rPr>
              <w:t>Measurements Parameters</w:t>
            </w:r>
          </w:p>
        </w:tc>
        <w:tc>
          <w:tcPr>
            <w:tcW w:w="11568" w:type="dxa"/>
            <w:shd w:val="clear" w:color="auto" w:fill="auto"/>
            <w:tcMar>
              <w:top w:w="180" w:type="dxa"/>
              <w:left w:w="180" w:type="dxa"/>
              <w:bottom w:w="180" w:type="dxa"/>
              <w:right w:w="180" w:type="dxa"/>
            </w:tcMar>
            <w:hideMark/>
          </w:tcPr>
          <w:p w14:paraId="4CEF9AC9" w14:textId="77777777" w:rsidR="001B0049" w:rsidRPr="001B0049" w:rsidRDefault="001B0049" w:rsidP="00D676EE">
            <w:pPr>
              <w:spacing w:line="240" w:lineRule="auto"/>
              <w:jc w:val="both"/>
              <w:rPr>
                <w:rFonts w:ascii="Times New Roman" w:eastAsia="Arial" w:hAnsi="Times New Roman" w:cs="Times New Roman"/>
                <w:b/>
                <w:bCs/>
                <w:color w:val="000000"/>
                <w:sz w:val="24"/>
                <w:szCs w:val="24"/>
              </w:rPr>
            </w:pPr>
            <w:r w:rsidRPr="001B0049">
              <w:rPr>
                <w:rFonts w:ascii="Times New Roman" w:eastAsia="Arial" w:hAnsi="Times New Roman" w:cs="Times New Roman"/>
                <w:b/>
                <w:bCs/>
                <w:color w:val="000000"/>
                <w:sz w:val="24"/>
                <w:szCs w:val="24"/>
              </w:rPr>
              <w:t>Examples</w:t>
            </w:r>
          </w:p>
        </w:tc>
      </w:tr>
      <w:tr w:rsidR="001B0049" w:rsidRPr="001B0049" w14:paraId="34270071" w14:textId="77777777" w:rsidTr="00CE4BC6">
        <w:tc>
          <w:tcPr>
            <w:tcW w:w="4387"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B9180F0"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1.Number of External Inputs(EI)</w:t>
            </w:r>
          </w:p>
        </w:tc>
        <w:tc>
          <w:tcPr>
            <w:tcW w:w="1156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680C1FA6"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Input screen and tables</w:t>
            </w:r>
          </w:p>
        </w:tc>
      </w:tr>
      <w:tr w:rsidR="001B0049" w:rsidRPr="001B0049" w14:paraId="4351DE3F" w14:textId="77777777" w:rsidTr="00CE4BC6">
        <w:tc>
          <w:tcPr>
            <w:tcW w:w="4387"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5748C06C"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2. Number of External Output (EO)</w:t>
            </w:r>
          </w:p>
        </w:tc>
        <w:tc>
          <w:tcPr>
            <w:tcW w:w="1156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1D0AD31E"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Output screens and reports</w:t>
            </w:r>
          </w:p>
        </w:tc>
      </w:tr>
      <w:tr w:rsidR="001B0049" w:rsidRPr="001B0049" w14:paraId="1919D7A8" w14:textId="77777777" w:rsidTr="00CE4BC6">
        <w:tc>
          <w:tcPr>
            <w:tcW w:w="4387"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36C7E124"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3. Number of external inquiries (EQ)</w:t>
            </w:r>
          </w:p>
        </w:tc>
        <w:tc>
          <w:tcPr>
            <w:tcW w:w="1156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2D14FC25"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Prompts and interrupts.</w:t>
            </w:r>
          </w:p>
        </w:tc>
      </w:tr>
      <w:tr w:rsidR="001B0049" w:rsidRPr="001B0049" w14:paraId="6E940CA8" w14:textId="77777777" w:rsidTr="00CE4BC6">
        <w:tc>
          <w:tcPr>
            <w:tcW w:w="4387"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F731510"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4. Number of internal files (ILF)</w:t>
            </w:r>
          </w:p>
        </w:tc>
        <w:tc>
          <w:tcPr>
            <w:tcW w:w="1156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4CFBAFCC"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Databases and directories</w:t>
            </w:r>
          </w:p>
        </w:tc>
      </w:tr>
      <w:tr w:rsidR="001B0049" w:rsidRPr="001B0049" w14:paraId="00184354" w14:textId="77777777" w:rsidTr="00CE4BC6">
        <w:trPr>
          <w:trHeight w:val="17"/>
        </w:trPr>
        <w:tc>
          <w:tcPr>
            <w:tcW w:w="4387"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tcPr>
          <w:p w14:paraId="40B68A48"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lastRenderedPageBreak/>
              <w:t>5. Number of external interfaces (EIF)</w:t>
            </w:r>
          </w:p>
        </w:tc>
        <w:tc>
          <w:tcPr>
            <w:tcW w:w="1156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tcPr>
          <w:p w14:paraId="35E3D2BC" w14:textId="77777777" w:rsidR="001B0049" w:rsidRPr="001B0049" w:rsidRDefault="001B0049" w:rsidP="00D676EE">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Shared databases and shared routines.</w:t>
            </w:r>
          </w:p>
        </w:tc>
      </w:tr>
    </w:tbl>
    <w:p w14:paraId="5838B423" w14:textId="77777777" w:rsidR="00D676EE" w:rsidRDefault="00D676EE" w:rsidP="00D676EE">
      <w:pPr>
        <w:spacing w:line="240" w:lineRule="auto"/>
        <w:jc w:val="both"/>
        <w:rPr>
          <w:rFonts w:ascii="Times New Roman" w:eastAsia="Arial" w:hAnsi="Times New Roman" w:cs="Times New Roman"/>
          <w:color w:val="000000"/>
          <w:sz w:val="24"/>
          <w:szCs w:val="24"/>
        </w:rPr>
      </w:pPr>
    </w:p>
    <w:p w14:paraId="3DDB9680" w14:textId="769549AF" w:rsidR="001B0049" w:rsidRPr="001B0049" w:rsidRDefault="001B0049" w:rsidP="005B2D71">
      <w:pPr>
        <w:spacing w:line="240" w:lineRule="auto"/>
        <w:jc w:val="both"/>
        <w:rPr>
          <w:rFonts w:ascii="Times New Roman" w:eastAsia="Arial" w:hAnsi="Times New Roman" w:cs="Times New Roman"/>
          <w:color w:val="000000"/>
          <w:sz w:val="24"/>
          <w:szCs w:val="24"/>
        </w:rPr>
      </w:pPr>
      <w:r w:rsidRPr="001B0049">
        <w:rPr>
          <w:rFonts w:ascii="Times New Roman" w:eastAsia="Arial" w:hAnsi="Times New Roman" w:cs="Times New Roman"/>
          <w:color w:val="000000"/>
          <w:sz w:val="24"/>
          <w:szCs w:val="24"/>
        </w:rPr>
        <w:t>All these parameters are then individually assessed for complexity.</w:t>
      </w:r>
    </w:p>
    <w:p w14:paraId="2C29940E" w14:textId="423641E0" w:rsidR="001B0049"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u w:val="single"/>
        </w:rPr>
        <w:t>Value Adjustment Factor</w:t>
      </w:r>
      <w:r>
        <w:rPr>
          <w:rFonts w:ascii="Times New Roman" w:eastAsia="Arial" w:hAnsi="Times New Roman" w:cs="Times New Roman"/>
          <w:color w:val="000000"/>
          <w:sz w:val="24"/>
          <w:szCs w:val="24"/>
        </w:rPr>
        <w:t xml:space="preserve">: </w:t>
      </w:r>
    </w:p>
    <w:p w14:paraId="65EFFB05" w14:textId="4EF5F26E"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The value adjustment factor (VAF) is based on 14 general system characteristics (GSC’s) that rate the general functionality of the application being counted. Each characteristic has associated descriptions to determine the degrees of influence.</w:t>
      </w:r>
    </w:p>
    <w:p w14:paraId="427DCC8D" w14:textId="77777777" w:rsidR="005B2D71" w:rsidRPr="005B2D71" w:rsidRDefault="005B2D71" w:rsidP="005B2D71">
      <w:pPr>
        <w:spacing w:line="240" w:lineRule="auto"/>
        <w:jc w:val="both"/>
        <w:rPr>
          <w:rFonts w:ascii="Times New Roman" w:eastAsia="Arial" w:hAnsi="Times New Roman" w:cs="Times New Roman"/>
          <w:b/>
          <w:color w:val="000000"/>
          <w:sz w:val="24"/>
          <w:szCs w:val="24"/>
        </w:rPr>
      </w:pPr>
      <w:r w:rsidRPr="005B2D71">
        <w:rPr>
          <w:rFonts w:ascii="Times New Roman" w:eastAsia="Arial" w:hAnsi="Times New Roman" w:cs="Times New Roman"/>
          <w:b/>
          <w:bCs/>
          <w:color w:val="000000"/>
          <w:sz w:val="24"/>
          <w:szCs w:val="24"/>
        </w:rPr>
        <w:t>Rating:</w:t>
      </w:r>
    </w:p>
    <w:p w14:paraId="4B60A318" w14:textId="33BE9533"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The degrees of influence range on a scale of zero to five, from no influence to strong influence. Each characteristic is assigned the rating based upon detail descriptions provided by the IFPUG 4.1 Manual. They ratings are:</w:t>
      </w:r>
    </w:p>
    <w:p w14:paraId="555DB180"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0 - Not present, or no influence</w:t>
      </w:r>
    </w:p>
    <w:p w14:paraId="066F56EB"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1 - Incidental influence</w:t>
      </w:r>
    </w:p>
    <w:p w14:paraId="7866198F"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2 - Moderate influence</w:t>
      </w:r>
    </w:p>
    <w:p w14:paraId="7FEF78E2"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3 - Average influence</w:t>
      </w:r>
    </w:p>
    <w:p w14:paraId="20FD72B6"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4 - Significant influence</w:t>
      </w:r>
    </w:p>
    <w:p w14:paraId="3626664B"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5 - Strong influence throughout</w:t>
      </w:r>
    </w:p>
    <w:p w14:paraId="7A2F0B3B"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 </w:t>
      </w:r>
      <w:bookmarkStart w:id="0" w:name="_GoBack"/>
      <w:bookmarkEnd w:id="0"/>
    </w:p>
    <w:p w14:paraId="79CEDB47"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Value adjustment equation</w:t>
      </w:r>
    </w:p>
    <w:p w14:paraId="0FBF34F2"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 </w:t>
      </w:r>
    </w:p>
    <w:p w14:paraId="355EEF06" w14:textId="3A6206A9"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drawing>
          <wp:inline distT="0" distB="0" distL="0" distR="0" wp14:anchorId="11C28E19" wp14:editId="685C5CD3">
            <wp:extent cx="4076700" cy="731520"/>
            <wp:effectExtent l="0" t="0" r="0" b="0"/>
            <wp:docPr id="2" name="Picture 2" descr="https://sites.google.com/site/prattshomepge/_/rsrc/1274691835264/home/estimation-overview/funation-point-analysis/fp-counting-process/value-adjystment-factor/vaf.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prattshomepge/_/rsrc/1274691835264/home/estimation-overview/funation-point-analysis/fp-counting-process/value-adjystment-factor/vaf.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731520"/>
                    </a:xfrm>
                    <a:prstGeom prst="rect">
                      <a:avLst/>
                    </a:prstGeom>
                    <a:noFill/>
                    <a:ln>
                      <a:noFill/>
                    </a:ln>
                  </pic:spPr>
                </pic:pic>
              </a:graphicData>
            </a:graphic>
          </wp:inline>
        </w:drawing>
      </w:r>
    </w:p>
    <w:p w14:paraId="16047B1F"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b/>
          <w:bCs/>
          <w:color w:val="000000"/>
          <w:sz w:val="24"/>
          <w:szCs w:val="24"/>
        </w:rPr>
        <w:t>GSC’s at a Glance:</w:t>
      </w:r>
    </w:p>
    <w:p w14:paraId="44F401BE"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 </w:t>
      </w:r>
    </w:p>
    <w:tbl>
      <w:tblPr>
        <w:tblW w:w="0" w:type="auto"/>
        <w:tblCellMar>
          <w:left w:w="0" w:type="dxa"/>
          <w:right w:w="0" w:type="dxa"/>
        </w:tblCellMar>
        <w:tblLook w:val="04A0" w:firstRow="1" w:lastRow="0" w:firstColumn="1" w:lastColumn="0" w:noHBand="0" w:noVBand="1"/>
      </w:tblPr>
      <w:tblGrid>
        <w:gridCol w:w="791"/>
        <w:gridCol w:w="3902"/>
        <w:gridCol w:w="4313"/>
      </w:tblGrid>
      <w:tr w:rsidR="005B2D71" w:rsidRPr="005B2D71" w14:paraId="16885D7B" w14:textId="77777777" w:rsidTr="005B2D71">
        <w:tc>
          <w:tcPr>
            <w:tcW w:w="496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FF3B9AD"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b/>
                <w:bCs/>
                <w:color w:val="000000"/>
                <w:sz w:val="24"/>
                <w:szCs w:val="24"/>
              </w:rPr>
              <w:t>General System Characteristic</w:t>
            </w:r>
          </w:p>
        </w:tc>
        <w:tc>
          <w:tcPr>
            <w:tcW w:w="460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4271204"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b/>
                <w:bCs/>
                <w:color w:val="000000"/>
                <w:sz w:val="24"/>
                <w:szCs w:val="24"/>
              </w:rPr>
              <w:t>Brief Description</w:t>
            </w:r>
          </w:p>
          <w:p w14:paraId="09EAFA13"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b/>
                <w:bCs/>
                <w:color w:val="000000"/>
                <w:sz w:val="24"/>
                <w:szCs w:val="24"/>
              </w:rPr>
              <w:t> </w:t>
            </w:r>
          </w:p>
        </w:tc>
      </w:tr>
      <w:tr w:rsidR="005B2D71" w:rsidRPr="005B2D71" w14:paraId="28B84A77"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8770277"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1</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8A64D58"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Data communications</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EF2190F"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How many communication facilities are there to aid in the transfer or exchange of information with the application or system?</w:t>
            </w:r>
          </w:p>
        </w:tc>
      </w:tr>
      <w:tr w:rsidR="005B2D71" w:rsidRPr="005B2D71" w14:paraId="171A820F"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10D6E0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2</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B41EDBC"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Distributed data processing</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B4A292D"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How are distributed data and processing functions handled?</w:t>
            </w:r>
          </w:p>
        </w:tc>
      </w:tr>
      <w:tr w:rsidR="005B2D71" w:rsidRPr="005B2D71" w14:paraId="122F419D"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EFC43B3"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lastRenderedPageBreak/>
              <w:t>3</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EBE2A74"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Performance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06F8ADE"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Did the user require response time or throughput?</w:t>
            </w:r>
          </w:p>
        </w:tc>
      </w:tr>
      <w:tr w:rsidR="005B2D71" w:rsidRPr="005B2D71" w14:paraId="6566DE48"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9F4EB25"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4</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3EDAC62"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Heavily used configuration</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FFAD915"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How heavily used is the current hardware platform where the application will be executed?</w:t>
            </w:r>
          </w:p>
        </w:tc>
      </w:tr>
      <w:tr w:rsidR="005B2D71" w:rsidRPr="005B2D71" w14:paraId="38124201"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66A6053"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5</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9FE26C5"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Transaction rate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6222C82"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How frequently are transactions executed daily, weekly, monthly, etc.?</w:t>
            </w:r>
          </w:p>
        </w:tc>
      </w:tr>
      <w:tr w:rsidR="005B2D71" w:rsidRPr="005B2D71" w14:paraId="543D3B68"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F7B04D8"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6</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D759C33"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On-Line data entry</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3F6202D"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What percentage of the information is entered On-Line?</w:t>
            </w:r>
          </w:p>
        </w:tc>
      </w:tr>
      <w:tr w:rsidR="005B2D71" w:rsidRPr="005B2D71" w14:paraId="42EEAAC1"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C1CF58C"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7</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E04E3DD"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End-user efficiency</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CA64D4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Was the application designed for end-user efficiency?</w:t>
            </w:r>
          </w:p>
        </w:tc>
      </w:tr>
      <w:tr w:rsidR="005B2D71" w:rsidRPr="005B2D71" w14:paraId="06D6D454"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919769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8</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0E68B5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On-Line update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77B78D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How many ILF’s are updated by On-Line transaction?</w:t>
            </w:r>
          </w:p>
        </w:tc>
      </w:tr>
      <w:tr w:rsidR="005B2D71" w:rsidRPr="005B2D71" w14:paraId="11CDAA02"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A9C4B4A"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9</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9015F9A"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Complex processing</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4BD6B64"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Does the application have extensive logical or mathematical processing?</w:t>
            </w:r>
          </w:p>
        </w:tc>
      </w:tr>
      <w:tr w:rsidR="005B2D71" w:rsidRPr="005B2D71" w14:paraId="546C29D3"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9FFB79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10</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231E8EE"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Reusability</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FC1AF3A"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Was the application developed to meet one or many user’s needs?</w:t>
            </w:r>
          </w:p>
        </w:tc>
      </w:tr>
      <w:tr w:rsidR="005B2D71" w:rsidRPr="005B2D71" w14:paraId="28AB6AD8"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48D67C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11</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FD24ABA"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Installation ease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189A5D3"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How difficult is conversion and installation?</w:t>
            </w:r>
          </w:p>
        </w:tc>
      </w:tr>
      <w:tr w:rsidR="005B2D71" w:rsidRPr="005B2D71" w14:paraId="01C64536"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32E961E"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12</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D41D8D6"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Operational ease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2285EB7"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How effective and/or automated are start-up, back up, and recovery procedures?</w:t>
            </w:r>
          </w:p>
        </w:tc>
      </w:tr>
      <w:tr w:rsidR="005B2D71" w:rsidRPr="005B2D71" w14:paraId="4BA30D53"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E59DAF8"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13</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8323855"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Multiple sites</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9A7F65C"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Was the application specifically designed, developed, and supported to be installed at multiple sites for multiple organizations?</w:t>
            </w:r>
          </w:p>
        </w:tc>
      </w:tr>
      <w:tr w:rsidR="005B2D71" w:rsidRPr="005B2D71" w14:paraId="32F1BDCE" w14:textId="77777777" w:rsidTr="005B2D7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943043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14</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B0499E1"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Facilitate change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A900A8D" w14:textId="77777777" w:rsidR="005B2D71" w:rsidRP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rPr>
              <w:t>Was the application specifically designed, developed, and supported to facilitate change?</w:t>
            </w:r>
          </w:p>
        </w:tc>
      </w:tr>
    </w:tbl>
    <w:p w14:paraId="368A15D0" w14:textId="4C6249FD" w:rsidR="005B2D71" w:rsidRDefault="005B2D71" w:rsidP="005B2D71">
      <w:pPr>
        <w:spacing w:line="240" w:lineRule="auto"/>
        <w:jc w:val="both"/>
        <w:rPr>
          <w:rFonts w:ascii="Times New Roman" w:eastAsia="Arial" w:hAnsi="Times New Roman" w:cs="Times New Roman"/>
          <w:color w:val="000000"/>
          <w:sz w:val="24"/>
          <w:szCs w:val="24"/>
        </w:rPr>
      </w:pPr>
    </w:p>
    <w:p w14:paraId="37D4D5B7"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5A052E6E"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5095B3BA"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286F6214"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436BA81B"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5B69A67A"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062DD975"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301AD76F"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26898F9B" w14:textId="77777777" w:rsidR="00216B43" w:rsidRDefault="00216B43" w:rsidP="005B2D71">
      <w:pPr>
        <w:spacing w:line="240" w:lineRule="auto"/>
        <w:jc w:val="both"/>
        <w:rPr>
          <w:rFonts w:ascii="Times New Roman" w:eastAsia="Arial" w:hAnsi="Times New Roman" w:cs="Times New Roman"/>
          <w:color w:val="000000"/>
          <w:sz w:val="24"/>
          <w:szCs w:val="24"/>
          <w:u w:val="single"/>
        </w:rPr>
      </w:pPr>
    </w:p>
    <w:p w14:paraId="71BD5B8E" w14:textId="5E05FB61" w:rsidR="005B2D71" w:rsidRDefault="005B2D71" w:rsidP="005B2D71">
      <w:pPr>
        <w:spacing w:line="240" w:lineRule="auto"/>
        <w:jc w:val="both"/>
        <w:rPr>
          <w:rFonts w:ascii="Times New Roman" w:eastAsia="Arial" w:hAnsi="Times New Roman" w:cs="Times New Roman"/>
          <w:color w:val="000000"/>
          <w:sz w:val="24"/>
          <w:szCs w:val="24"/>
        </w:rPr>
      </w:pPr>
      <w:r w:rsidRPr="005B2D71">
        <w:rPr>
          <w:rFonts w:ascii="Times New Roman" w:eastAsia="Arial" w:hAnsi="Times New Roman" w:cs="Times New Roman"/>
          <w:color w:val="000000"/>
          <w:sz w:val="24"/>
          <w:szCs w:val="24"/>
          <w:u w:val="single"/>
        </w:rPr>
        <w:lastRenderedPageBreak/>
        <w:t>Calculating FP</w:t>
      </w:r>
      <w:r>
        <w:rPr>
          <w:rFonts w:ascii="Times New Roman" w:eastAsia="Arial" w:hAnsi="Times New Roman" w:cs="Times New Roman"/>
          <w:color w:val="000000"/>
          <w:sz w:val="24"/>
          <w:szCs w:val="24"/>
        </w:rPr>
        <w:t>:</w:t>
      </w:r>
    </w:p>
    <w:p w14:paraId="26427CA6" w14:textId="3F6AD511" w:rsidR="005B2D71" w:rsidRDefault="005B2D71" w:rsidP="005B2D71">
      <w:pPr>
        <w:spacing w:line="240" w:lineRule="auto"/>
        <w:jc w:val="both"/>
        <w:rPr>
          <w:rFonts w:ascii="Times New Roman" w:eastAsia="Arial" w:hAnsi="Times New Roman" w:cs="Times New Roman"/>
          <w:color w:val="000000"/>
          <w:sz w:val="24"/>
          <w:szCs w:val="24"/>
        </w:rPr>
      </w:pPr>
      <w:r>
        <w:rPr>
          <w:rFonts w:ascii="Times New Roman" w:eastAsia="Arial" w:hAnsi="Times New Roman" w:cs="Times New Roman"/>
          <w:noProof/>
          <w:color w:val="000000"/>
          <w:sz w:val="24"/>
          <w:szCs w:val="24"/>
          <w:lang w:eastAsia="en-IN"/>
        </w:rPr>
        <w:drawing>
          <wp:inline distT="0" distB="0" distL="0" distR="0" wp14:anchorId="24893F27" wp14:editId="69CED914">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09-29 at 11.32.05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007CD03C" w14:textId="2245F3F3" w:rsidR="005B2D71" w:rsidRDefault="005B2D71" w:rsidP="005B2D71">
      <w:pPr>
        <w:spacing w:line="240" w:lineRule="auto"/>
        <w:jc w:val="both"/>
        <w:rPr>
          <w:rFonts w:ascii="Times New Roman" w:eastAsia="Arial" w:hAnsi="Times New Roman" w:cs="Times New Roman"/>
          <w:color w:val="000000"/>
          <w:sz w:val="24"/>
          <w:szCs w:val="24"/>
        </w:rPr>
      </w:pPr>
      <w:r>
        <w:rPr>
          <w:rFonts w:ascii="Times New Roman" w:eastAsia="Arial" w:hAnsi="Times New Roman" w:cs="Times New Roman"/>
          <w:noProof/>
          <w:color w:val="000000"/>
          <w:sz w:val="24"/>
          <w:szCs w:val="24"/>
          <w:lang w:eastAsia="en-IN"/>
        </w:rPr>
        <w:lastRenderedPageBreak/>
        <w:drawing>
          <wp:inline distT="0" distB="0" distL="0" distR="0" wp14:anchorId="2A9693A1" wp14:editId="4BFDC2CB">
            <wp:extent cx="5731510" cy="7642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9-29 at 11.32.05 P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70AC6BCB" w14:textId="055A6E6F" w:rsidR="00464A2B" w:rsidRDefault="00464A2B" w:rsidP="005B2D71">
      <w:pPr>
        <w:spacing w:line="240" w:lineRule="auto"/>
        <w:jc w:val="both"/>
        <w:rPr>
          <w:rFonts w:ascii="Times New Roman" w:eastAsia="Arial" w:hAnsi="Times New Roman" w:cs="Times New Roman"/>
          <w:color w:val="000000"/>
          <w:sz w:val="24"/>
          <w:szCs w:val="24"/>
        </w:rPr>
      </w:pPr>
    </w:p>
    <w:p w14:paraId="794B4BF3" w14:textId="2920019D" w:rsidR="00464A2B" w:rsidRPr="001B0049" w:rsidRDefault="00464A2B" w:rsidP="005B2D71">
      <w:pPr>
        <w:spacing w:line="240" w:lineRule="auto"/>
        <w:jc w:val="both"/>
        <w:rPr>
          <w:rFonts w:ascii="Times New Roman" w:eastAsia="Arial" w:hAnsi="Times New Roman" w:cs="Times New Roman"/>
          <w:color w:val="000000"/>
          <w:sz w:val="24"/>
          <w:szCs w:val="24"/>
        </w:rPr>
      </w:pPr>
      <w:r w:rsidRPr="00464A2B">
        <w:rPr>
          <w:rFonts w:ascii="Times New Roman" w:eastAsia="Arial" w:hAnsi="Times New Roman" w:cs="Times New Roman"/>
          <w:color w:val="000000"/>
          <w:sz w:val="24"/>
          <w:szCs w:val="24"/>
          <w:u w:val="single"/>
        </w:rPr>
        <w:t>Conclusion</w:t>
      </w:r>
      <w:r>
        <w:rPr>
          <w:rFonts w:ascii="Times New Roman" w:eastAsia="Arial" w:hAnsi="Times New Roman" w:cs="Times New Roman"/>
          <w:color w:val="000000"/>
          <w:sz w:val="24"/>
          <w:szCs w:val="24"/>
        </w:rPr>
        <w:t>: We have successfully estimated the cost of project using Function Point Metrics</w:t>
      </w:r>
    </w:p>
    <w:sectPr w:rsidR="00464A2B" w:rsidRPr="001B004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1EC2D" w14:textId="77777777" w:rsidR="00607DA4" w:rsidRDefault="00607DA4" w:rsidP="00607DA4">
      <w:pPr>
        <w:spacing w:after="0" w:line="240" w:lineRule="auto"/>
      </w:pPr>
      <w:r>
        <w:separator/>
      </w:r>
    </w:p>
  </w:endnote>
  <w:endnote w:type="continuationSeparator" w:id="0">
    <w:p w14:paraId="0C69B0D1" w14:textId="77777777" w:rsidR="00607DA4" w:rsidRDefault="00607DA4" w:rsidP="0060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A9FE9" w14:textId="77777777" w:rsidR="00607DA4" w:rsidRDefault="00607DA4" w:rsidP="00607DA4">
      <w:pPr>
        <w:spacing w:after="0" w:line="240" w:lineRule="auto"/>
      </w:pPr>
      <w:r>
        <w:separator/>
      </w:r>
    </w:p>
  </w:footnote>
  <w:footnote w:type="continuationSeparator" w:id="0">
    <w:p w14:paraId="0EECDE13" w14:textId="77777777" w:rsidR="00607DA4" w:rsidRDefault="00607DA4" w:rsidP="00607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105F8" w14:textId="29CF1812" w:rsidR="00607DA4" w:rsidRDefault="00607DA4">
    <w:pPr>
      <w:pStyle w:val="Header"/>
    </w:pPr>
    <w:r>
      <w:ptab w:relativeTo="margin" w:alignment="center" w:leader="none"/>
    </w:r>
    <w:r>
      <w:ptab w:relativeTo="margin" w:alignment="right" w:leader="none"/>
    </w:r>
    <w:r>
      <w:t>68_Adnan 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91857"/>
    <w:multiLevelType w:val="hybridMultilevel"/>
    <w:tmpl w:val="EFE0E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22"/>
    <w:rsid w:val="001B0049"/>
    <w:rsid w:val="00216B43"/>
    <w:rsid w:val="002A4322"/>
    <w:rsid w:val="003534B2"/>
    <w:rsid w:val="00464A2B"/>
    <w:rsid w:val="005B2D71"/>
    <w:rsid w:val="00607DA4"/>
    <w:rsid w:val="00682CAF"/>
    <w:rsid w:val="00687E45"/>
    <w:rsid w:val="00752716"/>
    <w:rsid w:val="00AC4422"/>
    <w:rsid w:val="00CE4BC6"/>
    <w:rsid w:val="00D67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F061"/>
  <w15:chartTrackingRefBased/>
  <w15:docId w15:val="{3984F0CB-6E8F-478A-AB3C-209B7174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E45"/>
    <w:pPr>
      <w:ind w:left="720"/>
      <w:contextualSpacing/>
    </w:pPr>
  </w:style>
  <w:style w:type="paragraph" w:styleId="Header">
    <w:name w:val="header"/>
    <w:basedOn w:val="Normal"/>
    <w:link w:val="HeaderChar"/>
    <w:uiPriority w:val="99"/>
    <w:unhideWhenUsed/>
    <w:rsid w:val="00607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DA4"/>
  </w:style>
  <w:style w:type="paragraph" w:styleId="Footer">
    <w:name w:val="footer"/>
    <w:basedOn w:val="Normal"/>
    <w:link w:val="FooterChar"/>
    <w:uiPriority w:val="99"/>
    <w:unhideWhenUsed/>
    <w:rsid w:val="00607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0722">
      <w:bodyDiv w:val="1"/>
      <w:marLeft w:val="0"/>
      <w:marRight w:val="0"/>
      <w:marTop w:val="0"/>
      <w:marBottom w:val="0"/>
      <w:divBdr>
        <w:top w:val="none" w:sz="0" w:space="0" w:color="auto"/>
        <w:left w:val="none" w:sz="0" w:space="0" w:color="auto"/>
        <w:bottom w:val="none" w:sz="0" w:space="0" w:color="auto"/>
        <w:right w:val="none" w:sz="0" w:space="0" w:color="auto"/>
      </w:divBdr>
    </w:div>
    <w:div w:id="195891845">
      <w:bodyDiv w:val="1"/>
      <w:marLeft w:val="0"/>
      <w:marRight w:val="0"/>
      <w:marTop w:val="0"/>
      <w:marBottom w:val="0"/>
      <w:divBdr>
        <w:top w:val="none" w:sz="0" w:space="0" w:color="auto"/>
        <w:left w:val="none" w:sz="0" w:space="0" w:color="auto"/>
        <w:bottom w:val="none" w:sz="0" w:space="0" w:color="auto"/>
        <w:right w:val="none" w:sz="0" w:space="0" w:color="auto"/>
      </w:divBdr>
      <w:divsChild>
        <w:div w:id="1037583902">
          <w:marLeft w:val="0"/>
          <w:marRight w:val="0"/>
          <w:marTop w:val="0"/>
          <w:marBottom w:val="0"/>
          <w:divBdr>
            <w:top w:val="none" w:sz="0" w:space="0" w:color="auto"/>
            <w:left w:val="none" w:sz="0" w:space="0" w:color="auto"/>
            <w:bottom w:val="none" w:sz="0" w:space="0" w:color="auto"/>
            <w:right w:val="none" w:sz="0" w:space="0" w:color="auto"/>
          </w:divBdr>
        </w:div>
      </w:divsChild>
    </w:div>
    <w:div w:id="865561553">
      <w:bodyDiv w:val="1"/>
      <w:marLeft w:val="0"/>
      <w:marRight w:val="0"/>
      <w:marTop w:val="0"/>
      <w:marBottom w:val="0"/>
      <w:divBdr>
        <w:top w:val="none" w:sz="0" w:space="0" w:color="auto"/>
        <w:left w:val="none" w:sz="0" w:space="0" w:color="auto"/>
        <w:bottom w:val="none" w:sz="0" w:space="0" w:color="auto"/>
        <w:right w:val="none" w:sz="0" w:space="0" w:color="auto"/>
      </w:divBdr>
    </w:div>
    <w:div w:id="958142918">
      <w:bodyDiv w:val="1"/>
      <w:marLeft w:val="0"/>
      <w:marRight w:val="0"/>
      <w:marTop w:val="0"/>
      <w:marBottom w:val="0"/>
      <w:divBdr>
        <w:top w:val="none" w:sz="0" w:space="0" w:color="auto"/>
        <w:left w:val="none" w:sz="0" w:space="0" w:color="auto"/>
        <w:bottom w:val="none" w:sz="0" w:space="0" w:color="auto"/>
        <w:right w:val="none" w:sz="0" w:space="0" w:color="auto"/>
      </w:divBdr>
    </w:div>
    <w:div w:id="1037001336">
      <w:bodyDiv w:val="1"/>
      <w:marLeft w:val="0"/>
      <w:marRight w:val="0"/>
      <w:marTop w:val="0"/>
      <w:marBottom w:val="0"/>
      <w:divBdr>
        <w:top w:val="none" w:sz="0" w:space="0" w:color="auto"/>
        <w:left w:val="none" w:sz="0" w:space="0" w:color="auto"/>
        <w:bottom w:val="none" w:sz="0" w:space="0" w:color="auto"/>
        <w:right w:val="none" w:sz="0" w:space="0" w:color="auto"/>
      </w:divBdr>
    </w:div>
    <w:div w:id="1353335589">
      <w:bodyDiv w:val="1"/>
      <w:marLeft w:val="0"/>
      <w:marRight w:val="0"/>
      <w:marTop w:val="0"/>
      <w:marBottom w:val="0"/>
      <w:divBdr>
        <w:top w:val="none" w:sz="0" w:space="0" w:color="auto"/>
        <w:left w:val="none" w:sz="0" w:space="0" w:color="auto"/>
        <w:bottom w:val="none" w:sz="0" w:space="0" w:color="auto"/>
        <w:right w:val="none" w:sz="0" w:space="0" w:color="auto"/>
      </w:divBdr>
      <w:divsChild>
        <w:div w:id="915749758">
          <w:marLeft w:val="0"/>
          <w:marRight w:val="0"/>
          <w:marTop w:val="0"/>
          <w:marBottom w:val="0"/>
          <w:divBdr>
            <w:top w:val="none" w:sz="0" w:space="0" w:color="auto"/>
            <w:left w:val="none" w:sz="0" w:space="0" w:color="auto"/>
            <w:bottom w:val="none" w:sz="0" w:space="0" w:color="auto"/>
            <w:right w:val="none" w:sz="0" w:space="0" w:color="auto"/>
          </w:divBdr>
        </w:div>
      </w:divsChild>
    </w:div>
    <w:div w:id="15235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site/prattshomepge/home/estimation-overview/funation-point-analysis/fp-counting-process/value-adjystment-factor/vaf.JPG?attredirects=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11</cp:revision>
  <dcterms:created xsi:type="dcterms:W3CDTF">2021-09-29T17:35:00Z</dcterms:created>
  <dcterms:modified xsi:type="dcterms:W3CDTF">2021-09-29T18:06:00Z</dcterms:modified>
</cp:coreProperties>
</file>