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E7747" w:rsidRDefault="00D7240E" w:rsidP="00587ACA">
      <w:pPr>
        <w:spacing w:line="480" w:lineRule="auto"/>
        <w:jc w:val="center"/>
        <w:rPr>
          <w:rFonts w:ascii="Times New Roman" w:hAnsi="Times New Roman" w:cs="Times New Roman"/>
          <w:b/>
          <w:sz w:val="28"/>
        </w:rPr>
      </w:pPr>
      <w:r>
        <w:rPr>
          <w:rFonts w:ascii="Times New Roman" w:hAnsi="Times New Roman" w:cs="Times New Roman"/>
          <w:b/>
          <w:sz w:val="28"/>
        </w:rPr>
        <w:t>Experiment no. 7</w:t>
      </w:r>
    </w:p>
    <w:p w:rsidR="00D7240E" w:rsidRDefault="00D7240E" w:rsidP="00587ACA">
      <w:pPr>
        <w:spacing w:line="480" w:lineRule="auto"/>
        <w:jc w:val="both"/>
        <w:rPr>
          <w:rFonts w:ascii="Times New Roman" w:hAnsi="Times New Roman" w:cs="Times New Roman"/>
          <w:sz w:val="24"/>
        </w:rPr>
      </w:pPr>
      <w:r w:rsidRPr="00D7240E">
        <w:rPr>
          <w:rFonts w:ascii="Times New Roman" w:hAnsi="Times New Roman" w:cs="Times New Roman"/>
          <w:b/>
          <w:sz w:val="24"/>
          <w:u w:val="single"/>
        </w:rPr>
        <w:t>Aim</w:t>
      </w:r>
      <w:r>
        <w:rPr>
          <w:rFonts w:ascii="Times New Roman" w:hAnsi="Times New Roman" w:cs="Times New Roman"/>
          <w:b/>
          <w:sz w:val="24"/>
        </w:rPr>
        <w:t>:</w:t>
      </w:r>
      <w:r>
        <w:rPr>
          <w:rFonts w:ascii="Times New Roman" w:hAnsi="Times New Roman" w:cs="Times New Roman"/>
          <w:sz w:val="24"/>
        </w:rPr>
        <w:t xml:space="preserve"> </w:t>
      </w:r>
      <w:r w:rsidRPr="00D7240E">
        <w:rPr>
          <w:rFonts w:ascii="Times New Roman" w:hAnsi="Times New Roman" w:cs="Times New Roman"/>
          <w:sz w:val="24"/>
        </w:rPr>
        <w:t>To study and</w:t>
      </w:r>
      <w:r w:rsidR="005D7927">
        <w:rPr>
          <w:rFonts w:ascii="Times New Roman" w:hAnsi="Times New Roman" w:cs="Times New Roman"/>
          <w:sz w:val="24"/>
        </w:rPr>
        <w:t xml:space="preserve"> </w:t>
      </w:r>
      <w:r w:rsidRPr="00D7240E">
        <w:rPr>
          <w:rFonts w:ascii="Times New Roman" w:hAnsi="Times New Roman" w:cs="Times New Roman"/>
          <w:sz w:val="24"/>
        </w:rPr>
        <w:t>Implement</w:t>
      </w:r>
      <w:r w:rsidR="005D7927">
        <w:rPr>
          <w:rFonts w:ascii="Times New Roman" w:hAnsi="Times New Roman" w:cs="Times New Roman"/>
          <w:sz w:val="24"/>
        </w:rPr>
        <w:t xml:space="preserve"> </w:t>
      </w:r>
      <w:r w:rsidRPr="00D7240E">
        <w:rPr>
          <w:rFonts w:ascii="Times New Roman" w:hAnsi="Times New Roman" w:cs="Times New Roman"/>
          <w:sz w:val="24"/>
        </w:rPr>
        <w:t>Database as a Service on SQL/NOSQL databases like AWS RDS, AZURE SQL/ MongoDB Lab/ Firebase.</w:t>
      </w:r>
    </w:p>
    <w:p w:rsidR="00D7240E" w:rsidRDefault="00D7240E" w:rsidP="00587ACA">
      <w:pPr>
        <w:spacing w:line="480" w:lineRule="auto"/>
        <w:jc w:val="both"/>
        <w:rPr>
          <w:rFonts w:ascii="Times New Roman" w:hAnsi="Times New Roman" w:cs="Times New Roman"/>
          <w:sz w:val="24"/>
        </w:rPr>
      </w:pPr>
      <w:r w:rsidRPr="00D7240E">
        <w:rPr>
          <w:rFonts w:ascii="Times New Roman" w:hAnsi="Times New Roman" w:cs="Times New Roman"/>
          <w:b/>
          <w:sz w:val="24"/>
          <w:u w:val="single"/>
        </w:rPr>
        <w:t>Requirements</w:t>
      </w:r>
      <w:r>
        <w:rPr>
          <w:rFonts w:ascii="Times New Roman" w:hAnsi="Times New Roman" w:cs="Times New Roman"/>
          <w:sz w:val="24"/>
        </w:rPr>
        <w:t>: Azure account and MySQL.</w:t>
      </w:r>
    </w:p>
    <w:p w:rsidR="00D7240E" w:rsidRDefault="00D7240E" w:rsidP="00587ACA">
      <w:pPr>
        <w:spacing w:line="480" w:lineRule="auto"/>
        <w:jc w:val="both"/>
        <w:rPr>
          <w:rFonts w:ascii="Times New Roman" w:hAnsi="Times New Roman" w:cs="Times New Roman"/>
          <w:sz w:val="24"/>
        </w:rPr>
      </w:pPr>
      <w:r w:rsidRPr="00D7240E">
        <w:rPr>
          <w:rFonts w:ascii="Times New Roman" w:hAnsi="Times New Roman" w:cs="Times New Roman"/>
          <w:b/>
          <w:sz w:val="24"/>
          <w:u w:val="single"/>
        </w:rPr>
        <w:t>Theory</w:t>
      </w:r>
      <w:r>
        <w:rPr>
          <w:rFonts w:ascii="Times New Roman" w:hAnsi="Times New Roman" w:cs="Times New Roman"/>
          <w:sz w:val="24"/>
        </w:rPr>
        <w:t xml:space="preserve">: </w:t>
      </w:r>
    </w:p>
    <w:p w:rsidR="00D7240E" w:rsidRPr="00D7240E" w:rsidRDefault="00D7240E" w:rsidP="00587ACA">
      <w:pPr>
        <w:spacing w:line="480" w:lineRule="auto"/>
        <w:jc w:val="both"/>
        <w:rPr>
          <w:rFonts w:ascii="Times New Roman" w:hAnsi="Times New Roman" w:cs="Times New Roman"/>
          <w:b/>
          <w:bCs/>
          <w:sz w:val="24"/>
        </w:rPr>
      </w:pPr>
      <w:r w:rsidRPr="00D7240E">
        <w:rPr>
          <w:rFonts w:ascii="Times New Roman" w:hAnsi="Times New Roman" w:cs="Times New Roman"/>
          <w:b/>
          <w:bCs/>
          <w:sz w:val="24"/>
        </w:rPr>
        <w:t>What is Azure Database for MySQL?</w:t>
      </w:r>
    </w:p>
    <w:p w:rsidR="00D7240E" w:rsidRPr="00D7240E" w:rsidRDefault="00D7240E" w:rsidP="00587ACA">
      <w:pPr>
        <w:spacing w:line="480" w:lineRule="auto"/>
        <w:jc w:val="both"/>
        <w:rPr>
          <w:rFonts w:ascii="Times New Roman" w:hAnsi="Times New Roman" w:cs="Times New Roman"/>
          <w:sz w:val="24"/>
        </w:rPr>
      </w:pPr>
      <w:r w:rsidRPr="00D7240E">
        <w:rPr>
          <w:rFonts w:ascii="Times New Roman" w:hAnsi="Times New Roman" w:cs="Times New Roman"/>
          <w:sz w:val="24"/>
        </w:rPr>
        <w:t>Azure Database for MySQL is a relational database service in the Microsoft cloud based on the MySQL Community Edition (available under the GPLv2 license) database engine, versions 5.6 (retired), 5.7, and 8.0. Azure Database for MySQL delivers:</w:t>
      </w:r>
    </w:p>
    <w:p w:rsidR="00D7240E" w:rsidRPr="00D7240E" w:rsidRDefault="00D7240E" w:rsidP="00587ACA">
      <w:pPr>
        <w:numPr>
          <w:ilvl w:val="0"/>
          <w:numId w:val="1"/>
        </w:numPr>
        <w:spacing w:line="480" w:lineRule="auto"/>
        <w:jc w:val="both"/>
        <w:rPr>
          <w:rFonts w:ascii="Times New Roman" w:hAnsi="Times New Roman" w:cs="Times New Roman"/>
          <w:sz w:val="24"/>
        </w:rPr>
      </w:pPr>
      <w:r w:rsidRPr="00D7240E">
        <w:rPr>
          <w:rFonts w:ascii="Times New Roman" w:hAnsi="Times New Roman" w:cs="Times New Roman"/>
          <w:sz w:val="24"/>
        </w:rPr>
        <w:t>Zone redundant and same zone high availability.</w:t>
      </w:r>
    </w:p>
    <w:p w:rsidR="00D7240E" w:rsidRPr="00D7240E" w:rsidRDefault="00D7240E" w:rsidP="00587ACA">
      <w:pPr>
        <w:numPr>
          <w:ilvl w:val="0"/>
          <w:numId w:val="1"/>
        </w:numPr>
        <w:spacing w:line="480" w:lineRule="auto"/>
        <w:jc w:val="both"/>
        <w:rPr>
          <w:rFonts w:ascii="Times New Roman" w:hAnsi="Times New Roman" w:cs="Times New Roman"/>
          <w:sz w:val="24"/>
        </w:rPr>
      </w:pPr>
      <w:r w:rsidRPr="00D7240E">
        <w:rPr>
          <w:rFonts w:ascii="Times New Roman" w:hAnsi="Times New Roman" w:cs="Times New Roman"/>
          <w:sz w:val="24"/>
        </w:rPr>
        <w:t>Maximum control with ability to select your scheduled maintenance window.</w:t>
      </w:r>
    </w:p>
    <w:p w:rsidR="00D7240E" w:rsidRPr="00D7240E" w:rsidRDefault="00D7240E" w:rsidP="00587ACA">
      <w:pPr>
        <w:numPr>
          <w:ilvl w:val="0"/>
          <w:numId w:val="1"/>
        </w:numPr>
        <w:spacing w:line="480" w:lineRule="auto"/>
        <w:jc w:val="both"/>
        <w:rPr>
          <w:rFonts w:ascii="Times New Roman" w:hAnsi="Times New Roman" w:cs="Times New Roman"/>
          <w:sz w:val="24"/>
        </w:rPr>
      </w:pPr>
      <w:r w:rsidRPr="00D7240E">
        <w:rPr>
          <w:rFonts w:ascii="Times New Roman" w:hAnsi="Times New Roman" w:cs="Times New Roman"/>
          <w:sz w:val="24"/>
        </w:rPr>
        <w:t>Data protection using automatic backups and point-in-time-restore for up to 35 days.</w:t>
      </w:r>
    </w:p>
    <w:p w:rsidR="00D7240E" w:rsidRPr="00D7240E" w:rsidRDefault="00D7240E" w:rsidP="00587ACA">
      <w:pPr>
        <w:numPr>
          <w:ilvl w:val="0"/>
          <w:numId w:val="1"/>
        </w:numPr>
        <w:spacing w:line="480" w:lineRule="auto"/>
        <w:jc w:val="both"/>
        <w:rPr>
          <w:rFonts w:ascii="Times New Roman" w:hAnsi="Times New Roman" w:cs="Times New Roman"/>
          <w:sz w:val="24"/>
        </w:rPr>
      </w:pPr>
      <w:r w:rsidRPr="00D7240E">
        <w:rPr>
          <w:rFonts w:ascii="Times New Roman" w:hAnsi="Times New Roman" w:cs="Times New Roman"/>
          <w:sz w:val="24"/>
        </w:rPr>
        <w:t>Automated patching and maintenance for underlying hardware, operating system and database engine to keep the service secure and up to date.</w:t>
      </w:r>
    </w:p>
    <w:p w:rsidR="00D7240E" w:rsidRPr="00D7240E" w:rsidRDefault="00D7240E" w:rsidP="00587ACA">
      <w:pPr>
        <w:numPr>
          <w:ilvl w:val="0"/>
          <w:numId w:val="1"/>
        </w:numPr>
        <w:spacing w:line="480" w:lineRule="auto"/>
        <w:jc w:val="both"/>
        <w:rPr>
          <w:rFonts w:ascii="Times New Roman" w:hAnsi="Times New Roman" w:cs="Times New Roman"/>
          <w:sz w:val="24"/>
        </w:rPr>
      </w:pPr>
      <w:r w:rsidRPr="00D7240E">
        <w:rPr>
          <w:rFonts w:ascii="Times New Roman" w:hAnsi="Times New Roman" w:cs="Times New Roman"/>
          <w:sz w:val="24"/>
        </w:rPr>
        <w:t>Predictable performance, using inclusive pay-as-you-go pricing.</w:t>
      </w:r>
    </w:p>
    <w:p w:rsidR="00D7240E" w:rsidRPr="00D7240E" w:rsidRDefault="00D7240E" w:rsidP="00587ACA">
      <w:pPr>
        <w:numPr>
          <w:ilvl w:val="0"/>
          <w:numId w:val="1"/>
        </w:numPr>
        <w:spacing w:line="480" w:lineRule="auto"/>
        <w:jc w:val="both"/>
        <w:rPr>
          <w:rFonts w:ascii="Times New Roman" w:hAnsi="Times New Roman" w:cs="Times New Roman"/>
          <w:sz w:val="24"/>
        </w:rPr>
      </w:pPr>
      <w:r w:rsidRPr="00D7240E">
        <w:rPr>
          <w:rFonts w:ascii="Times New Roman" w:hAnsi="Times New Roman" w:cs="Times New Roman"/>
          <w:sz w:val="24"/>
        </w:rPr>
        <w:t>Elastic scaling within seconds.</w:t>
      </w:r>
    </w:p>
    <w:p w:rsidR="00D7240E" w:rsidRPr="00D7240E" w:rsidRDefault="00D7240E" w:rsidP="00587ACA">
      <w:pPr>
        <w:numPr>
          <w:ilvl w:val="0"/>
          <w:numId w:val="1"/>
        </w:numPr>
        <w:spacing w:line="480" w:lineRule="auto"/>
        <w:jc w:val="both"/>
        <w:rPr>
          <w:rFonts w:ascii="Times New Roman" w:hAnsi="Times New Roman" w:cs="Times New Roman"/>
          <w:sz w:val="24"/>
        </w:rPr>
      </w:pPr>
      <w:r w:rsidRPr="00D7240E">
        <w:rPr>
          <w:rFonts w:ascii="Times New Roman" w:hAnsi="Times New Roman" w:cs="Times New Roman"/>
          <w:sz w:val="24"/>
        </w:rPr>
        <w:t>Cost optimization controls with low cost burstable SKU and ability to stop/start server.</w:t>
      </w:r>
    </w:p>
    <w:p w:rsidR="00D7240E" w:rsidRPr="00D7240E" w:rsidRDefault="00D7240E" w:rsidP="00587ACA">
      <w:pPr>
        <w:numPr>
          <w:ilvl w:val="0"/>
          <w:numId w:val="1"/>
        </w:numPr>
        <w:spacing w:line="480" w:lineRule="auto"/>
        <w:jc w:val="both"/>
        <w:rPr>
          <w:rFonts w:ascii="Times New Roman" w:hAnsi="Times New Roman" w:cs="Times New Roman"/>
          <w:sz w:val="24"/>
        </w:rPr>
      </w:pPr>
      <w:r w:rsidRPr="00D7240E">
        <w:rPr>
          <w:rFonts w:ascii="Times New Roman" w:hAnsi="Times New Roman" w:cs="Times New Roman"/>
          <w:sz w:val="24"/>
        </w:rPr>
        <w:t>Enterprise grade security, industry-leading compliance, and privacy to protect sensitive data at-rest and in-motion.</w:t>
      </w:r>
    </w:p>
    <w:p w:rsidR="00D7240E" w:rsidRPr="00D7240E" w:rsidRDefault="00D7240E" w:rsidP="00587ACA">
      <w:pPr>
        <w:numPr>
          <w:ilvl w:val="0"/>
          <w:numId w:val="1"/>
        </w:numPr>
        <w:spacing w:line="480" w:lineRule="auto"/>
        <w:jc w:val="both"/>
        <w:rPr>
          <w:rFonts w:ascii="Times New Roman" w:hAnsi="Times New Roman" w:cs="Times New Roman"/>
          <w:sz w:val="24"/>
        </w:rPr>
      </w:pPr>
      <w:r w:rsidRPr="00D7240E">
        <w:rPr>
          <w:rFonts w:ascii="Times New Roman" w:hAnsi="Times New Roman" w:cs="Times New Roman"/>
          <w:sz w:val="24"/>
        </w:rPr>
        <w:t>Monitoring and automation to simplify management and monitoring for large-scale deployments.</w:t>
      </w:r>
    </w:p>
    <w:p w:rsidR="00D7240E" w:rsidRPr="00D7240E" w:rsidRDefault="00D7240E" w:rsidP="00587ACA">
      <w:pPr>
        <w:numPr>
          <w:ilvl w:val="0"/>
          <w:numId w:val="1"/>
        </w:numPr>
        <w:spacing w:line="480" w:lineRule="auto"/>
        <w:jc w:val="both"/>
        <w:rPr>
          <w:rFonts w:ascii="Times New Roman" w:hAnsi="Times New Roman" w:cs="Times New Roman"/>
          <w:sz w:val="24"/>
        </w:rPr>
      </w:pPr>
      <w:r w:rsidRPr="00D7240E">
        <w:rPr>
          <w:rFonts w:ascii="Times New Roman" w:hAnsi="Times New Roman" w:cs="Times New Roman"/>
          <w:sz w:val="24"/>
        </w:rPr>
        <w:lastRenderedPageBreak/>
        <w:t>Industry-leading support experience.</w:t>
      </w:r>
    </w:p>
    <w:p w:rsidR="00D7240E" w:rsidRPr="00D7240E" w:rsidRDefault="00D7240E" w:rsidP="00587ACA">
      <w:pPr>
        <w:spacing w:line="480" w:lineRule="auto"/>
        <w:jc w:val="both"/>
        <w:rPr>
          <w:rFonts w:ascii="Times New Roman" w:hAnsi="Times New Roman" w:cs="Times New Roman"/>
          <w:sz w:val="24"/>
        </w:rPr>
      </w:pPr>
      <w:r w:rsidRPr="00D7240E">
        <w:rPr>
          <w:rFonts w:ascii="Times New Roman" w:hAnsi="Times New Roman" w:cs="Times New Roman"/>
          <w:sz w:val="24"/>
        </w:rPr>
        <w:t>These capabilities require almost no administration and all are provided at no additional cost. They allow you to focus on rapid app development and accelerating your time to market rather than allocating precious time and resources to managing virtual machines and infrastructure. In addition, you can continue to develop your application with the open-source tools and platform of your choice to deliver with the speed and efficiency your business demands, all without having to learn new skills.</w:t>
      </w:r>
    </w:p>
    <w:p w:rsidR="00D7240E" w:rsidRPr="00D7240E" w:rsidRDefault="00D7240E" w:rsidP="00587ACA">
      <w:pPr>
        <w:spacing w:line="480" w:lineRule="auto"/>
        <w:jc w:val="both"/>
        <w:rPr>
          <w:rFonts w:ascii="Times New Roman" w:hAnsi="Times New Roman" w:cs="Times New Roman"/>
          <w:sz w:val="24"/>
        </w:rPr>
      </w:pPr>
      <w:r w:rsidRPr="00D7240E">
        <w:rPr>
          <w:rFonts w:ascii="Times New Roman" w:hAnsi="Times New Roman" w:cs="Times New Roman"/>
          <w:sz w:val="24"/>
        </w:rPr>
        <w:drawing>
          <wp:inline distT="0" distB="0" distL="0" distR="0">
            <wp:extent cx="6229454" cy="3520440"/>
            <wp:effectExtent l="0" t="0" r="0" b="3810"/>
            <wp:docPr id="3" name="Picture 3" descr="Azure Database for MySQL conceptua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zure Database for MySQL conceptual diagram"/>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240995" cy="3526962"/>
                    </a:xfrm>
                    <a:prstGeom prst="rect">
                      <a:avLst/>
                    </a:prstGeom>
                    <a:noFill/>
                    <a:ln>
                      <a:noFill/>
                    </a:ln>
                  </pic:spPr>
                </pic:pic>
              </a:graphicData>
            </a:graphic>
          </wp:inline>
        </w:drawing>
      </w:r>
    </w:p>
    <w:p w:rsidR="00D7240E" w:rsidRPr="00D7240E" w:rsidRDefault="00D7240E" w:rsidP="00587ACA">
      <w:pPr>
        <w:spacing w:line="480" w:lineRule="auto"/>
        <w:jc w:val="both"/>
        <w:rPr>
          <w:rFonts w:ascii="Times New Roman" w:hAnsi="Times New Roman" w:cs="Times New Roman"/>
          <w:b/>
          <w:bCs/>
          <w:sz w:val="24"/>
        </w:rPr>
      </w:pPr>
      <w:r w:rsidRPr="00D7240E">
        <w:rPr>
          <w:rFonts w:ascii="Times New Roman" w:hAnsi="Times New Roman" w:cs="Times New Roman"/>
          <w:b/>
          <w:bCs/>
          <w:sz w:val="24"/>
        </w:rPr>
        <w:t>Deployment models</w:t>
      </w:r>
    </w:p>
    <w:p w:rsidR="00D7240E" w:rsidRPr="00D7240E" w:rsidRDefault="00D7240E" w:rsidP="00587ACA">
      <w:pPr>
        <w:spacing w:line="480" w:lineRule="auto"/>
        <w:jc w:val="both"/>
        <w:rPr>
          <w:rFonts w:ascii="Times New Roman" w:hAnsi="Times New Roman" w:cs="Times New Roman"/>
          <w:sz w:val="24"/>
        </w:rPr>
      </w:pPr>
      <w:r w:rsidRPr="00D7240E">
        <w:rPr>
          <w:rFonts w:ascii="Times New Roman" w:hAnsi="Times New Roman" w:cs="Times New Roman"/>
          <w:sz w:val="24"/>
        </w:rPr>
        <w:t>Azure Database for MySQL powered by the MySQL community edition is available in two deployment modes:</w:t>
      </w:r>
    </w:p>
    <w:p w:rsidR="00D7240E" w:rsidRPr="00D7240E" w:rsidRDefault="00D7240E" w:rsidP="00587ACA">
      <w:pPr>
        <w:numPr>
          <w:ilvl w:val="0"/>
          <w:numId w:val="2"/>
        </w:numPr>
        <w:spacing w:line="480" w:lineRule="auto"/>
        <w:jc w:val="both"/>
        <w:rPr>
          <w:rFonts w:ascii="Times New Roman" w:hAnsi="Times New Roman" w:cs="Times New Roman"/>
          <w:sz w:val="24"/>
        </w:rPr>
      </w:pPr>
      <w:r w:rsidRPr="00D7240E">
        <w:rPr>
          <w:rFonts w:ascii="Times New Roman" w:hAnsi="Times New Roman" w:cs="Times New Roman"/>
          <w:sz w:val="24"/>
        </w:rPr>
        <w:t>Flexible Server</w:t>
      </w:r>
    </w:p>
    <w:p w:rsidR="00D7240E" w:rsidRPr="00D7240E" w:rsidRDefault="00D7240E" w:rsidP="00587ACA">
      <w:pPr>
        <w:numPr>
          <w:ilvl w:val="0"/>
          <w:numId w:val="2"/>
        </w:numPr>
        <w:spacing w:line="480" w:lineRule="auto"/>
        <w:jc w:val="both"/>
        <w:rPr>
          <w:rFonts w:ascii="Times New Roman" w:hAnsi="Times New Roman" w:cs="Times New Roman"/>
          <w:sz w:val="24"/>
        </w:rPr>
      </w:pPr>
      <w:r w:rsidRPr="00D7240E">
        <w:rPr>
          <w:rFonts w:ascii="Times New Roman" w:hAnsi="Times New Roman" w:cs="Times New Roman"/>
          <w:sz w:val="24"/>
        </w:rPr>
        <w:t>Single Server</w:t>
      </w:r>
    </w:p>
    <w:p w:rsidR="00D7240E" w:rsidRPr="00D7240E" w:rsidRDefault="00D7240E" w:rsidP="00587ACA">
      <w:pPr>
        <w:spacing w:line="480" w:lineRule="auto"/>
        <w:jc w:val="both"/>
        <w:rPr>
          <w:rFonts w:ascii="Times New Roman" w:hAnsi="Times New Roman" w:cs="Times New Roman"/>
          <w:b/>
          <w:bCs/>
          <w:sz w:val="24"/>
        </w:rPr>
      </w:pPr>
      <w:r w:rsidRPr="00D7240E">
        <w:rPr>
          <w:rFonts w:ascii="Times New Roman" w:hAnsi="Times New Roman" w:cs="Times New Roman"/>
          <w:b/>
          <w:bCs/>
          <w:sz w:val="24"/>
        </w:rPr>
        <w:t>Azure Database for MySQL - Flexible Server</w:t>
      </w:r>
    </w:p>
    <w:p w:rsidR="00D7240E" w:rsidRPr="00D7240E" w:rsidRDefault="00D7240E" w:rsidP="00587ACA">
      <w:pPr>
        <w:spacing w:line="480" w:lineRule="auto"/>
        <w:jc w:val="both"/>
        <w:rPr>
          <w:rFonts w:ascii="Times New Roman" w:hAnsi="Times New Roman" w:cs="Times New Roman"/>
          <w:sz w:val="24"/>
        </w:rPr>
      </w:pPr>
      <w:r w:rsidRPr="00D7240E">
        <w:rPr>
          <w:rFonts w:ascii="Times New Roman" w:hAnsi="Times New Roman" w:cs="Times New Roman"/>
          <w:sz w:val="24"/>
        </w:rPr>
        <w:lastRenderedPageBreak/>
        <w:t>Azure Database for MySQL Flexible Server is a fully managed production-ready database service designed for more granular control and flexibility over database management functions and configuration settings. The flexible server architecture allows users to opt for high availability within single availability zone and across multiple availability zones. Flexible servers provides better cost optimization controls with the ability to stop/start server and burstable compute tier, ideal for workloads that do not need full compute capacity continuously. Flexible Server also supports reserved instances allowing you to save up to 63% cost, ideal for production workloads with predictable compute capacity requirements. The service supports community version of MySQL 5.7 and 8.0. The service is generally available today in wide variety of Azure regions.</w:t>
      </w:r>
    </w:p>
    <w:p w:rsidR="00D7240E" w:rsidRPr="00D7240E" w:rsidRDefault="00D7240E" w:rsidP="00587ACA">
      <w:pPr>
        <w:spacing w:line="480" w:lineRule="auto"/>
        <w:jc w:val="both"/>
        <w:rPr>
          <w:rFonts w:ascii="Times New Roman" w:hAnsi="Times New Roman" w:cs="Times New Roman"/>
          <w:sz w:val="24"/>
        </w:rPr>
      </w:pPr>
      <w:r w:rsidRPr="00D7240E">
        <w:rPr>
          <w:rFonts w:ascii="Times New Roman" w:hAnsi="Times New Roman" w:cs="Times New Roman"/>
          <w:sz w:val="24"/>
        </w:rPr>
        <w:t xml:space="preserve">The Flexible Server deployment option offers three compute tiers: Burstable, General Purpose, and Memory Optimized. Each tier offers different compute and memory capacity to support your database workloads. You can build your first app on a burstable tier for a few dollars a month, and then adjust the scale to meet the needs of your solution. Dynamic scalability enables your database to transparently respond to rapidly changing resource requirements. You only </w:t>
      </w:r>
      <w:proofErr w:type="gramStart"/>
      <w:r w:rsidRPr="00D7240E">
        <w:rPr>
          <w:rFonts w:ascii="Times New Roman" w:hAnsi="Times New Roman" w:cs="Times New Roman"/>
          <w:sz w:val="24"/>
        </w:rPr>
        <w:t>pay</w:t>
      </w:r>
      <w:proofErr w:type="gramEnd"/>
      <w:r w:rsidRPr="00D7240E">
        <w:rPr>
          <w:rFonts w:ascii="Times New Roman" w:hAnsi="Times New Roman" w:cs="Times New Roman"/>
          <w:sz w:val="24"/>
        </w:rPr>
        <w:t xml:space="preserve"> for the resources you need, and only when you need them. </w:t>
      </w:r>
    </w:p>
    <w:p w:rsidR="00D7240E" w:rsidRPr="00D7240E" w:rsidRDefault="00D7240E" w:rsidP="00587ACA">
      <w:pPr>
        <w:spacing w:line="480" w:lineRule="auto"/>
        <w:jc w:val="both"/>
        <w:rPr>
          <w:rFonts w:ascii="Times New Roman" w:hAnsi="Times New Roman" w:cs="Times New Roman"/>
          <w:sz w:val="24"/>
        </w:rPr>
      </w:pPr>
      <w:r w:rsidRPr="00D7240E">
        <w:rPr>
          <w:rFonts w:ascii="Times New Roman" w:hAnsi="Times New Roman" w:cs="Times New Roman"/>
          <w:sz w:val="24"/>
        </w:rPr>
        <w:t>Flexible servers are best suited for</w:t>
      </w:r>
    </w:p>
    <w:p w:rsidR="00D7240E" w:rsidRPr="00D7240E" w:rsidRDefault="00D7240E" w:rsidP="00587ACA">
      <w:pPr>
        <w:numPr>
          <w:ilvl w:val="0"/>
          <w:numId w:val="3"/>
        </w:numPr>
        <w:spacing w:line="480" w:lineRule="auto"/>
        <w:jc w:val="both"/>
        <w:rPr>
          <w:rFonts w:ascii="Times New Roman" w:hAnsi="Times New Roman" w:cs="Times New Roman"/>
          <w:sz w:val="24"/>
        </w:rPr>
      </w:pPr>
      <w:r w:rsidRPr="00D7240E">
        <w:rPr>
          <w:rFonts w:ascii="Times New Roman" w:hAnsi="Times New Roman" w:cs="Times New Roman"/>
          <w:sz w:val="24"/>
        </w:rPr>
        <w:t>Ease of deployments, simplified scaling and low database management overhead for functions like backups, high availability, security and monitoring</w:t>
      </w:r>
    </w:p>
    <w:p w:rsidR="00D7240E" w:rsidRPr="00D7240E" w:rsidRDefault="00D7240E" w:rsidP="00587ACA">
      <w:pPr>
        <w:numPr>
          <w:ilvl w:val="0"/>
          <w:numId w:val="3"/>
        </w:numPr>
        <w:spacing w:line="480" w:lineRule="auto"/>
        <w:jc w:val="both"/>
        <w:rPr>
          <w:rFonts w:ascii="Times New Roman" w:hAnsi="Times New Roman" w:cs="Times New Roman"/>
          <w:sz w:val="24"/>
        </w:rPr>
      </w:pPr>
      <w:r w:rsidRPr="00D7240E">
        <w:rPr>
          <w:rFonts w:ascii="Times New Roman" w:hAnsi="Times New Roman" w:cs="Times New Roman"/>
          <w:sz w:val="24"/>
        </w:rPr>
        <w:t>Application developments requiring community version of MySQL with better control and customizations</w:t>
      </w:r>
    </w:p>
    <w:p w:rsidR="00D7240E" w:rsidRPr="00D7240E" w:rsidRDefault="00D7240E" w:rsidP="00587ACA">
      <w:pPr>
        <w:numPr>
          <w:ilvl w:val="0"/>
          <w:numId w:val="3"/>
        </w:numPr>
        <w:spacing w:line="480" w:lineRule="auto"/>
        <w:jc w:val="both"/>
        <w:rPr>
          <w:rFonts w:ascii="Times New Roman" w:hAnsi="Times New Roman" w:cs="Times New Roman"/>
          <w:sz w:val="24"/>
        </w:rPr>
      </w:pPr>
      <w:r w:rsidRPr="00D7240E">
        <w:rPr>
          <w:rFonts w:ascii="Times New Roman" w:hAnsi="Times New Roman" w:cs="Times New Roman"/>
          <w:sz w:val="24"/>
        </w:rPr>
        <w:t>Production workloads with same-zone, zone redundant high availability and managed maintenance windows</w:t>
      </w:r>
    </w:p>
    <w:p w:rsidR="00D7240E" w:rsidRPr="00D7240E" w:rsidRDefault="00D7240E" w:rsidP="00587ACA">
      <w:pPr>
        <w:numPr>
          <w:ilvl w:val="0"/>
          <w:numId w:val="3"/>
        </w:numPr>
        <w:spacing w:line="480" w:lineRule="auto"/>
        <w:jc w:val="both"/>
        <w:rPr>
          <w:rFonts w:ascii="Times New Roman" w:hAnsi="Times New Roman" w:cs="Times New Roman"/>
          <w:sz w:val="24"/>
        </w:rPr>
      </w:pPr>
      <w:r w:rsidRPr="00D7240E">
        <w:rPr>
          <w:rFonts w:ascii="Times New Roman" w:hAnsi="Times New Roman" w:cs="Times New Roman"/>
          <w:sz w:val="24"/>
        </w:rPr>
        <w:t>Simplified development experience</w:t>
      </w:r>
    </w:p>
    <w:p w:rsidR="00D7240E" w:rsidRPr="00D7240E" w:rsidRDefault="00D7240E" w:rsidP="00587ACA">
      <w:pPr>
        <w:numPr>
          <w:ilvl w:val="0"/>
          <w:numId w:val="3"/>
        </w:numPr>
        <w:spacing w:line="480" w:lineRule="auto"/>
        <w:jc w:val="both"/>
        <w:rPr>
          <w:rFonts w:ascii="Times New Roman" w:hAnsi="Times New Roman" w:cs="Times New Roman"/>
          <w:sz w:val="24"/>
        </w:rPr>
      </w:pPr>
      <w:r w:rsidRPr="00D7240E">
        <w:rPr>
          <w:rFonts w:ascii="Times New Roman" w:hAnsi="Times New Roman" w:cs="Times New Roman"/>
          <w:sz w:val="24"/>
        </w:rPr>
        <w:lastRenderedPageBreak/>
        <w:t>Enterprise grade security</w:t>
      </w:r>
    </w:p>
    <w:p w:rsidR="00D7240E" w:rsidRPr="00D7240E" w:rsidRDefault="00D7240E" w:rsidP="00587ACA">
      <w:pPr>
        <w:spacing w:line="480" w:lineRule="auto"/>
        <w:jc w:val="both"/>
        <w:rPr>
          <w:rFonts w:ascii="Times New Roman" w:hAnsi="Times New Roman" w:cs="Times New Roman"/>
          <w:b/>
          <w:bCs/>
          <w:sz w:val="24"/>
        </w:rPr>
      </w:pPr>
      <w:r w:rsidRPr="00D7240E">
        <w:rPr>
          <w:rFonts w:ascii="Times New Roman" w:hAnsi="Times New Roman" w:cs="Times New Roman"/>
          <w:b/>
          <w:bCs/>
          <w:sz w:val="24"/>
        </w:rPr>
        <w:t>Azure Database for MySQL - Single Server</w:t>
      </w:r>
    </w:p>
    <w:p w:rsidR="00D7240E" w:rsidRPr="00D7240E" w:rsidRDefault="00D7240E" w:rsidP="00587ACA">
      <w:pPr>
        <w:spacing w:line="480" w:lineRule="auto"/>
        <w:jc w:val="both"/>
        <w:rPr>
          <w:rFonts w:ascii="Times New Roman" w:hAnsi="Times New Roman" w:cs="Times New Roman"/>
          <w:sz w:val="24"/>
        </w:rPr>
      </w:pPr>
      <w:r w:rsidRPr="00D7240E">
        <w:rPr>
          <w:rFonts w:ascii="Times New Roman" w:hAnsi="Times New Roman" w:cs="Times New Roman"/>
          <w:sz w:val="24"/>
        </w:rPr>
        <w:t>Azure Database for MySQL Single Server is a fully managed database service designed for minimal customization. The single server platform is designed to handle most of the database management functions such as patching, backups, high availability, security with minimal user configuration and control. The architecture is optimized for built-in high availability with 99.99% availability on single availability zone. It supports community version of MySQL 5.6 (retired), 5.7 and 8.0. The service is generally available today in wide variety of Azure regions.</w:t>
      </w:r>
    </w:p>
    <w:p w:rsidR="00D7240E" w:rsidRPr="00D7240E" w:rsidRDefault="00D7240E" w:rsidP="00587ACA">
      <w:pPr>
        <w:spacing w:line="480" w:lineRule="auto"/>
        <w:jc w:val="both"/>
        <w:rPr>
          <w:rFonts w:ascii="Times New Roman" w:hAnsi="Times New Roman" w:cs="Times New Roman"/>
          <w:sz w:val="24"/>
        </w:rPr>
      </w:pPr>
      <w:r w:rsidRPr="00D7240E">
        <w:rPr>
          <w:rFonts w:ascii="Times New Roman" w:hAnsi="Times New Roman" w:cs="Times New Roman"/>
          <w:sz w:val="24"/>
        </w:rPr>
        <w:t>Single servers are best suited </w:t>
      </w:r>
      <w:r w:rsidRPr="00D7240E">
        <w:rPr>
          <w:rFonts w:ascii="Times New Roman" w:hAnsi="Times New Roman" w:cs="Times New Roman"/>
          <w:b/>
          <w:bCs/>
          <w:sz w:val="24"/>
        </w:rPr>
        <w:t>only for existing applications already leveraging single server</w:t>
      </w:r>
      <w:r w:rsidRPr="00D7240E">
        <w:rPr>
          <w:rFonts w:ascii="Times New Roman" w:hAnsi="Times New Roman" w:cs="Times New Roman"/>
          <w:sz w:val="24"/>
        </w:rPr>
        <w:t xml:space="preserve">. For all new developments or migrations, Flexible Server would be the recommended deployment option. </w:t>
      </w:r>
    </w:p>
    <w:p w:rsidR="00D7240E" w:rsidRDefault="00587ACA" w:rsidP="00587ACA">
      <w:pPr>
        <w:spacing w:line="480" w:lineRule="auto"/>
        <w:jc w:val="both"/>
        <w:rPr>
          <w:rFonts w:ascii="Times New Roman" w:hAnsi="Times New Roman" w:cs="Times New Roman"/>
          <w:sz w:val="24"/>
        </w:rPr>
      </w:pPr>
      <w:r w:rsidRPr="00587ACA">
        <w:rPr>
          <w:rFonts w:ascii="Times New Roman" w:hAnsi="Times New Roman" w:cs="Times New Roman"/>
          <w:b/>
          <w:sz w:val="24"/>
          <w:u w:val="single"/>
        </w:rPr>
        <w:t>Output</w:t>
      </w:r>
      <w:r>
        <w:rPr>
          <w:rFonts w:ascii="Times New Roman" w:hAnsi="Times New Roman" w:cs="Times New Roman"/>
          <w:sz w:val="24"/>
        </w:rPr>
        <w:t>:</w:t>
      </w:r>
    </w:p>
    <w:p w:rsidR="00587ACA" w:rsidRDefault="00587ACA" w:rsidP="00587ACA">
      <w:pPr>
        <w:spacing w:line="480" w:lineRule="auto"/>
        <w:jc w:val="both"/>
        <w:rPr>
          <w:rFonts w:ascii="Times New Roman" w:hAnsi="Times New Roman" w:cs="Times New Roman"/>
          <w:sz w:val="24"/>
        </w:rPr>
      </w:pPr>
      <w:r>
        <w:rPr>
          <w:rFonts w:ascii="Times New Roman" w:hAnsi="Times New Roman" w:cs="Times New Roman"/>
          <w:sz w:val="24"/>
        </w:rPr>
        <w:t>1. Creating MySQL Database</w:t>
      </w:r>
    </w:p>
    <w:p w:rsidR="00587ACA" w:rsidRDefault="00587ACA" w:rsidP="00587ACA">
      <w:pPr>
        <w:spacing w:line="480" w:lineRule="auto"/>
        <w:jc w:val="both"/>
        <w:rPr>
          <w:rFonts w:ascii="Times New Roman" w:hAnsi="Times New Roman" w:cs="Times New Roman"/>
          <w:sz w:val="24"/>
        </w:rPr>
      </w:pPr>
      <w:r w:rsidRPr="00587ACA">
        <w:rPr>
          <w:rFonts w:ascii="Times New Roman" w:hAnsi="Times New Roman" w:cs="Times New Roman"/>
          <w:noProof/>
          <w:sz w:val="24"/>
          <w:lang w:eastAsia="en-IN"/>
        </w:rPr>
        <w:drawing>
          <wp:inline distT="0" distB="0" distL="0" distR="0">
            <wp:extent cx="5731510" cy="3044865"/>
            <wp:effectExtent l="0" t="0" r="2540" b="3175"/>
            <wp:docPr id="4" name="Picture 4" descr="C:\Users\adnan\OneDrive\Desktop\College\sem6\CCL\EXP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dnan\OneDrive\Desktop\College\sem6\CCL\EXP7\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044865"/>
                    </a:xfrm>
                    <a:prstGeom prst="rect">
                      <a:avLst/>
                    </a:prstGeom>
                    <a:noFill/>
                    <a:ln>
                      <a:noFill/>
                    </a:ln>
                  </pic:spPr>
                </pic:pic>
              </a:graphicData>
            </a:graphic>
          </wp:inline>
        </w:drawing>
      </w:r>
    </w:p>
    <w:p w:rsidR="00587ACA" w:rsidRDefault="00587ACA" w:rsidP="00587ACA">
      <w:pPr>
        <w:spacing w:line="480" w:lineRule="auto"/>
        <w:jc w:val="both"/>
        <w:rPr>
          <w:rFonts w:ascii="Times New Roman" w:hAnsi="Times New Roman" w:cs="Times New Roman"/>
          <w:sz w:val="24"/>
        </w:rPr>
      </w:pPr>
      <w:r w:rsidRPr="00587ACA">
        <w:rPr>
          <w:rFonts w:ascii="Times New Roman" w:hAnsi="Times New Roman" w:cs="Times New Roman"/>
          <w:noProof/>
          <w:sz w:val="24"/>
          <w:lang w:eastAsia="en-IN"/>
        </w:rPr>
        <w:lastRenderedPageBreak/>
        <w:drawing>
          <wp:inline distT="0" distB="0" distL="0" distR="0">
            <wp:extent cx="5077609" cy="2697480"/>
            <wp:effectExtent l="0" t="0" r="8890" b="7620"/>
            <wp:docPr id="5" name="Picture 5" descr="C:\Users\adnan\OneDrive\Desktop\College\sem6\CCL\EXP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dnan\OneDrive\Desktop\College\sem6\CCL\EXP7\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85068" cy="2701443"/>
                    </a:xfrm>
                    <a:prstGeom prst="rect">
                      <a:avLst/>
                    </a:prstGeom>
                    <a:noFill/>
                    <a:ln>
                      <a:noFill/>
                    </a:ln>
                  </pic:spPr>
                </pic:pic>
              </a:graphicData>
            </a:graphic>
          </wp:inline>
        </w:drawing>
      </w:r>
    </w:p>
    <w:p w:rsidR="00587ACA" w:rsidRDefault="00587ACA" w:rsidP="00587ACA">
      <w:pPr>
        <w:spacing w:line="480" w:lineRule="auto"/>
        <w:jc w:val="both"/>
        <w:rPr>
          <w:rFonts w:ascii="Times New Roman" w:hAnsi="Times New Roman" w:cs="Times New Roman"/>
          <w:sz w:val="24"/>
        </w:rPr>
      </w:pPr>
      <w:r w:rsidRPr="00587ACA">
        <w:rPr>
          <w:rFonts w:ascii="Times New Roman" w:hAnsi="Times New Roman" w:cs="Times New Roman"/>
          <w:noProof/>
          <w:sz w:val="24"/>
          <w:lang w:eastAsia="en-IN"/>
        </w:rPr>
        <w:drawing>
          <wp:inline distT="0" distB="0" distL="0" distR="0">
            <wp:extent cx="5206701" cy="2766060"/>
            <wp:effectExtent l="0" t="0" r="0" b="0"/>
            <wp:docPr id="6" name="Picture 6" descr="C:\Users\adnan\OneDrive\Desktop\College\sem6\CCL\EXP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dnan\OneDrive\Desktop\College\sem6\CCL\EXP7\3.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11474" cy="2768596"/>
                    </a:xfrm>
                    <a:prstGeom prst="rect">
                      <a:avLst/>
                    </a:prstGeom>
                    <a:noFill/>
                    <a:ln>
                      <a:noFill/>
                    </a:ln>
                  </pic:spPr>
                </pic:pic>
              </a:graphicData>
            </a:graphic>
          </wp:inline>
        </w:drawing>
      </w:r>
    </w:p>
    <w:p w:rsidR="00587ACA" w:rsidRDefault="00587ACA" w:rsidP="00587ACA">
      <w:pPr>
        <w:spacing w:line="480" w:lineRule="auto"/>
        <w:jc w:val="both"/>
        <w:rPr>
          <w:rFonts w:ascii="Times New Roman" w:hAnsi="Times New Roman" w:cs="Times New Roman"/>
          <w:sz w:val="24"/>
        </w:rPr>
      </w:pPr>
      <w:r w:rsidRPr="00587ACA">
        <w:rPr>
          <w:rFonts w:ascii="Times New Roman" w:hAnsi="Times New Roman" w:cs="Times New Roman"/>
          <w:noProof/>
          <w:sz w:val="24"/>
          <w:lang w:eastAsia="en-IN"/>
        </w:rPr>
        <w:drawing>
          <wp:inline distT="0" distB="0" distL="0" distR="0">
            <wp:extent cx="5206701" cy="2766060"/>
            <wp:effectExtent l="0" t="0" r="0" b="0"/>
            <wp:docPr id="7" name="Picture 7" descr="C:\Users\adnan\OneDrive\Desktop\College\sem6\CCL\EXP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dnan\OneDrive\Desktop\College\sem6\CCL\EXP7\4.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14528" cy="2770218"/>
                    </a:xfrm>
                    <a:prstGeom prst="rect">
                      <a:avLst/>
                    </a:prstGeom>
                    <a:noFill/>
                    <a:ln>
                      <a:noFill/>
                    </a:ln>
                  </pic:spPr>
                </pic:pic>
              </a:graphicData>
            </a:graphic>
          </wp:inline>
        </w:drawing>
      </w:r>
    </w:p>
    <w:p w:rsidR="00C444AA" w:rsidRDefault="00C444AA" w:rsidP="00587ACA">
      <w:pPr>
        <w:spacing w:line="480" w:lineRule="auto"/>
        <w:jc w:val="both"/>
        <w:rPr>
          <w:rFonts w:ascii="Times New Roman" w:hAnsi="Times New Roman" w:cs="Times New Roman"/>
          <w:sz w:val="24"/>
        </w:rPr>
      </w:pPr>
      <w:r w:rsidRPr="00C444AA">
        <w:rPr>
          <w:rFonts w:ascii="Times New Roman" w:hAnsi="Times New Roman" w:cs="Times New Roman"/>
          <w:noProof/>
          <w:sz w:val="24"/>
          <w:lang w:eastAsia="en-IN"/>
        </w:rPr>
        <w:lastRenderedPageBreak/>
        <w:drawing>
          <wp:inline distT="0" distB="0" distL="0" distR="0">
            <wp:extent cx="5867400" cy="3117056"/>
            <wp:effectExtent l="0" t="0" r="0" b="7620"/>
            <wp:docPr id="8" name="Picture 8" descr="C:\Users\adnan\OneDrive\Desktop\College\sem6\CCL\EXP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dnan\OneDrive\Desktop\College\sem6\CCL\EXP7\5.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78176" cy="3122781"/>
                    </a:xfrm>
                    <a:prstGeom prst="rect">
                      <a:avLst/>
                    </a:prstGeom>
                    <a:noFill/>
                    <a:ln>
                      <a:noFill/>
                    </a:ln>
                  </pic:spPr>
                </pic:pic>
              </a:graphicData>
            </a:graphic>
          </wp:inline>
        </w:drawing>
      </w:r>
    </w:p>
    <w:p w:rsidR="00C444AA" w:rsidRPr="00C444AA" w:rsidRDefault="00C444AA" w:rsidP="00C444AA">
      <w:pPr>
        <w:spacing w:line="480" w:lineRule="auto"/>
        <w:jc w:val="both"/>
        <w:rPr>
          <w:rFonts w:ascii="Times New Roman" w:hAnsi="Times New Roman" w:cs="Times New Roman"/>
          <w:b/>
          <w:bCs/>
          <w:sz w:val="24"/>
        </w:rPr>
      </w:pPr>
      <w:r w:rsidRPr="00C444AA">
        <w:rPr>
          <w:rFonts w:ascii="Times New Roman" w:hAnsi="Times New Roman" w:cs="Times New Roman"/>
          <w:b/>
          <w:bCs/>
          <w:sz w:val="24"/>
        </w:rPr>
        <w:t>Configure a server-level firewall rule</w:t>
      </w:r>
    </w:p>
    <w:p w:rsidR="00C444AA" w:rsidRPr="00C444AA" w:rsidRDefault="00C444AA" w:rsidP="00C444AA">
      <w:pPr>
        <w:spacing w:line="480" w:lineRule="auto"/>
        <w:jc w:val="both"/>
        <w:rPr>
          <w:rFonts w:ascii="Times New Roman" w:hAnsi="Times New Roman" w:cs="Times New Roman"/>
          <w:sz w:val="24"/>
        </w:rPr>
      </w:pPr>
      <w:r w:rsidRPr="00C444AA">
        <w:rPr>
          <w:rFonts w:ascii="Times New Roman" w:hAnsi="Times New Roman" w:cs="Times New Roman"/>
          <w:sz w:val="24"/>
        </w:rPr>
        <w:t>By default, the new server is protected with a firewall. To connect, you must provide access to your IP by completing these steps:</w:t>
      </w:r>
    </w:p>
    <w:p w:rsidR="00C444AA" w:rsidRDefault="00C444AA" w:rsidP="00C444AA">
      <w:pPr>
        <w:spacing w:line="480" w:lineRule="auto"/>
        <w:jc w:val="both"/>
        <w:rPr>
          <w:rFonts w:ascii="Times New Roman" w:hAnsi="Times New Roman" w:cs="Times New Roman"/>
          <w:sz w:val="24"/>
        </w:rPr>
      </w:pPr>
      <w:r w:rsidRPr="00C444AA">
        <w:rPr>
          <w:rFonts w:ascii="Times New Roman" w:hAnsi="Times New Roman" w:cs="Times New Roman"/>
          <w:sz w:val="24"/>
        </w:rPr>
        <w:t>Go to </w:t>
      </w:r>
      <w:r w:rsidRPr="00C444AA">
        <w:rPr>
          <w:rFonts w:ascii="Times New Roman" w:hAnsi="Times New Roman" w:cs="Times New Roman"/>
          <w:b/>
          <w:bCs/>
          <w:sz w:val="24"/>
        </w:rPr>
        <w:t>Connection security</w:t>
      </w:r>
      <w:r w:rsidRPr="00C444AA">
        <w:rPr>
          <w:rFonts w:ascii="Times New Roman" w:hAnsi="Times New Roman" w:cs="Times New Roman"/>
          <w:sz w:val="24"/>
        </w:rPr>
        <w:t> from the left pane for your server resource</w:t>
      </w:r>
      <w:r>
        <w:rPr>
          <w:rFonts w:ascii="Times New Roman" w:hAnsi="Times New Roman" w:cs="Times New Roman"/>
          <w:sz w:val="24"/>
        </w:rPr>
        <w:t xml:space="preserve"> and add your </w:t>
      </w:r>
      <w:proofErr w:type="spellStart"/>
      <w:r>
        <w:rPr>
          <w:rFonts w:ascii="Times New Roman" w:hAnsi="Times New Roman" w:cs="Times New Roman"/>
          <w:sz w:val="24"/>
        </w:rPr>
        <w:t>ip</w:t>
      </w:r>
      <w:proofErr w:type="spellEnd"/>
      <w:r w:rsidRPr="00C444AA">
        <w:rPr>
          <w:rFonts w:ascii="Times New Roman" w:hAnsi="Times New Roman" w:cs="Times New Roman"/>
          <w:sz w:val="24"/>
        </w:rPr>
        <w:t>.</w:t>
      </w:r>
    </w:p>
    <w:p w:rsidR="00C444AA" w:rsidRPr="00C444AA" w:rsidRDefault="00C444AA" w:rsidP="00C444AA">
      <w:pPr>
        <w:spacing w:line="480" w:lineRule="auto"/>
        <w:jc w:val="both"/>
        <w:rPr>
          <w:rFonts w:ascii="Times New Roman" w:hAnsi="Times New Roman" w:cs="Times New Roman"/>
          <w:sz w:val="24"/>
        </w:rPr>
      </w:pPr>
      <w:r>
        <w:rPr>
          <w:noProof/>
          <w:lang w:eastAsia="en-IN"/>
        </w:rPr>
        <w:drawing>
          <wp:inline distT="0" distB="0" distL="0" distR="0">
            <wp:extent cx="6393447" cy="2000250"/>
            <wp:effectExtent l="0" t="0" r="7620" b="0"/>
            <wp:docPr id="12" name="Picture 12" descr="Screenshot that shows the Connection security &gt; Firewall rules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Screenshot that shows the Connection security &gt; Firewall rules pag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400070" cy="2002322"/>
                    </a:xfrm>
                    <a:prstGeom prst="rect">
                      <a:avLst/>
                    </a:prstGeom>
                    <a:noFill/>
                    <a:ln>
                      <a:noFill/>
                    </a:ln>
                  </pic:spPr>
                </pic:pic>
              </a:graphicData>
            </a:graphic>
          </wp:inline>
        </w:drawing>
      </w:r>
    </w:p>
    <w:p w:rsidR="00B15560" w:rsidRDefault="00B15560" w:rsidP="00587ACA">
      <w:pPr>
        <w:spacing w:line="480" w:lineRule="auto"/>
        <w:jc w:val="both"/>
        <w:rPr>
          <w:rFonts w:ascii="Times New Roman" w:hAnsi="Times New Roman" w:cs="Times New Roman"/>
          <w:sz w:val="24"/>
        </w:rPr>
      </w:pPr>
    </w:p>
    <w:p w:rsidR="00B15560" w:rsidRDefault="00B15560" w:rsidP="00587ACA">
      <w:pPr>
        <w:spacing w:line="480" w:lineRule="auto"/>
        <w:jc w:val="both"/>
        <w:rPr>
          <w:rFonts w:ascii="Times New Roman" w:hAnsi="Times New Roman" w:cs="Times New Roman"/>
          <w:sz w:val="24"/>
        </w:rPr>
      </w:pPr>
    </w:p>
    <w:p w:rsidR="00B15560" w:rsidRDefault="00B15560" w:rsidP="00587ACA">
      <w:pPr>
        <w:spacing w:line="480" w:lineRule="auto"/>
        <w:jc w:val="both"/>
        <w:rPr>
          <w:rFonts w:ascii="Times New Roman" w:hAnsi="Times New Roman" w:cs="Times New Roman"/>
          <w:sz w:val="24"/>
        </w:rPr>
      </w:pPr>
    </w:p>
    <w:p w:rsidR="00B15560" w:rsidRPr="00B15560" w:rsidRDefault="00B15560" w:rsidP="00B15560">
      <w:pPr>
        <w:spacing w:line="480" w:lineRule="auto"/>
        <w:jc w:val="both"/>
        <w:rPr>
          <w:rFonts w:ascii="Times New Roman" w:hAnsi="Times New Roman" w:cs="Times New Roman"/>
          <w:b/>
          <w:bCs/>
          <w:sz w:val="24"/>
        </w:rPr>
      </w:pPr>
      <w:r w:rsidRPr="00B15560">
        <w:rPr>
          <w:rFonts w:ascii="Times New Roman" w:hAnsi="Times New Roman" w:cs="Times New Roman"/>
          <w:b/>
          <w:bCs/>
          <w:sz w:val="24"/>
        </w:rPr>
        <w:lastRenderedPageBreak/>
        <w:t>Connect to the server by using MySQL Workbench</w:t>
      </w:r>
    </w:p>
    <w:p w:rsidR="00B15560" w:rsidRPr="00B15560" w:rsidRDefault="00B15560" w:rsidP="00B15560">
      <w:pPr>
        <w:spacing w:line="480" w:lineRule="auto"/>
        <w:jc w:val="both"/>
        <w:rPr>
          <w:rFonts w:ascii="Times New Roman" w:hAnsi="Times New Roman" w:cs="Times New Roman"/>
          <w:sz w:val="24"/>
        </w:rPr>
      </w:pPr>
      <w:r w:rsidRPr="00B15560">
        <w:rPr>
          <w:rFonts w:ascii="Times New Roman" w:hAnsi="Times New Roman" w:cs="Times New Roman"/>
          <w:sz w:val="24"/>
        </w:rPr>
        <w:t>To connect to Azure MySQL Server by using the GUI tool MySQL Workbench:</w:t>
      </w:r>
    </w:p>
    <w:p w:rsidR="00B15560" w:rsidRPr="00B15560" w:rsidRDefault="00B15560" w:rsidP="00B15560">
      <w:pPr>
        <w:numPr>
          <w:ilvl w:val="0"/>
          <w:numId w:val="5"/>
        </w:numPr>
        <w:spacing w:line="480" w:lineRule="auto"/>
        <w:jc w:val="both"/>
        <w:rPr>
          <w:rFonts w:ascii="Times New Roman" w:hAnsi="Times New Roman" w:cs="Times New Roman"/>
          <w:sz w:val="24"/>
        </w:rPr>
      </w:pPr>
      <w:r w:rsidRPr="00B15560">
        <w:rPr>
          <w:rFonts w:ascii="Times New Roman" w:hAnsi="Times New Roman" w:cs="Times New Roman"/>
          <w:sz w:val="24"/>
        </w:rPr>
        <w:t>Launch the MySQL Workbench application on your computer.</w:t>
      </w:r>
    </w:p>
    <w:p w:rsidR="00B15560" w:rsidRDefault="00B15560" w:rsidP="00B15560">
      <w:pPr>
        <w:numPr>
          <w:ilvl w:val="0"/>
          <w:numId w:val="5"/>
        </w:numPr>
        <w:spacing w:line="480" w:lineRule="auto"/>
        <w:jc w:val="both"/>
        <w:rPr>
          <w:rFonts w:ascii="Times New Roman" w:hAnsi="Times New Roman" w:cs="Times New Roman"/>
          <w:sz w:val="24"/>
        </w:rPr>
      </w:pPr>
      <w:r w:rsidRPr="00B15560">
        <w:rPr>
          <w:rFonts w:ascii="Times New Roman" w:hAnsi="Times New Roman" w:cs="Times New Roman"/>
          <w:sz w:val="24"/>
        </w:rPr>
        <w:t>In </w:t>
      </w:r>
      <w:r w:rsidRPr="00B15560">
        <w:rPr>
          <w:rFonts w:ascii="Times New Roman" w:hAnsi="Times New Roman" w:cs="Times New Roman"/>
          <w:b/>
          <w:bCs/>
          <w:sz w:val="24"/>
        </w:rPr>
        <w:t>Setup New Connection</w:t>
      </w:r>
      <w:r w:rsidRPr="00B15560">
        <w:rPr>
          <w:rFonts w:ascii="Times New Roman" w:hAnsi="Times New Roman" w:cs="Times New Roman"/>
          <w:sz w:val="24"/>
        </w:rPr>
        <w:t> dialog box, enter the following information on the </w:t>
      </w:r>
      <w:r w:rsidRPr="00B15560">
        <w:rPr>
          <w:rFonts w:ascii="Times New Roman" w:hAnsi="Times New Roman" w:cs="Times New Roman"/>
          <w:b/>
          <w:bCs/>
          <w:sz w:val="24"/>
        </w:rPr>
        <w:t>Parameters</w:t>
      </w:r>
      <w:r w:rsidRPr="00B15560">
        <w:rPr>
          <w:rFonts w:ascii="Times New Roman" w:hAnsi="Times New Roman" w:cs="Times New Roman"/>
          <w:sz w:val="24"/>
        </w:rPr>
        <w:t> tab:</w:t>
      </w:r>
    </w:p>
    <w:p w:rsidR="00B15560" w:rsidRPr="00B15560" w:rsidRDefault="00B15560" w:rsidP="00B15560">
      <w:pPr>
        <w:spacing w:line="480" w:lineRule="auto"/>
        <w:ind w:left="360"/>
        <w:jc w:val="both"/>
        <w:rPr>
          <w:rFonts w:ascii="Times New Roman" w:hAnsi="Times New Roman" w:cs="Times New Roman"/>
          <w:sz w:val="24"/>
        </w:rPr>
      </w:pPr>
      <w:r w:rsidRPr="00B15560">
        <w:rPr>
          <w:rFonts w:ascii="Times New Roman" w:hAnsi="Times New Roman" w:cs="Times New Roman"/>
          <w:noProof/>
          <w:sz w:val="24"/>
          <w:lang w:eastAsia="en-IN"/>
        </w:rPr>
        <w:drawing>
          <wp:inline distT="0" distB="0" distL="0" distR="0">
            <wp:extent cx="5731510" cy="3044865"/>
            <wp:effectExtent l="0" t="0" r="2540" b="3175"/>
            <wp:docPr id="13" name="Picture 13" descr="C:\Users\adnan\OneDrive\Desktop\College\sem6\CCL\EXP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adnan\OneDrive\Desktop\College\sem6\CCL\EXP7\6.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044865"/>
                    </a:xfrm>
                    <a:prstGeom prst="rect">
                      <a:avLst/>
                    </a:prstGeom>
                    <a:noFill/>
                    <a:ln>
                      <a:noFill/>
                    </a:ln>
                  </pic:spPr>
                </pic:pic>
              </a:graphicData>
            </a:graphic>
          </wp:inline>
        </w:drawing>
      </w:r>
    </w:p>
    <w:p w:rsidR="00963D70" w:rsidRPr="00963D70" w:rsidRDefault="00963D70" w:rsidP="00963D70">
      <w:pPr>
        <w:numPr>
          <w:ilvl w:val="0"/>
          <w:numId w:val="9"/>
        </w:numPr>
        <w:spacing w:line="480" w:lineRule="auto"/>
        <w:jc w:val="both"/>
      </w:pPr>
      <w:r>
        <w:rPr>
          <w:rFonts w:ascii="Times New Roman" w:hAnsi="Times New Roman" w:cs="Times New Roman"/>
          <w:sz w:val="24"/>
        </w:rPr>
        <w:t xml:space="preserve"> </w:t>
      </w:r>
      <w:r w:rsidRPr="00963D70">
        <w:t>Click </w:t>
      </w:r>
      <w:r w:rsidRPr="00963D70">
        <w:rPr>
          <w:b/>
          <w:bCs/>
        </w:rPr>
        <w:t>Test Connection</w:t>
      </w:r>
      <w:r w:rsidRPr="00963D70">
        <w:t> to test if all parameters are correctly configured.</w:t>
      </w:r>
    </w:p>
    <w:p w:rsidR="00963D70" w:rsidRPr="00963D70" w:rsidRDefault="00963D70" w:rsidP="00963D70">
      <w:pPr>
        <w:numPr>
          <w:ilvl w:val="0"/>
          <w:numId w:val="9"/>
        </w:numPr>
        <w:spacing w:line="480" w:lineRule="auto"/>
        <w:jc w:val="both"/>
        <w:rPr>
          <w:rFonts w:ascii="Times New Roman" w:hAnsi="Times New Roman" w:cs="Times New Roman"/>
          <w:sz w:val="24"/>
        </w:rPr>
      </w:pPr>
      <w:r w:rsidRPr="00963D70">
        <w:rPr>
          <w:rFonts w:ascii="Times New Roman" w:hAnsi="Times New Roman" w:cs="Times New Roman"/>
          <w:sz w:val="24"/>
        </w:rPr>
        <w:t>Click </w:t>
      </w:r>
      <w:r w:rsidRPr="00963D70">
        <w:rPr>
          <w:rFonts w:ascii="Times New Roman" w:hAnsi="Times New Roman" w:cs="Times New Roman"/>
          <w:b/>
          <w:bCs/>
          <w:sz w:val="24"/>
        </w:rPr>
        <w:t>OK</w:t>
      </w:r>
      <w:r w:rsidRPr="00963D70">
        <w:rPr>
          <w:rFonts w:ascii="Times New Roman" w:hAnsi="Times New Roman" w:cs="Times New Roman"/>
          <w:sz w:val="24"/>
        </w:rPr>
        <w:t> to save the connection.</w:t>
      </w:r>
    </w:p>
    <w:p w:rsidR="00963D70" w:rsidRDefault="00963D70" w:rsidP="00963D70">
      <w:pPr>
        <w:numPr>
          <w:ilvl w:val="0"/>
          <w:numId w:val="9"/>
        </w:numPr>
        <w:spacing w:line="480" w:lineRule="auto"/>
        <w:jc w:val="both"/>
        <w:rPr>
          <w:rFonts w:ascii="Times New Roman" w:hAnsi="Times New Roman" w:cs="Times New Roman"/>
          <w:sz w:val="24"/>
        </w:rPr>
      </w:pPr>
      <w:r w:rsidRPr="00963D70">
        <w:rPr>
          <w:rFonts w:ascii="Times New Roman" w:hAnsi="Times New Roman" w:cs="Times New Roman"/>
          <w:sz w:val="24"/>
        </w:rPr>
        <w:t>In the listing of </w:t>
      </w:r>
      <w:r w:rsidRPr="00963D70">
        <w:rPr>
          <w:rFonts w:ascii="Times New Roman" w:hAnsi="Times New Roman" w:cs="Times New Roman"/>
          <w:b/>
          <w:bCs/>
          <w:sz w:val="24"/>
        </w:rPr>
        <w:t>MySQL Connections</w:t>
      </w:r>
      <w:r w:rsidRPr="00963D70">
        <w:rPr>
          <w:rFonts w:ascii="Times New Roman" w:hAnsi="Times New Roman" w:cs="Times New Roman"/>
          <w:sz w:val="24"/>
        </w:rPr>
        <w:t>, click the tile corresponding to your server, and then wait for the connection to be established.</w:t>
      </w:r>
    </w:p>
    <w:p w:rsidR="00963D70" w:rsidRDefault="00963D70" w:rsidP="00963D70">
      <w:pPr>
        <w:spacing w:line="480" w:lineRule="auto"/>
        <w:jc w:val="both"/>
        <w:rPr>
          <w:rFonts w:ascii="Times New Roman" w:hAnsi="Times New Roman" w:cs="Times New Roman"/>
          <w:sz w:val="24"/>
        </w:rPr>
      </w:pPr>
    </w:p>
    <w:p w:rsidR="00963D70" w:rsidRDefault="00963D70" w:rsidP="00963D70">
      <w:pPr>
        <w:spacing w:line="480" w:lineRule="auto"/>
        <w:jc w:val="both"/>
        <w:rPr>
          <w:rFonts w:ascii="Times New Roman" w:hAnsi="Times New Roman" w:cs="Times New Roman"/>
          <w:sz w:val="24"/>
        </w:rPr>
      </w:pPr>
    </w:p>
    <w:p w:rsidR="00963D70" w:rsidRDefault="00963D70" w:rsidP="00963D70">
      <w:pPr>
        <w:spacing w:line="480" w:lineRule="auto"/>
        <w:jc w:val="both"/>
        <w:rPr>
          <w:rFonts w:ascii="Times New Roman" w:hAnsi="Times New Roman" w:cs="Times New Roman"/>
          <w:sz w:val="24"/>
        </w:rPr>
      </w:pPr>
    </w:p>
    <w:p w:rsidR="00963D70" w:rsidRDefault="00963D70" w:rsidP="00963D70">
      <w:pPr>
        <w:spacing w:line="480" w:lineRule="auto"/>
        <w:jc w:val="both"/>
        <w:rPr>
          <w:rFonts w:ascii="Times New Roman" w:hAnsi="Times New Roman" w:cs="Times New Roman"/>
          <w:sz w:val="24"/>
        </w:rPr>
      </w:pPr>
      <w:r>
        <w:rPr>
          <w:rFonts w:ascii="Times New Roman" w:hAnsi="Times New Roman" w:cs="Times New Roman"/>
          <w:sz w:val="24"/>
        </w:rPr>
        <w:t>‘</w:t>
      </w:r>
    </w:p>
    <w:p w:rsidR="00963D70" w:rsidRDefault="00963D70" w:rsidP="00963D70">
      <w:pPr>
        <w:spacing w:line="480" w:lineRule="auto"/>
        <w:jc w:val="both"/>
        <w:rPr>
          <w:rFonts w:ascii="Times New Roman" w:hAnsi="Times New Roman" w:cs="Times New Roman"/>
          <w:bCs/>
          <w:sz w:val="24"/>
        </w:rPr>
      </w:pPr>
      <w:r w:rsidRPr="00963D70">
        <w:rPr>
          <w:rFonts w:ascii="Times New Roman" w:hAnsi="Times New Roman" w:cs="Times New Roman"/>
          <w:b/>
          <w:bCs/>
          <w:sz w:val="24"/>
        </w:rPr>
        <w:lastRenderedPageBreak/>
        <w:t>Create a t</w:t>
      </w:r>
      <w:bookmarkStart w:id="0" w:name="_GoBack"/>
      <w:bookmarkEnd w:id="0"/>
      <w:r w:rsidRPr="00963D70">
        <w:rPr>
          <w:rFonts w:ascii="Times New Roman" w:hAnsi="Times New Roman" w:cs="Times New Roman"/>
          <w:b/>
          <w:bCs/>
          <w:sz w:val="24"/>
        </w:rPr>
        <w:t>able, insert data, read data, update data, delete data</w:t>
      </w:r>
      <w:r>
        <w:rPr>
          <w:rFonts w:ascii="Times New Roman" w:hAnsi="Times New Roman" w:cs="Times New Roman"/>
          <w:b/>
          <w:bCs/>
          <w:sz w:val="24"/>
        </w:rPr>
        <w:t xml:space="preserve"> (CRUD)</w:t>
      </w:r>
      <w:r>
        <w:rPr>
          <w:rFonts w:ascii="Times New Roman" w:hAnsi="Times New Roman" w:cs="Times New Roman"/>
          <w:bCs/>
          <w:sz w:val="24"/>
        </w:rPr>
        <w:t xml:space="preserve"> </w:t>
      </w:r>
    </w:p>
    <w:p w:rsidR="00963D70" w:rsidRDefault="00963D70" w:rsidP="00963D70">
      <w:pPr>
        <w:spacing w:line="480" w:lineRule="auto"/>
        <w:jc w:val="both"/>
        <w:rPr>
          <w:rFonts w:ascii="Times New Roman" w:hAnsi="Times New Roman" w:cs="Times New Roman"/>
          <w:bCs/>
          <w:sz w:val="24"/>
        </w:rPr>
      </w:pPr>
      <w:r>
        <w:rPr>
          <w:rFonts w:ascii="Times New Roman" w:hAnsi="Times New Roman" w:cs="Times New Roman"/>
          <w:bCs/>
          <w:sz w:val="24"/>
        </w:rPr>
        <w:t>1. Open Azure connected Database in MySQL</w:t>
      </w:r>
    </w:p>
    <w:p w:rsidR="00963D70" w:rsidRPr="00963D70" w:rsidRDefault="00963D70" w:rsidP="00963D70">
      <w:pPr>
        <w:spacing w:line="480" w:lineRule="auto"/>
        <w:jc w:val="both"/>
        <w:rPr>
          <w:rFonts w:ascii="Times New Roman" w:hAnsi="Times New Roman" w:cs="Times New Roman"/>
          <w:bCs/>
          <w:sz w:val="24"/>
        </w:rPr>
      </w:pPr>
      <w:r w:rsidRPr="00963D70">
        <w:rPr>
          <w:rFonts w:ascii="Times New Roman" w:hAnsi="Times New Roman" w:cs="Times New Roman"/>
          <w:bCs/>
          <w:noProof/>
          <w:sz w:val="24"/>
          <w:lang w:eastAsia="en-IN"/>
        </w:rPr>
        <w:drawing>
          <wp:inline distT="0" distB="0" distL="0" distR="0">
            <wp:extent cx="5731510" cy="3044865"/>
            <wp:effectExtent l="0" t="0" r="2540" b="3175"/>
            <wp:docPr id="14" name="Picture 14" descr="C:\Users\adnan\OneDrive\Desktop\College\sem6\CCL\EXP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adnan\OneDrive\Desktop\College\sem6\CCL\EXP7\7.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044865"/>
                    </a:xfrm>
                    <a:prstGeom prst="rect">
                      <a:avLst/>
                    </a:prstGeom>
                    <a:noFill/>
                    <a:ln>
                      <a:noFill/>
                    </a:ln>
                  </pic:spPr>
                </pic:pic>
              </a:graphicData>
            </a:graphic>
          </wp:inline>
        </w:drawing>
      </w:r>
    </w:p>
    <w:p w:rsidR="00963D70" w:rsidRDefault="00963D70" w:rsidP="00963D70">
      <w:pPr>
        <w:spacing w:line="480" w:lineRule="auto"/>
        <w:jc w:val="both"/>
        <w:rPr>
          <w:rFonts w:ascii="Times New Roman" w:hAnsi="Times New Roman" w:cs="Times New Roman"/>
          <w:sz w:val="24"/>
        </w:rPr>
      </w:pPr>
      <w:r>
        <w:rPr>
          <w:rFonts w:ascii="Times New Roman" w:hAnsi="Times New Roman" w:cs="Times New Roman"/>
          <w:sz w:val="24"/>
        </w:rPr>
        <w:t>2. Perform CRUD</w:t>
      </w:r>
    </w:p>
    <w:p w:rsidR="00963D70" w:rsidRDefault="00963D70" w:rsidP="00963D70">
      <w:pPr>
        <w:spacing w:line="480" w:lineRule="auto"/>
        <w:jc w:val="both"/>
        <w:rPr>
          <w:rFonts w:ascii="Times New Roman" w:hAnsi="Times New Roman" w:cs="Times New Roman"/>
          <w:sz w:val="24"/>
        </w:rPr>
      </w:pPr>
      <w:r w:rsidRPr="00963D70">
        <w:rPr>
          <w:rFonts w:ascii="Times New Roman" w:hAnsi="Times New Roman" w:cs="Times New Roman"/>
          <w:noProof/>
          <w:sz w:val="24"/>
          <w:lang w:eastAsia="en-IN"/>
        </w:rPr>
        <w:drawing>
          <wp:inline distT="0" distB="0" distL="0" distR="0">
            <wp:extent cx="5731510" cy="3044865"/>
            <wp:effectExtent l="0" t="0" r="2540" b="3175"/>
            <wp:docPr id="15" name="Picture 15" descr="C:\Users\adnan\OneDrive\Desktop\College\sem6\CCL\EXP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adnan\OneDrive\Desktop\College\sem6\CCL\EXP7\8.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044865"/>
                    </a:xfrm>
                    <a:prstGeom prst="rect">
                      <a:avLst/>
                    </a:prstGeom>
                    <a:noFill/>
                    <a:ln>
                      <a:noFill/>
                    </a:ln>
                  </pic:spPr>
                </pic:pic>
              </a:graphicData>
            </a:graphic>
          </wp:inline>
        </w:drawing>
      </w:r>
    </w:p>
    <w:p w:rsidR="00B15560" w:rsidRPr="00963D70" w:rsidRDefault="00963D70" w:rsidP="00963D70">
      <w:pPr>
        <w:spacing w:line="480" w:lineRule="auto"/>
        <w:jc w:val="both"/>
        <w:rPr>
          <w:rFonts w:ascii="Times New Roman" w:hAnsi="Times New Roman" w:cs="Times New Roman"/>
          <w:sz w:val="24"/>
        </w:rPr>
      </w:pPr>
      <w:r w:rsidRPr="00963D70">
        <w:rPr>
          <w:rFonts w:ascii="Times New Roman" w:hAnsi="Times New Roman" w:cs="Times New Roman"/>
          <w:b/>
          <w:sz w:val="24"/>
          <w:u w:val="single"/>
        </w:rPr>
        <w:t>Conclusion</w:t>
      </w:r>
      <w:r>
        <w:rPr>
          <w:rFonts w:ascii="Times New Roman" w:hAnsi="Times New Roman" w:cs="Times New Roman"/>
          <w:sz w:val="24"/>
        </w:rPr>
        <w:t xml:space="preserve">: We have successfully implemented database as a service in Azure MySQL and performed CRUD operation. </w:t>
      </w:r>
    </w:p>
    <w:sectPr w:rsidR="00B15560" w:rsidRPr="00963D70">
      <w:headerReference w:type="default" r:id="rId1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95413" w:rsidRDefault="00495413" w:rsidP="00B64B89">
      <w:pPr>
        <w:spacing w:after="0" w:line="240" w:lineRule="auto"/>
      </w:pPr>
      <w:r>
        <w:separator/>
      </w:r>
    </w:p>
  </w:endnote>
  <w:endnote w:type="continuationSeparator" w:id="0">
    <w:p w:rsidR="00495413" w:rsidRDefault="00495413" w:rsidP="00B64B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95413" w:rsidRDefault="00495413" w:rsidP="00B64B89">
      <w:pPr>
        <w:spacing w:after="0" w:line="240" w:lineRule="auto"/>
      </w:pPr>
      <w:r>
        <w:separator/>
      </w:r>
    </w:p>
  </w:footnote>
  <w:footnote w:type="continuationSeparator" w:id="0">
    <w:p w:rsidR="00495413" w:rsidRDefault="00495413" w:rsidP="00B64B8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64B89" w:rsidRDefault="00B64B89">
    <w:pPr>
      <w:pStyle w:val="Header"/>
    </w:pPr>
    <w:r>
      <w:t>76_Adnan S</w:t>
    </w:r>
    <w:r w:rsidR="004B1D92">
      <w:t>haikh</w:t>
    </w:r>
  </w:p>
  <w:p w:rsidR="00B64B89" w:rsidRDefault="00B64B8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D72CB6"/>
    <w:multiLevelType w:val="multilevel"/>
    <w:tmpl w:val="D6E23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B53694"/>
    <w:multiLevelType w:val="multilevel"/>
    <w:tmpl w:val="08EA63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7F00D59"/>
    <w:multiLevelType w:val="hybridMultilevel"/>
    <w:tmpl w:val="A7DE6DA0"/>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 w15:restartNumberingAfterBreak="0">
    <w:nsid w:val="27F80A03"/>
    <w:multiLevelType w:val="multilevel"/>
    <w:tmpl w:val="7FF69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8224DB5"/>
    <w:multiLevelType w:val="hybridMultilevel"/>
    <w:tmpl w:val="98406F2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4804FD3"/>
    <w:multiLevelType w:val="multilevel"/>
    <w:tmpl w:val="47C83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9F77464"/>
    <w:multiLevelType w:val="multilevel"/>
    <w:tmpl w:val="C55E4F3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1BA32AA"/>
    <w:multiLevelType w:val="hybridMultilevel"/>
    <w:tmpl w:val="D960DFBE"/>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8" w15:restartNumberingAfterBreak="0">
    <w:nsid w:val="480103AE"/>
    <w:multiLevelType w:val="multilevel"/>
    <w:tmpl w:val="95F2DF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3"/>
  </w:num>
  <w:num w:numId="3">
    <w:abstractNumId w:val="0"/>
  </w:num>
  <w:num w:numId="4">
    <w:abstractNumId w:val="8"/>
  </w:num>
  <w:num w:numId="5">
    <w:abstractNumId w:val="1"/>
  </w:num>
  <w:num w:numId="6">
    <w:abstractNumId w:val="4"/>
  </w:num>
  <w:num w:numId="7">
    <w:abstractNumId w:val="7"/>
  </w:num>
  <w:num w:numId="8">
    <w:abstractNumId w:val="2"/>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01B8"/>
    <w:rsid w:val="003301B8"/>
    <w:rsid w:val="003E7747"/>
    <w:rsid w:val="00495413"/>
    <w:rsid w:val="004B1D92"/>
    <w:rsid w:val="00587ACA"/>
    <w:rsid w:val="005D7927"/>
    <w:rsid w:val="00963D70"/>
    <w:rsid w:val="00B15560"/>
    <w:rsid w:val="00B64B89"/>
    <w:rsid w:val="00C444AA"/>
    <w:rsid w:val="00D7240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AA212A"/>
  <w15:chartTrackingRefBased/>
  <w15:docId w15:val="{0ADE655F-5DAB-49F7-8791-A9901BD990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7240E"/>
    <w:rPr>
      <w:color w:val="0563C1" w:themeColor="hyperlink"/>
      <w:u w:val="single"/>
    </w:rPr>
  </w:style>
  <w:style w:type="paragraph" w:styleId="ListParagraph">
    <w:name w:val="List Paragraph"/>
    <w:basedOn w:val="Normal"/>
    <w:uiPriority w:val="34"/>
    <w:qFormat/>
    <w:rsid w:val="00963D70"/>
    <w:pPr>
      <w:ind w:left="720"/>
      <w:contextualSpacing/>
    </w:pPr>
  </w:style>
  <w:style w:type="paragraph" w:styleId="NormalWeb">
    <w:name w:val="Normal (Web)"/>
    <w:basedOn w:val="Normal"/>
    <w:uiPriority w:val="99"/>
    <w:semiHidden/>
    <w:unhideWhenUsed/>
    <w:rsid w:val="00963D70"/>
    <w:rPr>
      <w:rFonts w:ascii="Times New Roman" w:hAnsi="Times New Roman" w:cs="Times New Roman"/>
      <w:sz w:val="24"/>
      <w:szCs w:val="24"/>
    </w:rPr>
  </w:style>
  <w:style w:type="paragraph" w:styleId="Header">
    <w:name w:val="header"/>
    <w:basedOn w:val="Normal"/>
    <w:link w:val="HeaderChar"/>
    <w:uiPriority w:val="99"/>
    <w:unhideWhenUsed/>
    <w:rsid w:val="00B64B89"/>
    <w:pPr>
      <w:tabs>
        <w:tab w:val="center" w:pos="4513"/>
        <w:tab w:val="right" w:pos="9026"/>
      </w:tabs>
      <w:spacing w:after="0" w:line="240" w:lineRule="auto"/>
    </w:pPr>
  </w:style>
  <w:style w:type="character" w:customStyle="1" w:styleId="HeaderChar">
    <w:name w:val="Header Char"/>
    <w:basedOn w:val="DefaultParagraphFont"/>
    <w:link w:val="Header"/>
    <w:uiPriority w:val="99"/>
    <w:rsid w:val="00B64B89"/>
  </w:style>
  <w:style w:type="paragraph" w:styleId="Footer">
    <w:name w:val="footer"/>
    <w:basedOn w:val="Normal"/>
    <w:link w:val="FooterChar"/>
    <w:uiPriority w:val="99"/>
    <w:unhideWhenUsed/>
    <w:rsid w:val="00B64B89"/>
    <w:pPr>
      <w:tabs>
        <w:tab w:val="center" w:pos="4513"/>
        <w:tab w:val="right" w:pos="9026"/>
      </w:tabs>
      <w:spacing w:after="0" w:line="240" w:lineRule="auto"/>
    </w:pPr>
  </w:style>
  <w:style w:type="character" w:customStyle="1" w:styleId="FooterChar">
    <w:name w:val="Footer Char"/>
    <w:basedOn w:val="DefaultParagraphFont"/>
    <w:link w:val="Footer"/>
    <w:uiPriority w:val="99"/>
    <w:rsid w:val="00B64B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20826">
      <w:bodyDiv w:val="1"/>
      <w:marLeft w:val="0"/>
      <w:marRight w:val="0"/>
      <w:marTop w:val="0"/>
      <w:marBottom w:val="0"/>
      <w:divBdr>
        <w:top w:val="none" w:sz="0" w:space="0" w:color="auto"/>
        <w:left w:val="none" w:sz="0" w:space="0" w:color="auto"/>
        <w:bottom w:val="none" w:sz="0" w:space="0" w:color="auto"/>
        <w:right w:val="none" w:sz="0" w:space="0" w:color="auto"/>
      </w:divBdr>
    </w:div>
    <w:div w:id="180055124">
      <w:bodyDiv w:val="1"/>
      <w:marLeft w:val="0"/>
      <w:marRight w:val="0"/>
      <w:marTop w:val="0"/>
      <w:marBottom w:val="0"/>
      <w:divBdr>
        <w:top w:val="none" w:sz="0" w:space="0" w:color="auto"/>
        <w:left w:val="none" w:sz="0" w:space="0" w:color="auto"/>
        <w:bottom w:val="none" w:sz="0" w:space="0" w:color="auto"/>
        <w:right w:val="none" w:sz="0" w:space="0" w:color="auto"/>
      </w:divBdr>
    </w:div>
    <w:div w:id="426997839">
      <w:bodyDiv w:val="1"/>
      <w:marLeft w:val="0"/>
      <w:marRight w:val="0"/>
      <w:marTop w:val="0"/>
      <w:marBottom w:val="0"/>
      <w:divBdr>
        <w:top w:val="none" w:sz="0" w:space="0" w:color="auto"/>
        <w:left w:val="none" w:sz="0" w:space="0" w:color="auto"/>
        <w:bottom w:val="none" w:sz="0" w:space="0" w:color="auto"/>
        <w:right w:val="none" w:sz="0" w:space="0" w:color="auto"/>
      </w:divBdr>
    </w:div>
    <w:div w:id="536090231">
      <w:bodyDiv w:val="1"/>
      <w:marLeft w:val="0"/>
      <w:marRight w:val="0"/>
      <w:marTop w:val="0"/>
      <w:marBottom w:val="0"/>
      <w:divBdr>
        <w:top w:val="none" w:sz="0" w:space="0" w:color="auto"/>
        <w:left w:val="none" w:sz="0" w:space="0" w:color="auto"/>
        <w:bottom w:val="none" w:sz="0" w:space="0" w:color="auto"/>
        <w:right w:val="none" w:sz="0" w:space="0" w:color="auto"/>
      </w:divBdr>
    </w:div>
    <w:div w:id="623389622">
      <w:bodyDiv w:val="1"/>
      <w:marLeft w:val="0"/>
      <w:marRight w:val="0"/>
      <w:marTop w:val="0"/>
      <w:marBottom w:val="0"/>
      <w:divBdr>
        <w:top w:val="none" w:sz="0" w:space="0" w:color="auto"/>
        <w:left w:val="none" w:sz="0" w:space="0" w:color="auto"/>
        <w:bottom w:val="none" w:sz="0" w:space="0" w:color="auto"/>
        <w:right w:val="none" w:sz="0" w:space="0" w:color="auto"/>
      </w:divBdr>
    </w:div>
    <w:div w:id="726760124">
      <w:bodyDiv w:val="1"/>
      <w:marLeft w:val="0"/>
      <w:marRight w:val="0"/>
      <w:marTop w:val="0"/>
      <w:marBottom w:val="0"/>
      <w:divBdr>
        <w:top w:val="none" w:sz="0" w:space="0" w:color="auto"/>
        <w:left w:val="none" w:sz="0" w:space="0" w:color="auto"/>
        <w:bottom w:val="none" w:sz="0" w:space="0" w:color="auto"/>
        <w:right w:val="none" w:sz="0" w:space="0" w:color="auto"/>
      </w:divBdr>
    </w:div>
    <w:div w:id="1161389909">
      <w:bodyDiv w:val="1"/>
      <w:marLeft w:val="0"/>
      <w:marRight w:val="0"/>
      <w:marTop w:val="0"/>
      <w:marBottom w:val="0"/>
      <w:divBdr>
        <w:top w:val="none" w:sz="0" w:space="0" w:color="auto"/>
        <w:left w:val="none" w:sz="0" w:space="0" w:color="auto"/>
        <w:bottom w:val="none" w:sz="0" w:space="0" w:color="auto"/>
        <w:right w:val="none" w:sz="0" w:space="0" w:color="auto"/>
      </w:divBdr>
    </w:div>
    <w:div w:id="1435512819">
      <w:bodyDiv w:val="1"/>
      <w:marLeft w:val="0"/>
      <w:marRight w:val="0"/>
      <w:marTop w:val="0"/>
      <w:marBottom w:val="0"/>
      <w:divBdr>
        <w:top w:val="none" w:sz="0" w:space="0" w:color="auto"/>
        <w:left w:val="none" w:sz="0" w:space="0" w:color="auto"/>
        <w:bottom w:val="none" w:sz="0" w:space="0" w:color="auto"/>
        <w:right w:val="none" w:sz="0" w:space="0" w:color="auto"/>
      </w:divBdr>
    </w:div>
    <w:div w:id="1705323955">
      <w:bodyDiv w:val="1"/>
      <w:marLeft w:val="0"/>
      <w:marRight w:val="0"/>
      <w:marTop w:val="0"/>
      <w:marBottom w:val="0"/>
      <w:divBdr>
        <w:top w:val="none" w:sz="0" w:space="0" w:color="auto"/>
        <w:left w:val="none" w:sz="0" w:space="0" w:color="auto"/>
        <w:bottom w:val="none" w:sz="0" w:space="0" w:color="auto"/>
        <w:right w:val="none" w:sz="0" w:space="0" w:color="auto"/>
      </w:divBdr>
    </w:div>
    <w:div w:id="1849639244">
      <w:bodyDiv w:val="1"/>
      <w:marLeft w:val="0"/>
      <w:marRight w:val="0"/>
      <w:marTop w:val="0"/>
      <w:marBottom w:val="0"/>
      <w:divBdr>
        <w:top w:val="none" w:sz="0" w:space="0" w:color="auto"/>
        <w:left w:val="none" w:sz="0" w:space="0" w:color="auto"/>
        <w:bottom w:val="none" w:sz="0" w:space="0" w:color="auto"/>
        <w:right w:val="none" w:sz="0" w:space="0" w:color="auto"/>
      </w:divBdr>
    </w:div>
    <w:div w:id="1925840968">
      <w:bodyDiv w:val="1"/>
      <w:marLeft w:val="0"/>
      <w:marRight w:val="0"/>
      <w:marTop w:val="0"/>
      <w:marBottom w:val="0"/>
      <w:divBdr>
        <w:top w:val="none" w:sz="0" w:space="0" w:color="auto"/>
        <w:left w:val="none" w:sz="0" w:space="0" w:color="auto"/>
        <w:bottom w:val="none" w:sz="0" w:space="0" w:color="auto"/>
        <w:right w:val="none" w:sz="0" w:space="0" w:color="auto"/>
      </w:divBdr>
    </w:div>
    <w:div w:id="2039892358">
      <w:bodyDiv w:val="1"/>
      <w:marLeft w:val="0"/>
      <w:marRight w:val="0"/>
      <w:marTop w:val="0"/>
      <w:marBottom w:val="0"/>
      <w:divBdr>
        <w:top w:val="none" w:sz="0" w:space="0" w:color="auto"/>
        <w:left w:val="none" w:sz="0" w:space="0" w:color="auto"/>
        <w:bottom w:val="none" w:sz="0" w:space="0" w:color="auto"/>
        <w:right w:val="none" w:sz="0" w:space="0" w:color="auto"/>
      </w:divBdr>
    </w:div>
    <w:div w:id="20781668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TotalTime>
  <Pages>8</Pages>
  <Words>840</Words>
  <Characters>4794</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adnan ali</dc:creator>
  <cp:keywords/>
  <dc:description/>
  <cp:lastModifiedBy>adnan ali</cp:lastModifiedBy>
  <cp:revision>9</cp:revision>
  <dcterms:created xsi:type="dcterms:W3CDTF">2022-04-20T09:28:00Z</dcterms:created>
  <dcterms:modified xsi:type="dcterms:W3CDTF">2022-04-20T09:45:00Z</dcterms:modified>
</cp:coreProperties>
</file>