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longer text. In CTF, and in general, in security assessment, we need to carefully look at everything!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you might notice (?), there are some upper characters. Maybe these upper characters compose a hidden message. Try to retrieve them, and then print them!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