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FCCF18" w14:textId="77777777" w:rsidR="001A23B0" w:rsidRDefault="001A23B0" w:rsidP="00B91A6B">
      <w:pPr>
        <w:ind w:left="-142" w:firstLine="142"/>
        <w:rPr>
          <w:rFonts w:ascii="Arial" w:hAnsi="Arial" w:cs="Arial"/>
          <w:b/>
          <w:bCs/>
          <w:color w:val="371C66"/>
          <w:sz w:val="52"/>
          <w:szCs w:val="52"/>
          <w:lang w:val="en-US"/>
        </w:rPr>
      </w:pPr>
    </w:p>
    <w:p w14:paraId="62A19346" w14:textId="77777777" w:rsidR="001A23B0" w:rsidRDefault="001A23B0" w:rsidP="00B91A6B">
      <w:pPr>
        <w:ind w:left="-142" w:firstLine="142"/>
        <w:rPr>
          <w:rFonts w:ascii="Arial" w:hAnsi="Arial" w:cs="Arial"/>
          <w:b/>
          <w:bCs/>
          <w:color w:val="371C66"/>
          <w:sz w:val="52"/>
          <w:szCs w:val="52"/>
          <w:lang w:val="en-US"/>
        </w:rPr>
      </w:pPr>
    </w:p>
    <w:p w14:paraId="6B9BD02D" w14:textId="77777777" w:rsidR="001A23B0" w:rsidRDefault="001A23B0" w:rsidP="00B91A6B">
      <w:pPr>
        <w:ind w:left="-142" w:firstLine="142"/>
        <w:rPr>
          <w:rFonts w:ascii="Arial" w:hAnsi="Arial" w:cs="Arial"/>
          <w:b/>
          <w:bCs/>
          <w:color w:val="371C66"/>
          <w:sz w:val="52"/>
          <w:szCs w:val="52"/>
          <w:lang w:val="en-US"/>
        </w:rPr>
      </w:pPr>
    </w:p>
    <w:p w14:paraId="538E2FD4" w14:textId="77777777" w:rsidR="001A23B0" w:rsidRDefault="001A23B0" w:rsidP="00B91A6B">
      <w:pPr>
        <w:ind w:left="-142" w:firstLine="142"/>
        <w:rPr>
          <w:rFonts w:ascii="Arial" w:hAnsi="Arial" w:cs="Arial"/>
          <w:b/>
          <w:bCs/>
          <w:color w:val="371C66"/>
          <w:sz w:val="52"/>
          <w:szCs w:val="52"/>
          <w:lang w:val="en-US"/>
        </w:rPr>
      </w:pPr>
    </w:p>
    <w:p w14:paraId="10CDBDFF" w14:textId="77777777" w:rsidR="001A23B0" w:rsidRDefault="001A23B0" w:rsidP="00B91A6B">
      <w:pPr>
        <w:rPr>
          <w:rFonts w:ascii="Arial" w:hAnsi="Arial" w:cs="Arial"/>
          <w:b/>
          <w:bCs/>
          <w:color w:val="371C66"/>
          <w:sz w:val="52"/>
          <w:szCs w:val="52"/>
          <w:lang w:val="en-US"/>
        </w:rPr>
      </w:pPr>
    </w:p>
    <w:p w14:paraId="3FFE9B48" w14:textId="4392B92D" w:rsidR="00E5389C" w:rsidRDefault="009200CE" w:rsidP="00B91A6B">
      <w:pPr>
        <w:jc w:val="center"/>
        <w:rPr>
          <w:rFonts w:asciiTheme="minorHAnsi" w:hAnsiTheme="minorHAnsi" w:cstheme="minorHAnsi"/>
          <w:b/>
          <w:bCs/>
          <w:color w:val="auto"/>
          <w:sz w:val="52"/>
          <w:szCs w:val="52"/>
          <w:lang w:val="en-US"/>
        </w:rPr>
      </w:pPr>
      <w:r>
        <w:rPr>
          <w:rFonts w:asciiTheme="minorHAnsi" w:hAnsiTheme="minorHAnsi" w:cstheme="minorHAnsi"/>
          <w:b/>
          <w:bCs/>
          <w:color w:val="auto"/>
          <w:sz w:val="52"/>
          <w:szCs w:val="52"/>
          <w:lang w:val="en-US"/>
        </w:rPr>
        <w:t>Network Management</w:t>
      </w:r>
    </w:p>
    <w:p w14:paraId="2597E31D" w14:textId="073EE0CE" w:rsidR="001A23B0" w:rsidRPr="001A23B0" w:rsidRDefault="001A23B0" w:rsidP="00B91A6B">
      <w:pPr>
        <w:jc w:val="center"/>
        <w:rPr>
          <w:rFonts w:asciiTheme="minorHAnsi" w:hAnsiTheme="minorHAnsi" w:cstheme="minorHAnsi"/>
          <w:color w:val="auto"/>
          <w:sz w:val="48"/>
          <w:szCs w:val="48"/>
        </w:rPr>
      </w:pPr>
      <w:r w:rsidRPr="001A23B0">
        <w:rPr>
          <w:rFonts w:asciiTheme="minorHAnsi" w:hAnsiTheme="minorHAnsi" w:cstheme="minorHAnsi"/>
          <w:color w:val="auto"/>
          <w:sz w:val="48"/>
          <w:szCs w:val="48"/>
          <w:lang w:val="en-US"/>
        </w:rPr>
        <w:t>20</w:t>
      </w:r>
      <w:r w:rsidR="00BE77E8">
        <w:rPr>
          <w:rFonts w:asciiTheme="minorHAnsi" w:hAnsiTheme="minorHAnsi" w:cstheme="minorHAnsi"/>
          <w:color w:val="auto"/>
          <w:sz w:val="48"/>
          <w:szCs w:val="48"/>
          <w:lang w:val="en-US"/>
        </w:rPr>
        <w:t>2</w:t>
      </w:r>
      <w:r w:rsidR="00F424B4">
        <w:rPr>
          <w:rFonts w:asciiTheme="minorHAnsi" w:hAnsiTheme="minorHAnsi" w:cstheme="minorHAnsi"/>
          <w:color w:val="auto"/>
          <w:sz w:val="48"/>
          <w:szCs w:val="48"/>
          <w:lang w:val="en-US"/>
        </w:rPr>
        <w:t>1</w:t>
      </w:r>
      <w:r w:rsidRPr="001A23B0">
        <w:rPr>
          <w:rFonts w:asciiTheme="minorHAnsi" w:hAnsiTheme="minorHAnsi" w:cstheme="minorHAnsi"/>
          <w:color w:val="auto"/>
          <w:sz w:val="48"/>
          <w:szCs w:val="48"/>
          <w:lang w:val="en-US"/>
        </w:rPr>
        <w:t>/</w:t>
      </w:r>
      <w:r w:rsidR="00605E63">
        <w:rPr>
          <w:rFonts w:asciiTheme="minorHAnsi" w:hAnsiTheme="minorHAnsi" w:cstheme="minorHAnsi"/>
          <w:color w:val="auto"/>
          <w:sz w:val="48"/>
          <w:szCs w:val="48"/>
          <w:lang w:val="en-US"/>
        </w:rPr>
        <w:t>2</w:t>
      </w:r>
      <w:r w:rsidR="00F424B4">
        <w:rPr>
          <w:rFonts w:asciiTheme="minorHAnsi" w:hAnsiTheme="minorHAnsi" w:cstheme="minorHAnsi"/>
          <w:color w:val="auto"/>
          <w:sz w:val="48"/>
          <w:szCs w:val="48"/>
          <w:lang w:val="en-US"/>
        </w:rPr>
        <w:t>2</w:t>
      </w:r>
    </w:p>
    <w:p w14:paraId="4EF08DBA" w14:textId="77777777" w:rsidR="001A23B0" w:rsidRPr="001A23B0" w:rsidRDefault="001A23B0" w:rsidP="00B91A6B">
      <w:pPr>
        <w:rPr>
          <w:rFonts w:asciiTheme="minorHAnsi" w:hAnsiTheme="minorHAnsi" w:cstheme="minorHAnsi"/>
          <w:b/>
          <w:bCs/>
          <w:color w:val="auto"/>
          <w:sz w:val="32"/>
          <w:szCs w:val="32"/>
          <w:lang w:val="en-US"/>
        </w:rPr>
      </w:pPr>
    </w:p>
    <w:p w14:paraId="7D79E944" w14:textId="13EF3137" w:rsidR="0012043E" w:rsidRDefault="001A23B0" w:rsidP="00B91A6B">
      <w:pPr>
        <w:jc w:val="center"/>
        <w:rPr>
          <w:rFonts w:asciiTheme="minorHAnsi" w:hAnsiTheme="minorHAnsi" w:cstheme="minorHAnsi"/>
          <w:b/>
          <w:bCs/>
          <w:color w:val="auto"/>
          <w:sz w:val="32"/>
          <w:szCs w:val="32"/>
          <w:lang w:val="en-US"/>
        </w:rPr>
      </w:pPr>
      <w:r w:rsidRPr="00186170">
        <w:rPr>
          <w:rFonts w:asciiTheme="minorHAnsi" w:hAnsiTheme="minorHAnsi" w:cstheme="minorHAnsi"/>
          <w:b/>
          <w:bCs/>
          <w:color w:val="auto"/>
          <w:sz w:val="32"/>
          <w:szCs w:val="32"/>
          <w:lang w:val="en-US"/>
        </w:rPr>
        <w:t xml:space="preserve">Level </w:t>
      </w:r>
      <w:r w:rsidR="009200CE">
        <w:rPr>
          <w:rFonts w:asciiTheme="minorHAnsi" w:hAnsiTheme="minorHAnsi" w:cstheme="minorHAnsi"/>
          <w:b/>
          <w:bCs/>
          <w:color w:val="auto"/>
          <w:sz w:val="32"/>
          <w:szCs w:val="32"/>
          <w:lang w:val="en-US"/>
        </w:rPr>
        <w:t>7</w:t>
      </w:r>
      <w:r w:rsidRPr="00186170">
        <w:rPr>
          <w:rFonts w:asciiTheme="minorHAnsi" w:hAnsiTheme="minorHAnsi" w:cstheme="minorHAnsi"/>
          <w:b/>
          <w:color w:val="auto"/>
          <w:sz w:val="32"/>
          <w:szCs w:val="32"/>
          <w:lang w:val="en-US"/>
        </w:rPr>
        <w:t xml:space="preserve"> </w:t>
      </w:r>
      <w:r w:rsidR="009200CE">
        <w:rPr>
          <w:rFonts w:asciiTheme="minorHAnsi" w:hAnsiTheme="minorHAnsi" w:cstheme="minorHAnsi"/>
          <w:b/>
          <w:color w:val="auto"/>
          <w:sz w:val="32"/>
          <w:szCs w:val="32"/>
          <w:lang w:val="en-US"/>
        </w:rPr>
        <w:t xml:space="preserve">- </w:t>
      </w:r>
      <w:r w:rsidR="009200CE">
        <w:rPr>
          <w:rFonts w:asciiTheme="minorHAnsi" w:hAnsiTheme="minorHAnsi" w:cstheme="minorHAnsi"/>
          <w:b/>
          <w:bCs/>
          <w:color w:val="auto"/>
          <w:sz w:val="32"/>
          <w:szCs w:val="32"/>
          <w:lang w:val="en-US"/>
        </w:rPr>
        <w:t>Semester 1</w:t>
      </w:r>
    </w:p>
    <w:p w14:paraId="48F6C798" w14:textId="77777777" w:rsidR="001A23B0" w:rsidRPr="001A23B0" w:rsidRDefault="00B531C1" w:rsidP="00B91A6B">
      <w:pPr>
        <w:jc w:val="center"/>
        <w:rPr>
          <w:rFonts w:asciiTheme="minorHAnsi" w:hAnsiTheme="minorHAnsi" w:cstheme="minorHAnsi"/>
          <w:b/>
          <w:color w:val="auto"/>
          <w:sz w:val="32"/>
          <w:szCs w:val="32"/>
          <w:lang w:val="en-US"/>
        </w:rPr>
      </w:pPr>
      <w:r w:rsidRPr="00221AB9">
        <w:rPr>
          <w:b/>
          <w:sz w:val="32"/>
        </w:rPr>
        <w:t>School of Built Environment, Engineering &amp; Computing</w:t>
      </w:r>
    </w:p>
    <w:p w14:paraId="3E53EFA8" w14:textId="77777777" w:rsidR="0012043E" w:rsidRDefault="005C5D9B" w:rsidP="0012043E">
      <w:pPr>
        <w:jc w:val="center"/>
        <w:rPr>
          <w:rFonts w:asciiTheme="minorHAnsi" w:hAnsiTheme="minorHAnsi" w:cstheme="minorHAnsi"/>
          <w:b/>
          <w:bCs/>
          <w:color w:val="auto"/>
          <w:sz w:val="32"/>
          <w:szCs w:val="32"/>
          <w:lang w:val="en-US"/>
        </w:rPr>
      </w:pPr>
      <w:r>
        <w:rPr>
          <w:rFonts w:asciiTheme="minorHAnsi" w:hAnsiTheme="minorHAnsi" w:cstheme="minorHAnsi"/>
          <w:noProof/>
          <w:lang w:val="en-US"/>
        </w:rPr>
        <mc:AlternateContent>
          <mc:Choice Requires="wps">
            <w:drawing>
              <wp:anchor distT="0" distB="0" distL="114300" distR="114300" simplePos="0" relativeHeight="251669504" behindDoc="1" locked="0" layoutInCell="1" allowOverlap="1" wp14:anchorId="24531072" wp14:editId="21AAA39B">
                <wp:simplePos x="0" y="0"/>
                <wp:positionH relativeFrom="column">
                  <wp:posOffset>-314325</wp:posOffset>
                </wp:positionH>
                <wp:positionV relativeFrom="paragraph">
                  <wp:posOffset>266700</wp:posOffset>
                </wp:positionV>
                <wp:extent cx="6336665" cy="1847850"/>
                <wp:effectExtent l="0" t="0" r="26035" b="1905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36665" cy="1847850"/>
                        </a:xfrm>
                        <a:prstGeom prst="roundRect">
                          <a:avLst>
                            <a:gd name="adj" fmla="val 16667"/>
                          </a:avLst>
                        </a:prstGeom>
                        <a:solidFill>
                          <a:srgbClr val="FFFFFF">
                            <a:alpha val="0"/>
                          </a:srgbClr>
                        </a:solidFill>
                        <a:ln w="19050">
                          <a:solidFill>
                            <a:srgbClr val="000000"/>
                          </a:solidFill>
                          <a:round/>
                          <a:headEnd/>
                          <a:tailEnd/>
                        </a:ln>
                      </wps:spPr>
                      <wps:txbx>
                        <w:txbxContent>
                          <w:p w14:paraId="3434C6B8" w14:textId="77777777" w:rsidR="00390729" w:rsidRPr="00767057" w:rsidRDefault="00390729" w:rsidP="001A23B0">
                            <w:pPr>
                              <w:rPr>
                                <w:sz w:val="18"/>
                              </w:rPr>
                            </w:pPr>
                            <w:r w:rsidRPr="00767057">
                              <w:rPr>
                                <w:sz w:val="18"/>
                              </w:rPr>
                              <w:t>Student Name</w:t>
                            </w:r>
                            <w:r>
                              <w:rPr>
                                <w:sz w:val="18"/>
                              </w:rPr>
                              <w:tab/>
                              <w:t>____________________________________________________________</w:t>
                            </w:r>
                          </w:p>
                          <w:p w14:paraId="67B843D4" w14:textId="77777777" w:rsidR="00390729" w:rsidRPr="00767057" w:rsidRDefault="00390729" w:rsidP="001A23B0">
                            <w:pPr>
                              <w:rPr>
                                <w:sz w:val="18"/>
                              </w:rPr>
                            </w:pPr>
                            <w:r w:rsidRPr="00767057">
                              <w:rPr>
                                <w:sz w:val="18"/>
                              </w:rPr>
                              <w:t>Email Address</w:t>
                            </w:r>
                            <w:r>
                              <w:rPr>
                                <w:sz w:val="18"/>
                              </w:rPr>
                              <w:tab/>
                              <w:t>____________________________________________________________</w:t>
                            </w:r>
                          </w:p>
                          <w:p w14:paraId="230F04B1" w14:textId="77777777" w:rsidR="00390729" w:rsidRPr="00767057" w:rsidRDefault="00390729" w:rsidP="001A23B0">
                            <w:pPr>
                              <w:rPr>
                                <w:sz w:val="18"/>
                              </w:rPr>
                            </w:pPr>
                            <w:r w:rsidRPr="00767057">
                              <w:rPr>
                                <w:sz w:val="18"/>
                              </w:rPr>
                              <w:t>Course</w:t>
                            </w:r>
                            <w:r>
                              <w:rPr>
                                <w:sz w:val="18"/>
                              </w:rPr>
                              <w:tab/>
                            </w:r>
                            <w:r>
                              <w:rPr>
                                <w:sz w:val="18"/>
                              </w:rPr>
                              <w:tab/>
                              <w:t>_____________________________</w:t>
                            </w:r>
                            <w:r>
                              <w:rPr>
                                <w:sz w:val="18"/>
                              </w:rPr>
                              <w:tab/>
                            </w:r>
                            <w:r>
                              <w:rPr>
                                <w:sz w:val="18"/>
                              </w:rPr>
                              <w:tab/>
                            </w:r>
                            <w:r w:rsidRPr="00767057">
                              <w:rPr>
                                <w:sz w:val="18"/>
                              </w:rPr>
                              <w:t>Group</w:t>
                            </w:r>
                            <w:r>
                              <w:rPr>
                                <w:sz w:val="18"/>
                              </w:rPr>
                              <w:tab/>
                              <w:t>______________________________________</w:t>
                            </w:r>
                          </w:p>
                          <w:p w14:paraId="67F12B2C" w14:textId="408C1B9B" w:rsidR="00390729" w:rsidRDefault="00390729" w:rsidP="00C30150">
                            <w:pPr>
                              <w:rPr>
                                <w:rFonts w:ascii="Arial" w:hAnsi="Arial" w:cs="Arial"/>
                                <w:sz w:val="20"/>
                                <w:szCs w:val="20"/>
                                <w:shd w:val="clear" w:color="auto" w:fill="FFFFFF"/>
                              </w:rPr>
                            </w:pPr>
                            <w:r>
                              <w:rPr>
                                <w:sz w:val="18"/>
                              </w:rPr>
                              <w:t xml:space="preserve">Module </w:t>
                            </w:r>
                            <w:r w:rsidR="009200CE">
                              <w:rPr>
                                <w:sz w:val="18"/>
                              </w:rPr>
                              <w:t>Leader</w:t>
                            </w:r>
                            <w:r w:rsidR="00BE77E8">
                              <w:rPr>
                                <w:sz w:val="18"/>
                              </w:rPr>
                              <w:tab/>
                              <w:t xml:space="preserve">Kiran </w:t>
                            </w:r>
                            <w:r w:rsidR="005C5D9B" w:rsidRPr="005C5D9B">
                              <w:rPr>
                                <w:sz w:val="18"/>
                              </w:rPr>
                              <w:t>Voderhobli</w:t>
                            </w:r>
                            <w:r w:rsidR="005C5D9B">
                              <w:rPr>
                                <w:sz w:val="18"/>
                              </w:rPr>
                              <w:t xml:space="preserve">, email: </w:t>
                            </w:r>
                            <w:hyperlink r:id="rId8" w:history="1">
                              <w:r w:rsidR="005C5D9B" w:rsidRPr="005C5D9B">
                                <w:rPr>
                                  <w:rStyle w:val="Hyperlink"/>
                                  <w:rFonts w:asciiTheme="minorHAnsi" w:hAnsiTheme="minorHAnsi" w:cs="Arial"/>
                                  <w:sz w:val="18"/>
                                  <w:szCs w:val="18"/>
                                  <w:shd w:val="clear" w:color="auto" w:fill="FFFFFF"/>
                                </w:rPr>
                                <w:t>k.voderhobli@leedsbeckett.ac.uk</w:t>
                              </w:r>
                            </w:hyperlink>
                            <w:r w:rsidR="005C5D9B">
                              <w:rPr>
                                <w:rFonts w:ascii="Arial" w:hAnsi="Arial" w:cs="Arial"/>
                                <w:sz w:val="20"/>
                                <w:szCs w:val="20"/>
                                <w:shd w:val="clear" w:color="auto" w:fill="FFFFFF"/>
                              </w:rPr>
                              <w:t xml:space="preserve"> </w:t>
                            </w:r>
                          </w:p>
                          <w:p w14:paraId="2A122907" w14:textId="5A0BD609" w:rsidR="005C5D9B" w:rsidRPr="005C5D9B" w:rsidRDefault="005C5D9B" w:rsidP="00C30150">
                            <w:pPr>
                              <w:rPr>
                                <w:rFonts w:asciiTheme="minorHAnsi" w:hAnsiTheme="minorHAnsi"/>
                                <w:sz w:val="18"/>
                                <w:szCs w:val="18"/>
                              </w:rPr>
                            </w:pPr>
                            <w:r w:rsidRPr="005C5D9B">
                              <w:rPr>
                                <w:rFonts w:asciiTheme="minorHAnsi" w:hAnsiTheme="minorHAnsi" w:cs="Arial"/>
                                <w:sz w:val="18"/>
                                <w:szCs w:val="18"/>
                                <w:shd w:val="clear" w:color="auto" w:fill="FFFFFF"/>
                              </w:rPr>
                              <w:tab/>
                            </w:r>
                            <w:r w:rsidRPr="005C5D9B">
                              <w:rPr>
                                <w:rFonts w:asciiTheme="minorHAnsi" w:hAnsiTheme="minorHAnsi" w:cs="Arial"/>
                                <w:sz w:val="18"/>
                                <w:szCs w:val="18"/>
                                <w:shd w:val="clear" w:color="auto" w:fill="FFFFFF"/>
                              </w:rPr>
                              <w:tab/>
                            </w:r>
                          </w:p>
                          <w:p w14:paraId="15BCB68E" w14:textId="77777777" w:rsidR="00390729" w:rsidRDefault="00390729" w:rsidP="00C30150">
                            <w:pPr>
                              <w:rPr>
                                <w:sz w:val="18"/>
                              </w:rPr>
                            </w:pPr>
                          </w:p>
                          <w:p w14:paraId="03B4243B" w14:textId="77777777" w:rsidR="00390729" w:rsidRPr="00767057" w:rsidRDefault="00390729" w:rsidP="00C30150">
                            <w:pPr>
                              <w:rPr>
                                <w:sz w:val="18"/>
                              </w:rPr>
                            </w:pPr>
                          </w:p>
                          <w:p w14:paraId="30DE9937" w14:textId="77777777" w:rsidR="00390729" w:rsidRPr="00767057" w:rsidRDefault="00390729" w:rsidP="001A23B0">
                            <w:pPr>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4531072" id="AutoShape 2" o:spid="_x0000_s1026" style="position:absolute;left:0;text-align:left;margin-left:-24.75pt;margin-top:21pt;width:498.95pt;height:145.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" strokeweight="1.5pt">
                <v:fill opacity="0"/>
                <v:textbox>
                  <w:txbxContent>
                    <w:p w14:paraId="3434C6B8" w14:textId="77777777" w:rsidR="00390729" w:rsidRPr="00767057" w:rsidRDefault="00390729" w:rsidP="001A23B0">
                      <w:pPr>
                        <w:rPr>
                          <w:sz w:val="18"/>
                        </w:rPr>
                      </w:pPr>
                      <w:r w:rsidRPr="00767057">
                        <w:rPr>
                          <w:sz w:val="18"/>
                        </w:rPr>
                        <w:t>Student Name</w:t>
                      </w:r>
                      <w:r>
                        <w:rPr>
                          <w:sz w:val="18"/>
                        </w:rPr>
                        <w:tab/>
                        <w:t>____________________________________________________________</w:t>
                      </w:r>
                    </w:p>
                    <w:p w14:paraId="67B843D4" w14:textId="77777777" w:rsidR="00390729" w:rsidRPr="00767057" w:rsidRDefault="00390729" w:rsidP="001A23B0">
                      <w:pPr>
                        <w:rPr>
                          <w:sz w:val="18"/>
                        </w:rPr>
                      </w:pPr>
                      <w:r w:rsidRPr="00767057">
                        <w:rPr>
                          <w:sz w:val="18"/>
                        </w:rPr>
                        <w:t>Email Address</w:t>
                      </w:r>
                      <w:r>
                        <w:rPr>
                          <w:sz w:val="18"/>
                        </w:rPr>
                        <w:tab/>
                        <w:t>____________________________________________________________</w:t>
                      </w:r>
                    </w:p>
                    <w:p w14:paraId="230F04B1" w14:textId="77777777" w:rsidR="00390729" w:rsidRPr="00767057" w:rsidRDefault="00390729" w:rsidP="001A23B0">
                      <w:pPr>
                        <w:rPr>
                          <w:sz w:val="18"/>
                        </w:rPr>
                      </w:pPr>
                      <w:r w:rsidRPr="00767057">
                        <w:rPr>
                          <w:sz w:val="18"/>
                        </w:rPr>
                        <w:t>Course</w:t>
                      </w:r>
                      <w:r>
                        <w:rPr>
                          <w:sz w:val="18"/>
                        </w:rPr>
                        <w:tab/>
                      </w:r>
                      <w:r>
                        <w:rPr>
                          <w:sz w:val="18"/>
                        </w:rPr>
                        <w:tab/>
                        <w:t>_____________________________</w:t>
                      </w:r>
                      <w:r>
                        <w:rPr>
                          <w:sz w:val="18"/>
                        </w:rPr>
                        <w:tab/>
                      </w:r>
                      <w:r>
                        <w:rPr>
                          <w:sz w:val="18"/>
                        </w:rPr>
                        <w:tab/>
                      </w:r>
                      <w:r w:rsidRPr="00767057">
                        <w:rPr>
                          <w:sz w:val="18"/>
                        </w:rPr>
                        <w:t>Group</w:t>
                      </w:r>
                      <w:r>
                        <w:rPr>
                          <w:sz w:val="18"/>
                        </w:rPr>
                        <w:tab/>
                        <w:t>______________________________________</w:t>
                      </w:r>
                    </w:p>
                    <w:p w14:paraId="67F12B2C" w14:textId="408C1B9B" w:rsidR="00390729" w:rsidRDefault="00390729" w:rsidP="00C30150">
                      <w:pPr>
                        <w:rPr>
                          <w:rFonts w:ascii="Arial" w:hAnsi="Arial" w:cs="Arial"/>
                          <w:sz w:val="20"/>
                          <w:szCs w:val="20"/>
                          <w:shd w:val="clear" w:color="auto" w:fill="FFFFFF"/>
                        </w:rPr>
                      </w:pPr>
                      <w:r>
                        <w:rPr>
                          <w:sz w:val="18"/>
                        </w:rPr>
                        <w:t xml:space="preserve">Module </w:t>
                      </w:r>
                      <w:r w:rsidR="009200CE">
                        <w:rPr>
                          <w:sz w:val="18"/>
                        </w:rPr>
                        <w:t>Leader</w:t>
                      </w:r>
                      <w:r w:rsidR="00BE77E8">
                        <w:rPr>
                          <w:sz w:val="18"/>
                        </w:rPr>
                        <w:tab/>
                        <w:t xml:space="preserve">Kiran </w:t>
                      </w:r>
                      <w:r w:rsidR="005C5D9B" w:rsidRPr="005C5D9B">
                        <w:rPr>
                          <w:sz w:val="18"/>
                        </w:rPr>
                        <w:t>Voderhobli</w:t>
                      </w:r>
                      <w:r w:rsidR="005C5D9B">
                        <w:rPr>
                          <w:sz w:val="18"/>
                        </w:rPr>
                        <w:t xml:space="preserve">, email: </w:t>
                      </w:r>
                      <w:hyperlink r:id="rId9" w:history="1">
                        <w:r w:rsidR="005C5D9B" w:rsidRPr="005C5D9B">
                          <w:rPr>
                            <w:rStyle w:val="Hyperlink"/>
                            <w:rFonts w:asciiTheme="minorHAnsi" w:hAnsiTheme="minorHAnsi" w:cs="Arial"/>
                            <w:sz w:val="18"/>
                            <w:szCs w:val="18"/>
                            <w:shd w:val="clear" w:color="auto" w:fill="FFFFFF"/>
                          </w:rPr>
                          <w:t>k.voderhobli@leedsbeckett.ac.uk</w:t>
                        </w:r>
                      </w:hyperlink>
                      <w:r w:rsidR="005C5D9B">
                        <w:rPr>
                          <w:rFonts w:ascii="Arial" w:hAnsi="Arial" w:cs="Arial"/>
                          <w:sz w:val="20"/>
                          <w:szCs w:val="20"/>
                          <w:shd w:val="clear" w:color="auto" w:fill="FFFFFF"/>
                        </w:rPr>
                        <w:t xml:space="preserve"> </w:t>
                      </w:r>
                    </w:p>
                    <w:p w14:paraId="2A122907" w14:textId="5A0BD609" w:rsidR="005C5D9B" w:rsidRPr="005C5D9B" w:rsidRDefault="005C5D9B" w:rsidP="00C30150">
                      <w:pPr>
                        <w:rPr>
                          <w:rFonts w:asciiTheme="minorHAnsi" w:hAnsiTheme="minorHAnsi"/>
                          <w:sz w:val="18"/>
                          <w:szCs w:val="18"/>
                        </w:rPr>
                      </w:pPr>
                      <w:r w:rsidRPr="005C5D9B">
                        <w:rPr>
                          <w:rFonts w:asciiTheme="minorHAnsi" w:hAnsiTheme="minorHAnsi" w:cs="Arial"/>
                          <w:sz w:val="18"/>
                          <w:szCs w:val="18"/>
                          <w:shd w:val="clear" w:color="auto" w:fill="FFFFFF"/>
                        </w:rPr>
                        <w:tab/>
                      </w:r>
                      <w:r w:rsidRPr="005C5D9B">
                        <w:rPr>
                          <w:rFonts w:asciiTheme="minorHAnsi" w:hAnsiTheme="minorHAnsi" w:cs="Arial"/>
                          <w:sz w:val="18"/>
                          <w:szCs w:val="18"/>
                          <w:shd w:val="clear" w:color="auto" w:fill="FFFFFF"/>
                        </w:rPr>
                        <w:tab/>
                      </w:r>
                    </w:p>
                    <w:p w14:paraId="15BCB68E" w14:textId="77777777" w:rsidR="00390729" w:rsidRDefault="00390729" w:rsidP="00C30150">
                      <w:pPr>
                        <w:rPr>
                          <w:sz w:val="18"/>
                        </w:rPr>
                      </w:pPr>
                    </w:p>
                    <w:p w14:paraId="03B4243B" w14:textId="77777777" w:rsidR="00390729" w:rsidRPr="00767057" w:rsidRDefault="00390729" w:rsidP="00C30150">
                      <w:pPr>
                        <w:rPr>
                          <w:sz w:val="18"/>
                        </w:rPr>
                      </w:pPr>
                    </w:p>
                    <w:p w14:paraId="30DE9937" w14:textId="77777777" w:rsidR="00390729" w:rsidRPr="00767057" w:rsidRDefault="00390729" w:rsidP="001A23B0">
                      <w:pPr>
                        <w:rPr>
                          <w:sz w:val="18"/>
                        </w:rPr>
                      </w:pPr>
                    </w:p>
                  </w:txbxContent>
                </v:textbox>
              </v:roundrect>
            </w:pict>
          </mc:Fallback>
        </mc:AlternateContent>
      </w:r>
    </w:p>
    <w:p w14:paraId="351DC6EA" w14:textId="77777777" w:rsidR="001A23B0" w:rsidRDefault="001A23B0" w:rsidP="0012043E">
      <w:pPr>
        <w:jc w:val="center"/>
        <w:rPr>
          <w:rFonts w:asciiTheme="minorHAnsi" w:hAnsiTheme="minorHAnsi" w:cstheme="minorHAnsi"/>
          <w:b/>
          <w:color w:val="auto"/>
          <w:sz w:val="32"/>
          <w:szCs w:val="32"/>
          <w:highlight w:val="yellow"/>
          <w:lang w:val="en-US"/>
        </w:rPr>
      </w:pPr>
    </w:p>
    <w:p w14:paraId="5264D267" w14:textId="77777777" w:rsidR="001A23B0" w:rsidRDefault="001A23B0" w:rsidP="00B91A6B">
      <w:pPr>
        <w:rPr>
          <w:rFonts w:asciiTheme="minorHAnsi" w:hAnsiTheme="minorHAnsi" w:cstheme="minorHAnsi"/>
          <w:b/>
          <w:color w:val="auto"/>
          <w:sz w:val="32"/>
          <w:szCs w:val="32"/>
          <w:highlight w:val="yellow"/>
          <w:lang w:val="en-US"/>
        </w:rPr>
      </w:pPr>
    </w:p>
    <w:p w14:paraId="00E899A1" w14:textId="77777777" w:rsidR="001A23B0" w:rsidRDefault="001A23B0" w:rsidP="00B91A6B">
      <w:pPr>
        <w:rPr>
          <w:rFonts w:asciiTheme="minorHAnsi" w:hAnsiTheme="minorHAnsi" w:cstheme="minorHAnsi"/>
          <w:b/>
          <w:color w:val="auto"/>
          <w:sz w:val="32"/>
          <w:szCs w:val="32"/>
          <w:highlight w:val="yellow"/>
          <w:lang w:val="en-US"/>
        </w:rPr>
      </w:pPr>
    </w:p>
    <w:p w14:paraId="765A71A7" w14:textId="77777777" w:rsidR="001A23B0" w:rsidRPr="001A23B0" w:rsidRDefault="001A23B0" w:rsidP="00B91A6B">
      <w:pPr>
        <w:rPr>
          <w:rFonts w:asciiTheme="minorHAnsi" w:hAnsiTheme="minorHAnsi" w:cstheme="minorHAnsi"/>
          <w:b/>
          <w:color w:val="auto"/>
          <w:sz w:val="32"/>
          <w:szCs w:val="32"/>
          <w:highlight w:val="yellow"/>
        </w:rPr>
      </w:pPr>
    </w:p>
    <w:p w14:paraId="06C70E68" w14:textId="77777777" w:rsidR="001A23B0" w:rsidRPr="005C5D9B" w:rsidRDefault="00F50983" w:rsidP="00B91A6B">
      <w:pPr>
        <w:rPr>
          <w:rFonts w:asciiTheme="minorHAnsi" w:hAnsiTheme="minorHAnsi" w:cstheme="minorHAnsi"/>
          <w:color w:val="auto"/>
        </w:rPr>
        <w:sectPr w:rsidR="001A23B0" w:rsidRPr="005C5D9B" w:rsidSect="003D342B">
          <w:headerReference w:type="default" r:id="rId10"/>
          <w:pgSz w:w="11906" w:h="16838"/>
          <w:pgMar w:top="1440" w:right="1133" w:bottom="1440" w:left="1440" w:header="708" w:footer="708" w:gutter="0"/>
          <w:pgNumType w:start="1"/>
          <w:cols w:space="708"/>
          <w:docGrid w:linePitch="360"/>
        </w:sectPr>
      </w:pPr>
      <w:r>
        <w:rPr>
          <w:rFonts w:asciiTheme="minorHAnsi" w:hAnsiTheme="minorHAnsi" w:cstheme="minorHAnsi"/>
          <w:noProof/>
          <w:sz w:val="22"/>
          <w:lang w:val="en-US"/>
        </w:rPr>
        <mc:AlternateContent>
          <mc:Choice Requires="wps">
            <w:drawing>
              <wp:anchor distT="0" distB="0" distL="114300" distR="114300" simplePos="0" relativeHeight="251671552" behindDoc="0" locked="0" layoutInCell="1" allowOverlap="1" wp14:anchorId="2A534202" wp14:editId="57181241">
                <wp:simplePos x="0" y="0"/>
                <wp:positionH relativeFrom="column">
                  <wp:posOffset>-320040</wp:posOffset>
                </wp:positionH>
                <wp:positionV relativeFrom="paragraph">
                  <wp:posOffset>372110</wp:posOffset>
                </wp:positionV>
                <wp:extent cx="6337300" cy="694690"/>
                <wp:effectExtent l="0" t="0" r="6350" b="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37300" cy="694690"/>
                        </a:xfrm>
                        <a:prstGeom prst="roundRect">
                          <a:avLst>
                            <a:gd name="adj" fmla="val 16667"/>
                          </a:avLst>
                        </a:prstGeom>
                        <a:solidFill>
                          <a:srgbClr val="FFFFFF"/>
                        </a:solidFill>
                        <a:ln w="9525">
                          <a:solidFill>
                            <a:srgbClr val="000000"/>
                          </a:solidFill>
                          <a:round/>
                          <a:headEnd/>
                          <a:tailEnd/>
                        </a:ln>
                      </wps:spPr>
                      <wps:txbx>
                        <w:txbxContent>
                          <w:p w14:paraId="6FE0E71F" w14:textId="77777777" w:rsidR="00390729" w:rsidRPr="001A23B0" w:rsidRDefault="00390729" w:rsidP="001A23B0">
                            <w:pPr>
                              <w:jc w:val="center"/>
                              <w:rPr>
                                <w:rFonts w:asciiTheme="minorHAnsi" w:hAnsiTheme="minorHAnsi" w:cstheme="minorHAnsi"/>
                                <w:i/>
                                <w:sz w:val="20"/>
                                <w:szCs w:val="20"/>
                              </w:rPr>
                            </w:pPr>
                            <w:r w:rsidRPr="001A23B0">
                              <w:rPr>
                                <w:rFonts w:asciiTheme="minorHAnsi" w:hAnsiTheme="minorHAnsi" w:cstheme="minorHAnsi"/>
                                <w:b/>
                                <w:i/>
                                <w:sz w:val="20"/>
                                <w:szCs w:val="20"/>
                              </w:rPr>
                              <w:t>Communication Protocol:</w:t>
                            </w:r>
                            <w:r w:rsidRPr="001A23B0">
                              <w:rPr>
                                <w:rFonts w:asciiTheme="minorHAnsi" w:hAnsiTheme="minorHAnsi" w:cstheme="minorHAnsi"/>
                                <w:i/>
                                <w:sz w:val="20"/>
                                <w:szCs w:val="20"/>
                              </w:rPr>
                              <w:t xml:space="preserve"> module staff will reply to student questions within a reasonable time but this will normally be within office hours only.  Students are advised to check this Handbook and also to see if there are any online announcements or FAQ answers that deal with their enquiry before contacting staff.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A534202" id="AutoShape 3" o:spid="_x0000_s1027" style="position:absolute;margin-left:-25.2pt;margin-top:29.3pt;width:499pt;height:54.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">
                <v:textbox>
                  <w:txbxContent>
                    <w:p w14:paraId="6FE0E71F" w14:textId="77777777" w:rsidR="00390729" w:rsidRPr="001A23B0" w:rsidRDefault="00390729" w:rsidP="001A23B0">
                      <w:pPr>
                        <w:jc w:val="center"/>
                        <w:rPr>
                          <w:rFonts w:asciiTheme="minorHAnsi" w:hAnsiTheme="minorHAnsi" w:cstheme="minorHAnsi"/>
                          <w:i/>
                          <w:sz w:val="20"/>
                          <w:szCs w:val="20"/>
                        </w:rPr>
                      </w:pPr>
                      <w:r w:rsidRPr="001A23B0">
                        <w:rPr>
                          <w:rFonts w:asciiTheme="minorHAnsi" w:hAnsiTheme="minorHAnsi" w:cstheme="minorHAnsi"/>
                          <w:b/>
                          <w:i/>
                          <w:sz w:val="20"/>
                          <w:szCs w:val="20"/>
                        </w:rPr>
                        <w:t>Communication Protocol:</w:t>
                      </w:r>
                      <w:r w:rsidRPr="001A23B0">
                        <w:rPr>
                          <w:rFonts w:asciiTheme="minorHAnsi" w:hAnsiTheme="minorHAnsi" w:cstheme="minorHAnsi"/>
                          <w:i/>
                          <w:sz w:val="20"/>
                          <w:szCs w:val="20"/>
                        </w:rPr>
                        <w:t xml:space="preserve"> module staff will reply to student questions within a reasonable time but this will normally be within office hours only.  Students are advised to check this Handbook </w:t>
                      </w:r>
                      <w:proofErr w:type="gramStart"/>
                      <w:r w:rsidRPr="001A23B0">
                        <w:rPr>
                          <w:rFonts w:asciiTheme="minorHAnsi" w:hAnsiTheme="minorHAnsi" w:cstheme="minorHAnsi"/>
                          <w:i/>
                          <w:sz w:val="20"/>
                          <w:szCs w:val="20"/>
                        </w:rPr>
                        <w:t>and also</w:t>
                      </w:r>
                      <w:proofErr w:type="gramEnd"/>
                      <w:r w:rsidRPr="001A23B0">
                        <w:rPr>
                          <w:rFonts w:asciiTheme="minorHAnsi" w:hAnsiTheme="minorHAnsi" w:cstheme="minorHAnsi"/>
                          <w:i/>
                          <w:sz w:val="20"/>
                          <w:szCs w:val="20"/>
                        </w:rPr>
                        <w:t xml:space="preserve"> to see if there are any online announcements or FAQ answers that deal with their enquiry before contacting staff.</w:t>
                      </w:r>
                    </w:p>
                  </w:txbxContent>
                </v:textbox>
              </v:roundrect>
            </w:pict>
          </mc:Fallback>
        </mc:AlternateContent>
      </w:r>
    </w:p>
    <w:p w14:paraId="5FD64407" w14:textId="77777777" w:rsidR="00A1521F" w:rsidRPr="004904E5" w:rsidRDefault="006078DA" w:rsidP="00B91A6B">
      <w:pPr>
        <w:pStyle w:val="Heading1"/>
        <w:spacing w:before="0" w:after="200"/>
        <w:jc w:val="both"/>
        <w:rPr>
          <w:rFonts w:asciiTheme="minorHAnsi" w:hAnsiTheme="minorHAnsi" w:cstheme="minorHAnsi"/>
        </w:rPr>
      </w:pPr>
      <w:bookmarkStart w:id="0" w:name="_Toc392604440"/>
      <w:r w:rsidRPr="004904E5">
        <w:rPr>
          <w:rFonts w:asciiTheme="minorHAnsi" w:hAnsiTheme="minorHAnsi" w:cstheme="minorHAnsi"/>
        </w:rPr>
        <w:lastRenderedPageBreak/>
        <w:t>What this Module is A</w:t>
      </w:r>
      <w:r w:rsidR="00A1521F" w:rsidRPr="004904E5">
        <w:rPr>
          <w:rFonts w:asciiTheme="minorHAnsi" w:hAnsiTheme="minorHAnsi" w:cstheme="minorHAnsi"/>
        </w:rPr>
        <w:t>bout</w:t>
      </w:r>
      <w:bookmarkEnd w:id="0"/>
    </w:p>
    <w:p w14:paraId="39FCAB51" w14:textId="77777777" w:rsidR="002A3CC4" w:rsidRPr="002A3CC4" w:rsidRDefault="00795DAF" w:rsidP="00795DAF">
      <w:pPr>
        <w:pStyle w:val="Heading2"/>
        <w:numPr>
          <w:ilvl w:val="0"/>
          <w:numId w:val="0"/>
        </w:numPr>
        <w:ind w:left="1008" w:hanging="576"/>
      </w:pPr>
      <w:bookmarkStart w:id="1" w:name="_Toc392604441"/>
      <w:r>
        <w:t>Module Overview</w:t>
      </w:r>
      <w:bookmarkEnd w:id="1"/>
    </w:p>
    <w:p w14:paraId="6F438724" w14:textId="77777777" w:rsidR="009200CE" w:rsidRDefault="009200CE" w:rsidP="009200CE"/>
    <w:p w14:paraId="3F4E366C" w14:textId="5624BBF5" w:rsidR="00C645FA" w:rsidRDefault="009200CE" w:rsidP="009200CE">
      <w:pPr>
        <w:ind w:left="567"/>
      </w:pPr>
      <w:r>
        <w:t xml:space="preserve">This module allows students with knowledge of Networking and data communications to develop a body of knowledge appropriate for the management of modern computer networks and to introduce software tools to aid this process. Students will study the technologies that help manage modern converged </w:t>
      </w:r>
      <w:r w:rsidRPr="000B7FFA">
        <w:rPr>
          <w:highlight w:val="yellow"/>
        </w:rPr>
        <w:t>networks. The skills students gain are current and very hands-on. This module covers the principles of monitoring network performance and gathering network management data. Students will learn to extract network parameters using industry standard Network Management tool (like PRTG). The module also trains the students on SNMP protocol and allows</w:t>
      </w:r>
      <w:r w:rsidRPr="009200CE">
        <w:t xml:space="preserve"> them to put it in context of management of corporate networks.</w:t>
      </w:r>
    </w:p>
    <w:p w14:paraId="368A9338" w14:textId="77777777" w:rsidR="003B5AA3" w:rsidRPr="00CD7908" w:rsidRDefault="003B5AA3" w:rsidP="003B5AA3">
      <w:pPr>
        <w:pStyle w:val="Heading1"/>
      </w:pPr>
      <w:bookmarkStart w:id="2" w:name="_Toc304560155"/>
      <w:bookmarkStart w:id="3" w:name="_Toc304560252"/>
      <w:bookmarkStart w:id="4" w:name="_Toc392604442"/>
      <w:r w:rsidRPr="00CD7908">
        <w:t>M</w:t>
      </w:r>
      <w:r w:rsidR="002A3CC4">
        <w:t>odule</w:t>
      </w:r>
      <w:r w:rsidRPr="00CD7908">
        <w:t xml:space="preserve"> T</w:t>
      </w:r>
      <w:bookmarkEnd w:id="2"/>
      <w:bookmarkEnd w:id="3"/>
      <w:r w:rsidR="002A3CC4">
        <w:t>eam</w:t>
      </w:r>
      <w:bookmarkEnd w:id="4"/>
    </w:p>
    <w:p w14:paraId="7D3E97D8" w14:textId="5B433B80" w:rsidR="003B5AA3" w:rsidRPr="002C46ED" w:rsidRDefault="003B5AA3" w:rsidP="00DF72AF">
      <w:pPr>
        <w:ind w:left="432"/>
      </w:pPr>
      <w:r w:rsidRPr="002C46ED">
        <w:t xml:space="preserve">The module </w:t>
      </w:r>
      <w:r w:rsidR="009200CE">
        <w:t>is taught by Kiran Voderhobli (</w:t>
      </w:r>
      <w:hyperlink r:id="rId11" w:history="1">
        <w:r w:rsidR="009200CE" w:rsidRPr="00457807">
          <w:rPr>
            <w:rStyle w:val="Hyperlink"/>
          </w:rPr>
          <w:t>k.voderhobli@leedsbeckett.ac.uk</w:t>
        </w:r>
      </w:hyperlink>
      <w:r w:rsidR="009200CE">
        <w:t xml:space="preserve"> – Phone 0113 812 5152). </w:t>
      </w:r>
    </w:p>
    <w:p w14:paraId="69C4CB9C" w14:textId="184EAB58" w:rsidR="00DF72AF" w:rsidRDefault="00DF72AF" w:rsidP="00795DAF">
      <w:pPr>
        <w:pStyle w:val="Heading1"/>
      </w:pPr>
      <w:bookmarkStart w:id="5" w:name="_Toc392604443"/>
      <w:r>
        <w:t>Prerequisites and Expectations</w:t>
      </w:r>
      <w:bookmarkEnd w:id="5"/>
    </w:p>
    <w:p w14:paraId="4791C0EB" w14:textId="710A9FF7" w:rsidR="009200CE" w:rsidRPr="00DF72AF" w:rsidRDefault="009200CE" w:rsidP="00DF72AF">
      <w:pPr>
        <w:ind w:left="432"/>
        <w:jc w:val="both"/>
      </w:pPr>
      <w:r>
        <w:br/>
        <w:t xml:space="preserve">We would expect students to </w:t>
      </w:r>
      <w:r w:rsidRPr="00E713C7">
        <w:t xml:space="preserve">have an undergraduate level background in </w:t>
      </w:r>
      <w:r>
        <w:t>Networking. Students would need to have an understanding of basic principles of Networking, IP addressing, routing and packet transmission. A theoretical understanding of Quality of Service in Networks is also desirable.</w:t>
      </w:r>
    </w:p>
    <w:p w14:paraId="2801E64F" w14:textId="0EB41BB6" w:rsidR="00A1521F" w:rsidRPr="004904E5" w:rsidRDefault="00A1521F" w:rsidP="00795DAF">
      <w:pPr>
        <w:pStyle w:val="Heading1"/>
      </w:pPr>
      <w:bookmarkStart w:id="6" w:name="_Toc392604444"/>
      <w:r w:rsidRPr="004904E5">
        <w:t>Module Aim</w:t>
      </w:r>
      <w:r w:rsidR="003F4293">
        <w:t>s</w:t>
      </w:r>
      <w:bookmarkEnd w:id="6"/>
    </w:p>
    <w:p w14:paraId="455D9A1C" w14:textId="66EE356A" w:rsidR="009200CE" w:rsidRDefault="009200CE" w:rsidP="00DF72AF">
      <w:pPr>
        <w:ind w:left="425"/>
        <w:jc w:val="both"/>
        <w:rPr>
          <w:rFonts w:asciiTheme="minorHAnsi" w:hAnsiTheme="minorHAnsi" w:cstheme="minorHAnsi"/>
        </w:rPr>
      </w:pPr>
      <w:r>
        <w:t>The aim of the module is to help students understand the tools and techniques used by modern network managers to collect management data, look for faults on the network and to identify diagnostic procedures that are on par with industry standards.</w:t>
      </w:r>
    </w:p>
    <w:p w14:paraId="6C52BCA3" w14:textId="77777777" w:rsidR="009200CE" w:rsidRPr="00DF72AF" w:rsidRDefault="009200CE" w:rsidP="00DF72AF">
      <w:pPr>
        <w:ind w:left="425"/>
        <w:jc w:val="both"/>
        <w:rPr>
          <w:rFonts w:asciiTheme="minorHAnsi" w:hAnsiTheme="minorHAnsi" w:cstheme="minorHAnsi"/>
        </w:rPr>
      </w:pPr>
    </w:p>
    <w:p w14:paraId="02F03A93" w14:textId="77777777" w:rsidR="00A1521F" w:rsidRPr="004904E5" w:rsidRDefault="00A1521F" w:rsidP="00795DAF">
      <w:pPr>
        <w:pStyle w:val="Heading2"/>
        <w:numPr>
          <w:ilvl w:val="0"/>
          <w:numId w:val="0"/>
        </w:numPr>
        <w:ind w:left="1001" w:hanging="576"/>
      </w:pPr>
      <w:bookmarkStart w:id="7" w:name="_Toc392604445"/>
      <w:r w:rsidRPr="004904E5">
        <w:t>Module Learning Outcomes</w:t>
      </w:r>
      <w:bookmarkEnd w:id="7"/>
      <w:r w:rsidRPr="004904E5">
        <w:t xml:space="preserve"> </w:t>
      </w:r>
    </w:p>
    <w:p w14:paraId="5503C5FC" w14:textId="77777777" w:rsidR="00DF72AF" w:rsidRDefault="00DF72AF" w:rsidP="00DF72AF">
      <w:pPr>
        <w:ind w:left="425"/>
      </w:pPr>
      <w:r>
        <w:t>On completion of this module the student should be able to:</w:t>
      </w:r>
    </w:p>
    <w:p w14:paraId="0CCF3150" w14:textId="7D44599E" w:rsidR="00B478CC" w:rsidRDefault="00B478CC" w:rsidP="00B478CC">
      <w:pPr>
        <w:pStyle w:val="ListParagraph"/>
        <w:numPr>
          <w:ilvl w:val="0"/>
          <w:numId w:val="31"/>
        </w:numPr>
        <w:spacing w:after="120" w:line="240" w:lineRule="auto"/>
        <w:jc w:val="both"/>
      </w:pPr>
      <w:r>
        <w:t xml:space="preserve">Learning outcome 1: </w:t>
      </w:r>
      <w:r w:rsidR="009200CE">
        <w:t>Critically analyse, evaluate, and explain the concepts, architectures and operation of Network Management systems.</w:t>
      </w:r>
    </w:p>
    <w:p w14:paraId="6EC611B6" w14:textId="77777777" w:rsidR="009200CE" w:rsidRDefault="00B478CC" w:rsidP="00FD6641">
      <w:pPr>
        <w:pStyle w:val="ListParagraph"/>
        <w:numPr>
          <w:ilvl w:val="0"/>
          <w:numId w:val="31"/>
        </w:numPr>
        <w:spacing w:after="120" w:line="240" w:lineRule="auto"/>
        <w:jc w:val="both"/>
      </w:pPr>
      <w:r>
        <w:t xml:space="preserve">Learning outcome 2: </w:t>
      </w:r>
      <w:r w:rsidR="009200CE">
        <w:t xml:space="preserve">Critically reflect on the changing needs and requirements of Network Management in Industrial contexts. </w:t>
      </w:r>
    </w:p>
    <w:p w14:paraId="34C8A9A3" w14:textId="09C56285" w:rsidR="00B478CC" w:rsidRDefault="00B478CC" w:rsidP="00FD6641">
      <w:pPr>
        <w:pStyle w:val="ListParagraph"/>
        <w:numPr>
          <w:ilvl w:val="0"/>
          <w:numId w:val="31"/>
        </w:numPr>
        <w:spacing w:after="120" w:line="240" w:lineRule="auto"/>
        <w:jc w:val="both"/>
      </w:pPr>
      <w:r>
        <w:t xml:space="preserve">Learning outcome 3: </w:t>
      </w:r>
      <w:r w:rsidR="009200CE">
        <w:t>Synthesise contexts on Network Management in industry and propose efficient management solutions to complex network architectures.</w:t>
      </w:r>
    </w:p>
    <w:p w14:paraId="157E3101" w14:textId="4D5FDD9B" w:rsidR="009200CE" w:rsidRDefault="009200CE" w:rsidP="009200CE">
      <w:pPr>
        <w:spacing w:after="120" w:line="240" w:lineRule="auto"/>
      </w:pPr>
    </w:p>
    <w:p w14:paraId="2E08002A" w14:textId="77777777" w:rsidR="00A1521F" w:rsidRPr="004904E5" w:rsidRDefault="00A1521F" w:rsidP="00795DAF">
      <w:pPr>
        <w:pStyle w:val="Heading1"/>
      </w:pPr>
      <w:bookmarkStart w:id="8" w:name="_Toc392604446"/>
      <w:r w:rsidRPr="004904E5">
        <w:lastRenderedPageBreak/>
        <w:t>Module Learning Activities</w:t>
      </w:r>
      <w:bookmarkEnd w:id="8"/>
      <w:r w:rsidRPr="004904E5">
        <w:t xml:space="preserve"> </w:t>
      </w:r>
    </w:p>
    <w:p w14:paraId="03FB124B" w14:textId="77777777" w:rsidR="00894F30" w:rsidRPr="00894F30" w:rsidRDefault="00894F30" w:rsidP="00894F30">
      <w:pPr>
        <w:ind w:left="432"/>
        <w:jc w:val="both"/>
        <w:rPr>
          <w:rFonts w:asciiTheme="minorHAnsi" w:hAnsiTheme="minorHAnsi" w:cs="Arial"/>
        </w:rPr>
      </w:pPr>
      <w:r w:rsidRPr="00894F30">
        <w:rPr>
          <w:rFonts w:asciiTheme="minorHAnsi" w:hAnsiTheme="minorHAnsi" w:cs="Arial"/>
        </w:rPr>
        <w:t xml:space="preserve">Face-to-face via scheduled Contact Sessions:  Details of scheduled face-to-face sessions will be in your online time-table. </w:t>
      </w:r>
    </w:p>
    <w:p w14:paraId="51F98237" w14:textId="2024711A" w:rsidR="00DF72AF" w:rsidRPr="00894F30" w:rsidRDefault="009B598B" w:rsidP="00894F30">
      <w:pPr>
        <w:ind w:left="432"/>
        <w:jc w:val="both"/>
        <w:rPr>
          <w:rFonts w:asciiTheme="minorHAnsi" w:hAnsiTheme="minorHAnsi" w:cs="Arial"/>
        </w:rPr>
      </w:pPr>
      <w:r w:rsidRPr="00894F30">
        <w:rPr>
          <w:rFonts w:asciiTheme="minorHAnsi" w:hAnsiTheme="minorHAnsi" w:cs="Arial"/>
        </w:rPr>
        <w:t>Self-directed</w:t>
      </w:r>
      <w:r w:rsidR="00894F30" w:rsidRPr="00894F30">
        <w:rPr>
          <w:rFonts w:asciiTheme="minorHAnsi" w:hAnsiTheme="minorHAnsi" w:cs="Arial"/>
        </w:rPr>
        <w:t xml:space="preserve"> Study:  The contact time will not be sufficient to complete</w:t>
      </w:r>
      <w:r w:rsidR="00B478CC">
        <w:rPr>
          <w:rFonts w:asciiTheme="minorHAnsi" w:hAnsiTheme="minorHAnsi" w:cs="Arial"/>
        </w:rPr>
        <w:t xml:space="preserve"> the work you are asked to do. </w:t>
      </w:r>
      <w:r w:rsidR="00894F30" w:rsidRPr="00894F30">
        <w:rPr>
          <w:rFonts w:asciiTheme="minorHAnsi" w:hAnsiTheme="minorHAnsi" w:cs="Arial"/>
        </w:rPr>
        <w:t>We would typically expect students to spend three hours per week on self-study for each hour of timetabled contact.  The time needed on self-study will be irregular and may have peaks and troughs associated with assessment.</w:t>
      </w:r>
    </w:p>
    <w:p w14:paraId="6C054FF2" w14:textId="565994CE" w:rsidR="0063794A" w:rsidRDefault="0063794A" w:rsidP="00894F30">
      <w:pPr>
        <w:ind w:left="432"/>
        <w:jc w:val="both"/>
        <w:rPr>
          <w:rFonts w:asciiTheme="minorHAnsi" w:hAnsiTheme="minorHAnsi" w:cs="Arial"/>
          <w:b/>
        </w:rPr>
      </w:pPr>
      <w:r w:rsidRPr="00605607">
        <w:rPr>
          <w:rFonts w:asciiTheme="minorHAnsi" w:hAnsiTheme="minorHAnsi" w:cs="Arial"/>
          <w:b/>
        </w:rPr>
        <w:t xml:space="preserve">Students are expected to attend regularly and to complete the </w:t>
      </w:r>
      <w:r w:rsidR="00894F30">
        <w:rPr>
          <w:rFonts w:asciiTheme="minorHAnsi" w:hAnsiTheme="minorHAnsi" w:cs="Arial"/>
          <w:b/>
        </w:rPr>
        <w:t>assigned reading</w:t>
      </w:r>
      <w:r w:rsidRPr="00605607">
        <w:rPr>
          <w:rFonts w:asciiTheme="minorHAnsi" w:hAnsiTheme="minorHAnsi" w:cs="Arial"/>
          <w:b/>
        </w:rPr>
        <w:t xml:space="preserve"> tasks outside the timetabled sessions if necessary. All weekly activities and tasks should be completed before the following week’s session.</w:t>
      </w:r>
    </w:p>
    <w:p w14:paraId="66D4BA8C" w14:textId="186554B8" w:rsidR="009200CE" w:rsidRDefault="009200CE" w:rsidP="00894F30">
      <w:pPr>
        <w:ind w:left="432"/>
        <w:jc w:val="both"/>
      </w:pPr>
      <w:r>
        <w:t xml:space="preserve">Some of the learning activities in this module are listed </w:t>
      </w:r>
      <w:r w:rsidR="0071346E">
        <w:t>below:</w:t>
      </w:r>
    </w:p>
    <w:p w14:paraId="00051FD7" w14:textId="77777777" w:rsidR="00874893" w:rsidRPr="005B75B9" w:rsidRDefault="009200CE" w:rsidP="00ED28C1">
      <w:pPr>
        <w:pStyle w:val="ListParagraph"/>
        <w:numPr>
          <w:ilvl w:val="0"/>
          <w:numId w:val="35"/>
        </w:numPr>
        <w:ind w:left="432"/>
        <w:jc w:val="both"/>
        <w:rPr>
          <w:rFonts w:asciiTheme="minorHAnsi" w:hAnsiTheme="minorHAnsi" w:cs="Arial"/>
          <w:b/>
          <w:highlight w:val="yellow"/>
        </w:rPr>
      </w:pPr>
      <w:r>
        <w:t xml:space="preserve">Network parameters used for collecting Network Management data. </w:t>
      </w:r>
      <w:r w:rsidRPr="005B75B9">
        <w:rPr>
          <w:highlight w:val="yellow"/>
        </w:rPr>
        <w:t xml:space="preserve">Network Management protocol SNMP, understanding MIBs. </w:t>
      </w:r>
    </w:p>
    <w:p w14:paraId="7125D2FF" w14:textId="77777777" w:rsidR="00874893" w:rsidRPr="005B75B9" w:rsidRDefault="00874893" w:rsidP="00ED28C1">
      <w:pPr>
        <w:pStyle w:val="ListParagraph"/>
        <w:numPr>
          <w:ilvl w:val="0"/>
          <w:numId w:val="35"/>
        </w:numPr>
        <w:ind w:left="432"/>
        <w:jc w:val="both"/>
        <w:rPr>
          <w:rFonts w:asciiTheme="minorHAnsi" w:hAnsiTheme="minorHAnsi" w:cs="Arial"/>
          <w:b/>
          <w:highlight w:val="yellow"/>
        </w:rPr>
      </w:pPr>
      <w:r w:rsidRPr="005B75B9">
        <w:rPr>
          <w:highlight w:val="yellow"/>
        </w:rPr>
        <w:t>H</w:t>
      </w:r>
      <w:r w:rsidR="009200CE" w:rsidRPr="005B75B9">
        <w:rPr>
          <w:highlight w:val="yellow"/>
        </w:rPr>
        <w:t xml:space="preserve">ands-on knowledge of using Network Management tools </w:t>
      </w:r>
      <w:r w:rsidRPr="005B75B9">
        <w:rPr>
          <w:highlight w:val="yellow"/>
        </w:rPr>
        <w:t>(</w:t>
      </w:r>
      <w:r w:rsidR="009200CE" w:rsidRPr="005B75B9">
        <w:rPr>
          <w:highlight w:val="yellow"/>
        </w:rPr>
        <w:t>like PRTG</w:t>
      </w:r>
      <w:r w:rsidRPr="005B75B9">
        <w:rPr>
          <w:highlight w:val="yellow"/>
        </w:rPr>
        <w:t>)</w:t>
      </w:r>
      <w:r w:rsidR="009200CE" w:rsidRPr="005B75B9">
        <w:rPr>
          <w:highlight w:val="yellow"/>
        </w:rPr>
        <w:t>.</w:t>
      </w:r>
    </w:p>
    <w:p w14:paraId="03D5D47B" w14:textId="77777777" w:rsidR="00874893" w:rsidRPr="00874893" w:rsidRDefault="009200CE" w:rsidP="00ED28C1">
      <w:pPr>
        <w:pStyle w:val="ListParagraph"/>
        <w:numPr>
          <w:ilvl w:val="0"/>
          <w:numId w:val="35"/>
        </w:numPr>
        <w:ind w:left="432"/>
        <w:jc w:val="both"/>
        <w:rPr>
          <w:rFonts w:asciiTheme="minorHAnsi" w:hAnsiTheme="minorHAnsi" w:cs="Arial"/>
          <w:b/>
        </w:rPr>
      </w:pPr>
      <w:r>
        <w:t xml:space="preserve">Classroom based lectures will be used to present an overview of the topics explored in the module and to direct students to further independent study. </w:t>
      </w:r>
    </w:p>
    <w:p w14:paraId="04E43002" w14:textId="3FF5DE2F" w:rsidR="009200CE" w:rsidRPr="00874893" w:rsidRDefault="009200CE" w:rsidP="00ED28C1">
      <w:pPr>
        <w:pStyle w:val="ListParagraph"/>
        <w:numPr>
          <w:ilvl w:val="0"/>
          <w:numId w:val="35"/>
        </w:numPr>
        <w:ind w:left="432"/>
        <w:jc w:val="both"/>
        <w:rPr>
          <w:rFonts w:asciiTheme="minorHAnsi" w:hAnsiTheme="minorHAnsi" w:cs="Arial"/>
          <w:b/>
        </w:rPr>
      </w:pPr>
      <w:r>
        <w:t xml:space="preserve">Tutorial activities and laboratory activities will consolidate the lecture materials and enhance students understanding on the module. Lab based activities will include tasks using </w:t>
      </w:r>
      <w:r w:rsidR="00874893">
        <w:t>Network Management tools.</w:t>
      </w:r>
    </w:p>
    <w:p w14:paraId="22D8DA32" w14:textId="77777777" w:rsidR="0063794A" w:rsidRDefault="0063794A">
      <w:pPr>
        <w:rPr>
          <w:rFonts w:asciiTheme="minorHAnsi" w:hAnsiTheme="minorHAnsi" w:cstheme="minorHAnsi"/>
          <w:b/>
        </w:rPr>
      </w:pPr>
      <w:r>
        <w:rPr>
          <w:rFonts w:asciiTheme="minorHAnsi" w:hAnsiTheme="minorHAnsi" w:cstheme="minorHAnsi"/>
          <w:b/>
        </w:rPr>
        <w:br w:type="page"/>
      </w:r>
    </w:p>
    <w:p w14:paraId="74377D90" w14:textId="662A99F7" w:rsidR="004B5BE0" w:rsidRDefault="00D5201E" w:rsidP="00FC0B91">
      <w:pPr>
        <w:pStyle w:val="Heading1"/>
        <w:spacing w:before="0" w:after="200"/>
        <w:rPr>
          <w:rFonts w:asciiTheme="minorHAnsi" w:hAnsiTheme="minorHAnsi" w:cstheme="minorHAnsi"/>
        </w:rPr>
      </w:pPr>
      <w:bookmarkStart w:id="9" w:name="_Toc392604447"/>
      <w:r w:rsidRPr="00605607">
        <w:rPr>
          <w:rFonts w:asciiTheme="minorHAnsi" w:hAnsiTheme="minorHAnsi" w:cstheme="minorHAnsi"/>
        </w:rPr>
        <w:lastRenderedPageBreak/>
        <w:t>Module Timetable</w:t>
      </w:r>
      <w:r w:rsidR="00605607">
        <w:rPr>
          <w:rFonts w:asciiTheme="minorHAnsi" w:hAnsiTheme="minorHAnsi" w:cstheme="minorHAnsi"/>
        </w:rPr>
        <w:t xml:space="preserve"> </w:t>
      </w:r>
      <w:r w:rsidR="00390729">
        <w:rPr>
          <w:rFonts w:asciiTheme="minorHAnsi" w:hAnsiTheme="minorHAnsi" w:cstheme="minorHAnsi"/>
        </w:rPr>
        <w:t>20</w:t>
      </w:r>
      <w:r w:rsidR="005C5D9B">
        <w:rPr>
          <w:rFonts w:asciiTheme="minorHAnsi" w:hAnsiTheme="minorHAnsi" w:cstheme="minorHAnsi"/>
        </w:rPr>
        <w:t>2</w:t>
      </w:r>
      <w:r w:rsidR="00F424B4">
        <w:rPr>
          <w:rFonts w:asciiTheme="minorHAnsi" w:hAnsiTheme="minorHAnsi" w:cstheme="minorHAnsi"/>
        </w:rPr>
        <w:t>1</w:t>
      </w:r>
      <w:r w:rsidR="00605607">
        <w:rPr>
          <w:rFonts w:asciiTheme="minorHAnsi" w:hAnsiTheme="minorHAnsi" w:cstheme="minorHAnsi"/>
        </w:rPr>
        <w:t>-</w:t>
      </w:r>
      <w:r w:rsidR="005C5D9B">
        <w:rPr>
          <w:rFonts w:asciiTheme="minorHAnsi" w:hAnsiTheme="minorHAnsi" w:cstheme="minorHAnsi"/>
        </w:rPr>
        <w:t>2</w:t>
      </w:r>
      <w:r w:rsidR="00F424B4">
        <w:rPr>
          <w:rFonts w:asciiTheme="minorHAnsi" w:hAnsiTheme="minorHAnsi" w:cstheme="minorHAnsi"/>
        </w:rPr>
        <w:t>2</w:t>
      </w:r>
      <w:r w:rsidR="00605607">
        <w:rPr>
          <w:rFonts w:asciiTheme="minorHAnsi" w:hAnsiTheme="minorHAnsi" w:cstheme="minorHAnsi"/>
        </w:rPr>
        <w:t xml:space="preserve"> </w:t>
      </w:r>
      <w:r w:rsidR="0028718D">
        <w:rPr>
          <w:rFonts w:asciiTheme="minorHAnsi" w:hAnsiTheme="minorHAnsi" w:cstheme="minorHAnsi"/>
        </w:rPr>
        <w:tab/>
      </w:r>
      <w:r w:rsidR="00FC0B91">
        <w:rPr>
          <w:rFonts w:asciiTheme="minorHAnsi" w:hAnsiTheme="minorHAnsi" w:cstheme="minorHAnsi"/>
        </w:rPr>
        <w:t>Semester 1</w:t>
      </w:r>
      <w:bookmarkEnd w:id="9"/>
      <w:r w:rsidR="00605607" w:rsidRPr="00605607">
        <w:rPr>
          <w:rFonts w:asciiTheme="minorHAnsi" w:hAnsiTheme="minorHAnsi" w:cstheme="minorHAnsi"/>
        </w:rPr>
        <w:t xml:space="preserve"> </w:t>
      </w:r>
      <w:r w:rsidR="00605607">
        <w:rPr>
          <w:rFonts w:asciiTheme="minorHAnsi" w:hAnsiTheme="minorHAnsi" w:cstheme="minorHAnsi"/>
        </w:rPr>
        <w:t xml:space="preserve"> </w:t>
      </w:r>
    </w:p>
    <w:p w14:paraId="5095FA2B" w14:textId="21571398" w:rsidR="00874893" w:rsidRPr="00874893" w:rsidRDefault="00874893" w:rsidP="00874893">
      <w:r>
        <w:t xml:space="preserve">Please note that the following is </w:t>
      </w:r>
      <w:r w:rsidRPr="00874893">
        <w:rPr>
          <w:b/>
          <w:bCs/>
          <w:u w:val="single"/>
        </w:rPr>
        <w:t>only an indicative schedule</w:t>
      </w:r>
      <w:r>
        <w:t xml:space="preserve"> for delivery. Depending on progress and coverage, we might need to make subtle changes</w:t>
      </w:r>
      <w:r w:rsidR="00D1183F">
        <w:t xml:space="preserve"> (speed-up, slow-down or shuffle content)</w:t>
      </w:r>
      <w:r>
        <w:t xml:space="preserve"> to the delivery. It is important that you note the assessment deadlines.</w:t>
      </w:r>
    </w:p>
    <w:tbl>
      <w:tblPr>
        <w:tblW w:w="9380" w:type="dxa"/>
        <w:tblLook w:val="04A0" w:firstRow="1" w:lastRow="0" w:firstColumn="1" w:lastColumn="0" w:noHBand="0" w:noVBand="1"/>
      </w:tblPr>
      <w:tblGrid>
        <w:gridCol w:w="1099"/>
        <w:gridCol w:w="1488"/>
        <w:gridCol w:w="6571"/>
        <w:gridCol w:w="222"/>
      </w:tblGrid>
      <w:tr w:rsidR="00F424B4" w:rsidRPr="00F424B4" w14:paraId="7730EF5D" w14:textId="77777777" w:rsidTr="00F424B4">
        <w:trPr>
          <w:gridAfter w:val="1"/>
          <w:wAfter w:w="36" w:type="dxa"/>
          <w:trHeight w:val="645"/>
        </w:trPr>
        <w:tc>
          <w:tcPr>
            <w:tcW w:w="1116" w:type="dxa"/>
            <w:tcBorders>
              <w:top w:val="single" w:sz="8" w:space="0" w:color="8064A2"/>
              <w:left w:val="single" w:sz="8" w:space="0" w:color="8064A2"/>
              <w:bottom w:val="single" w:sz="8" w:space="0" w:color="8064A2"/>
              <w:right w:val="single" w:sz="8" w:space="0" w:color="8064A2"/>
            </w:tcBorders>
            <w:shd w:val="clear" w:color="000000" w:fill="DFD8E8"/>
            <w:vAlign w:val="center"/>
            <w:hideMark/>
          </w:tcPr>
          <w:p w14:paraId="484DF298" w14:textId="77777777" w:rsidR="00F424B4" w:rsidRPr="00F424B4" w:rsidRDefault="00F424B4" w:rsidP="00F424B4">
            <w:pPr>
              <w:spacing w:after="0" w:line="240" w:lineRule="auto"/>
              <w:jc w:val="center"/>
              <w:rPr>
                <w:b/>
                <w:bCs/>
                <w:lang w:eastAsia="en-GB"/>
              </w:rPr>
            </w:pPr>
            <w:r w:rsidRPr="00F424B4">
              <w:rPr>
                <w:b/>
                <w:bCs/>
                <w:lang w:eastAsia="en-GB"/>
              </w:rPr>
              <w:t>Week</w:t>
            </w:r>
          </w:p>
        </w:tc>
        <w:tc>
          <w:tcPr>
            <w:tcW w:w="1380" w:type="dxa"/>
            <w:tcBorders>
              <w:top w:val="single" w:sz="8" w:space="0" w:color="8064A2"/>
              <w:left w:val="nil"/>
              <w:bottom w:val="single" w:sz="8" w:space="0" w:color="8064A2"/>
              <w:right w:val="single" w:sz="8" w:space="0" w:color="8064A2"/>
            </w:tcBorders>
            <w:shd w:val="clear" w:color="000000" w:fill="DFD8E8"/>
            <w:vAlign w:val="center"/>
            <w:hideMark/>
          </w:tcPr>
          <w:p w14:paraId="71609026" w14:textId="77777777" w:rsidR="00F424B4" w:rsidRPr="00F424B4" w:rsidRDefault="00F424B4" w:rsidP="00F424B4">
            <w:pPr>
              <w:spacing w:after="0" w:line="240" w:lineRule="auto"/>
              <w:jc w:val="center"/>
              <w:rPr>
                <w:b/>
                <w:bCs/>
                <w:lang w:eastAsia="en-GB"/>
              </w:rPr>
            </w:pPr>
            <w:r w:rsidRPr="00F424B4">
              <w:rPr>
                <w:b/>
                <w:bCs/>
                <w:lang w:eastAsia="en-GB"/>
              </w:rPr>
              <w:t>Week commencing</w:t>
            </w:r>
          </w:p>
        </w:tc>
        <w:tc>
          <w:tcPr>
            <w:tcW w:w="6848" w:type="dxa"/>
            <w:tcBorders>
              <w:top w:val="single" w:sz="8" w:space="0" w:color="8064A2"/>
              <w:left w:val="nil"/>
              <w:bottom w:val="single" w:sz="8" w:space="0" w:color="8064A2"/>
              <w:right w:val="single" w:sz="8" w:space="0" w:color="8064A2"/>
            </w:tcBorders>
            <w:shd w:val="clear" w:color="000000" w:fill="DFD8E8"/>
            <w:vAlign w:val="center"/>
            <w:hideMark/>
          </w:tcPr>
          <w:p w14:paraId="20870754" w14:textId="77777777" w:rsidR="00F424B4" w:rsidRPr="00F424B4" w:rsidRDefault="00F424B4" w:rsidP="00F424B4">
            <w:pPr>
              <w:spacing w:after="0" w:line="240" w:lineRule="auto"/>
              <w:jc w:val="center"/>
              <w:rPr>
                <w:b/>
                <w:bCs/>
                <w:lang w:eastAsia="en-GB"/>
              </w:rPr>
            </w:pPr>
            <w:r w:rsidRPr="00F424B4">
              <w:rPr>
                <w:b/>
                <w:bCs/>
                <w:lang w:eastAsia="en-GB"/>
              </w:rPr>
              <w:t>Session</w:t>
            </w:r>
          </w:p>
        </w:tc>
      </w:tr>
      <w:tr w:rsidR="00F424B4" w:rsidRPr="00F424B4" w14:paraId="7D5959E1" w14:textId="77777777" w:rsidTr="00F424B4">
        <w:trPr>
          <w:gridAfter w:val="1"/>
          <w:wAfter w:w="36" w:type="dxa"/>
          <w:trHeight w:val="315"/>
        </w:trPr>
        <w:tc>
          <w:tcPr>
            <w:tcW w:w="1116" w:type="dxa"/>
            <w:vMerge w:val="restart"/>
            <w:tcBorders>
              <w:top w:val="nil"/>
              <w:left w:val="single" w:sz="8" w:space="0" w:color="8064A2"/>
              <w:bottom w:val="single" w:sz="8" w:space="0" w:color="8064A2"/>
              <w:right w:val="single" w:sz="8" w:space="0" w:color="8064A2"/>
            </w:tcBorders>
            <w:shd w:val="clear" w:color="000000" w:fill="DFD8E8"/>
            <w:hideMark/>
          </w:tcPr>
          <w:p w14:paraId="2B5BB86D" w14:textId="77777777" w:rsidR="00F424B4" w:rsidRPr="00F424B4" w:rsidRDefault="00F424B4" w:rsidP="00F424B4">
            <w:pPr>
              <w:spacing w:after="0" w:line="240" w:lineRule="auto"/>
              <w:rPr>
                <w:lang w:eastAsia="en-GB"/>
              </w:rPr>
            </w:pPr>
            <w:r w:rsidRPr="00F424B4">
              <w:rPr>
                <w:bCs/>
                <w:lang w:eastAsia="en-GB"/>
              </w:rPr>
              <w:t>Week 1</w:t>
            </w:r>
          </w:p>
        </w:tc>
        <w:tc>
          <w:tcPr>
            <w:tcW w:w="1380" w:type="dxa"/>
            <w:vMerge w:val="restart"/>
            <w:tcBorders>
              <w:top w:val="nil"/>
              <w:left w:val="single" w:sz="8" w:space="0" w:color="8064A2"/>
              <w:bottom w:val="single" w:sz="8" w:space="0" w:color="8064A2"/>
              <w:right w:val="single" w:sz="8" w:space="0" w:color="8064A2"/>
            </w:tcBorders>
            <w:shd w:val="clear" w:color="000000" w:fill="DFD8E8"/>
            <w:hideMark/>
          </w:tcPr>
          <w:p w14:paraId="78BEE7F7" w14:textId="77777777" w:rsidR="00F424B4" w:rsidRPr="00F424B4" w:rsidRDefault="00F424B4" w:rsidP="00F424B4">
            <w:pPr>
              <w:spacing w:after="0" w:line="240" w:lineRule="auto"/>
              <w:jc w:val="center"/>
              <w:rPr>
                <w:lang w:eastAsia="en-GB"/>
              </w:rPr>
            </w:pPr>
            <w:r w:rsidRPr="00F424B4">
              <w:rPr>
                <w:lang w:eastAsia="en-GB"/>
              </w:rPr>
              <w:t>27-Sep-21</w:t>
            </w:r>
          </w:p>
        </w:tc>
        <w:tc>
          <w:tcPr>
            <w:tcW w:w="6848" w:type="dxa"/>
            <w:tcBorders>
              <w:top w:val="nil"/>
              <w:left w:val="nil"/>
              <w:bottom w:val="nil"/>
              <w:right w:val="single" w:sz="8" w:space="0" w:color="8064A2"/>
            </w:tcBorders>
            <w:shd w:val="clear" w:color="auto" w:fill="auto"/>
            <w:hideMark/>
          </w:tcPr>
          <w:p w14:paraId="4ED5DBAD" w14:textId="77777777" w:rsidR="00F424B4" w:rsidRPr="00F424B4" w:rsidRDefault="00F424B4" w:rsidP="00F424B4">
            <w:pPr>
              <w:spacing w:after="0" w:line="240" w:lineRule="auto"/>
              <w:rPr>
                <w:b/>
                <w:bCs/>
                <w:lang w:eastAsia="en-GB"/>
              </w:rPr>
            </w:pPr>
            <w:r w:rsidRPr="00F424B4">
              <w:rPr>
                <w:b/>
                <w:bCs/>
                <w:lang w:eastAsia="en-GB"/>
              </w:rPr>
              <w:t xml:space="preserve">Lecture : </w:t>
            </w:r>
            <w:r w:rsidRPr="00F424B4">
              <w:rPr>
                <w:lang w:eastAsia="en-GB"/>
              </w:rPr>
              <w:t>Introduction to Network Management, module overview</w:t>
            </w:r>
          </w:p>
        </w:tc>
      </w:tr>
      <w:tr w:rsidR="00F424B4" w:rsidRPr="00F424B4" w14:paraId="457903D5" w14:textId="77777777" w:rsidTr="00F424B4">
        <w:trPr>
          <w:gridAfter w:val="1"/>
          <w:wAfter w:w="36" w:type="dxa"/>
          <w:trHeight w:val="645"/>
        </w:trPr>
        <w:tc>
          <w:tcPr>
            <w:tcW w:w="1116" w:type="dxa"/>
            <w:vMerge/>
            <w:tcBorders>
              <w:top w:val="nil"/>
              <w:left w:val="single" w:sz="8" w:space="0" w:color="8064A2"/>
              <w:bottom w:val="single" w:sz="8" w:space="0" w:color="8064A2"/>
              <w:right w:val="single" w:sz="8" w:space="0" w:color="8064A2"/>
            </w:tcBorders>
            <w:vAlign w:val="center"/>
            <w:hideMark/>
          </w:tcPr>
          <w:p w14:paraId="67DA0B5D" w14:textId="77777777" w:rsidR="00F424B4" w:rsidRPr="00F424B4" w:rsidRDefault="00F424B4" w:rsidP="00F424B4">
            <w:pPr>
              <w:spacing w:after="0" w:line="240" w:lineRule="auto"/>
              <w:rPr>
                <w:lang w:eastAsia="en-GB"/>
              </w:rPr>
            </w:pPr>
          </w:p>
        </w:tc>
        <w:tc>
          <w:tcPr>
            <w:tcW w:w="1380" w:type="dxa"/>
            <w:vMerge/>
            <w:tcBorders>
              <w:top w:val="nil"/>
              <w:left w:val="single" w:sz="8" w:space="0" w:color="8064A2"/>
              <w:bottom w:val="single" w:sz="8" w:space="0" w:color="8064A2"/>
              <w:right w:val="single" w:sz="8" w:space="0" w:color="8064A2"/>
            </w:tcBorders>
            <w:vAlign w:val="center"/>
            <w:hideMark/>
          </w:tcPr>
          <w:p w14:paraId="32F2EE17" w14:textId="77777777" w:rsidR="00F424B4" w:rsidRPr="00F424B4" w:rsidRDefault="00F424B4" w:rsidP="00F424B4">
            <w:pPr>
              <w:spacing w:after="0" w:line="240" w:lineRule="auto"/>
              <w:rPr>
                <w:lang w:eastAsia="en-GB"/>
              </w:rPr>
            </w:pPr>
          </w:p>
        </w:tc>
        <w:tc>
          <w:tcPr>
            <w:tcW w:w="6848" w:type="dxa"/>
            <w:tcBorders>
              <w:top w:val="nil"/>
              <w:left w:val="nil"/>
              <w:bottom w:val="single" w:sz="8" w:space="0" w:color="8064A2"/>
              <w:right w:val="single" w:sz="8" w:space="0" w:color="8064A2"/>
            </w:tcBorders>
            <w:shd w:val="clear" w:color="auto" w:fill="auto"/>
            <w:hideMark/>
          </w:tcPr>
          <w:p w14:paraId="2CA4B323" w14:textId="77777777" w:rsidR="00F424B4" w:rsidRPr="00F424B4" w:rsidRDefault="00F424B4" w:rsidP="00F424B4">
            <w:pPr>
              <w:spacing w:after="0" w:line="240" w:lineRule="auto"/>
              <w:rPr>
                <w:b/>
                <w:bCs/>
                <w:lang w:eastAsia="en-GB"/>
              </w:rPr>
            </w:pPr>
            <w:r w:rsidRPr="00F424B4">
              <w:rPr>
                <w:b/>
                <w:bCs/>
                <w:lang w:eastAsia="en-GB"/>
              </w:rPr>
              <w:t xml:space="preserve">Lab : </w:t>
            </w:r>
            <w:r w:rsidRPr="00F424B4">
              <w:rPr>
                <w:lang w:eastAsia="en-GB"/>
              </w:rPr>
              <w:t>Self-assessment and getting started with Network Management tools</w:t>
            </w:r>
          </w:p>
        </w:tc>
      </w:tr>
      <w:tr w:rsidR="00F424B4" w:rsidRPr="00F424B4" w14:paraId="0831ED1A" w14:textId="77777777" w:rsidTr="00F424B4">
        <w:trPr>
          <w:gridAfter w:val="1"/>
          <w:wAfter w:w="36" w:type="dxa"/>
          <w:trHeight w:val="315"/>
        </w:trPr>
        <w:tc>
          <w:tcPr>
            <w:tcW w:w="1116" w:type="dxa"/>
            <w:vMerge w:val="restart"/>
            <w:tcBorders>
              <w:top w:val="nil"/>
              <w:left w:val="single" w:sz="8" w:space="0" w:color="8064A2"/>
              <w:bottom w:val="single" w:sz="8" w:space="0" w:color="8064A2"/>
              <w:right w:val="single" w:sz="8" w:space="0" w:color="8064A2"/>
            </w:tcBorders>
            <w:shd w:val="clear" w:color="000000" w:fill="DFD8E8"/>
            <w:hideMark/>
          </w:tcPr>
          <w:p w14:paraId="4E94CC1C" w14:textId="77777777" w:rsidR="00F424B4" w:rsidRPr="00F424B4" w:rsidRDefault="00F424B4" w:rsidP="00F424B4">
            <w:pPr>
              <w:spacing w:after="0" w:line="240" w:lineRule="auto"/>
              <w:rPr>
                <w:lang w:eastAsia="en-GB"/>
              </w:rPr>
            </w:pPr>
            <w:r w:rsidRPr="00F424B4">
              <w:rPr>
                <w:bCs/>
                <w:lang w:eastAsia="en-GB"/>
              </w:rPr>
              <w:t>Week 2</w:t>
            </w:r>
          </w:p>
        </w:tc>
        <w:tc>
          <w:tcPr>
            <w:tcW w:w="1380" w:type="dxa"/>
            <w:vMerge w:val="restart"/>
            <w:tcBorders>
              <w:top w:val="nil"/>
              <w:left w:val="single" w:sz="8" w:space="0" w:color="8064A2"/>
              <w:bottom w:val="single" w:sz="8" w:space="0" w:color="8064A2"/>
              <w:right w:val="single" w:sz="8" w:space="0" w:color="8064A2"/>
            </w:tcBorders>
            <w:shd w:val="clear" w:color="000000" w:fill="DFD8E8"/>
            <w:hideMark/>
          </w:tcPr>
          <w:p w14:paraId="3D671DD2" w14:textId="77777777" w:rsidR="00F424B4" w:rsidRPr="00F424B4" w:rsidRDefault="00F424B4" w:rsidP="00F424B4">
            <w:pPr>
              <w:spacing w:after="0" w:line="240" w:lineRule="auto"/>
              <w:jc w:val="center"/>
              <w:rPr>
                <w:lang w:eastAsia="en-GB"/>
              </w:rPr>
            </w:pPr>
            <w:r w:rsidRPr="00F424B4">
              <w:rPr>
                <w:lang w:eastAsia="en-GB"/>
              </w:rPr>
              <w:t>04-Oct-21</w:t>
            </w:r>
          </w:p>
        </w:tc>
        <w:tc>
          <w:tcPr>
            <w:tcW w:w="6848" w:type="dxa"/>
            <w:tcBorders>
              <w:top w:val="nil"/>
              <w:left w:val="nil"/>
              <w:bottom w:val="nil"/>
              <w:right w:val="single" w:sz="8" w:space="0" w:color="8064A2"/>
            </w:tcBorders>
            <w:shd w:val="clear" w:color="000000" w:fill="DFD8E8"/>
            <w:hideMark/>
          </w:tcPr>
          <w:p w14:paraId="37EFDE5A" w14:textId="77777777" w:rsidR="00F424B4" w:rsidRPr="00F424B4" w:rsidRDefault="00F424B4" w:rsidP="00F424B4">
            <w:pPr>
              <w:spacing w:after="0" w:line="240" w:lineRule="auto"/>
              <w:rPr>
                <w:b/>
                <w:bCs/>
                <w:lang w:eastAsia="en-GB"/>
              </w:rPr>
            </w:pPr>
            <w:r w:rsidRPr="00F424B4">
              <w:rPr>
                <w:b/>
                <w:bCs/>
                <w:lang w:eastAsia="en-GB"/>
              </w:rPr>
              <w:t>Lecture</w:t>
            </w:r>
            <w:r w:rsidRPr="00F424B4">
              <w:rPr>
                <w:lang w:eastAsia="en-GB"/>
              </w:rPr>
              <w:t xml:space="preserve"> – Network Management functional areas</w:t>
            </w:r>
          </w:p>
        </w:tc>
      </w:tr>
      <w:tr w:rsidR="00F424B4" w:rsidRPr="00F424B4" w14:paraId="45F42B67" w14:textId="77777777" w:rsidTr="00F424B4">
        <w:trPr>
          <w:gridAfter w:val="1"/>
          <w:wAfter w:w="36" w:type="dxa"/>
          <w:trHeight w:val="330"/>
        </w:trPr>
        <w:tc>
          <w:tcPr>
            <w:tcW w:w="1116" w:type="dxa"/>
            <w:vMerge/>
            <w:tcBorders>
              <w:top w:val="nil"/>
              <w:left w:val="single" w:sz="8" w:space="0" w:color="8064A2"/>
              <w:bottom w:val="single" w:sz="8" w:space="0" w:color="8064A2"/>
              <w:right w:val="single" w:sz="8" w:space="0" w:color="8064A2"/>
            </w:tcBorders>
            <w:vAlign w:val="center"/>
            <w:hideMark/>
          </w:tcPr>
          <w:p w14:paraId="7E61C014" w14:textId="77777777" w:rsidR="00F424B4" w:rsidRPr="00F424B4" w:rsidRDefault="00F424B4" w:rsidP="00F424B4">
            <w:pPr>
              <w:spacing w:after="0" w:line="240" w:lineRule="auto"/>
              <w:rPr>
                <w:lang w:eastAsia="en-GB"/>
              </w:rPr>
            </w:pPr>
          </w:p>
        </w:tc>
        <w:tc>
          <w:tcPr>
            <w:tcW w:w="1380" w:type="dxa"/>
            <w:vMerge/>
            <w:tcBorders>
              <w:top w:val="nil"/>
              <w:left w:val="single" w:sz="8" w:space="0" w:color="8064A2"/>
              <w:bottom w:val="single" w:sz="8" w:space="0" w:color="8064A2"/>
              <w:right w:val="single" w:sz="8" w:space="0" w:color="8064A2"/>
            </w:tcBorders>
            <w:vAlign w:val="center"/>
            <w:hideMark/>
          </w:tcPr>
          <w:p w14:paraId="0712C3F8" w14:textId="77777777" w:rsidR="00F424B4" w:rsidRPr="00F424B4" w:rsidRDefault="00F424B4" w:rsidP="00F424B4">
            <w:pPr>
              <w:spacing w:after="0" w:line="240" w:lineRule="auto"/>
              <w:rPr>
                <w:lang w:eastAsia="en-GB"/>
              </w:rPr>
            </w:pPr>
          </w:p>
        </w:tc>
        <w:tc>
          <w:tcPr>
            <w:tcW w:w="6848" w:type="dxa"/>
            <w:tcBorders>
              <w:top w:val="nil"/>
              <w:left w:val="nil"/>
              <w:bottom w:val="single" w:sz="8" w:space="0" w:color="8064A2"/>
              <w:right w:val="single" w:sz="8" w:space="0" w:color="8064A2"/>
            </w:tcBorders>
            <w:shd w:val="clear" w:color="000000" w:fill="DFD8E8"/>
            <w:hideMark/>
          </w:tcPr>
          <w:p w14:paraId="75F4A894" w14:textId="77777777" w:rsidR="00F424B4" w:rsidRPr="00F424B4" w:rsidRDefault="00F424B4" w:rsidP="00F424B4">
            <w:pPr>
              <w:spacing w:after="0" w:line="240" w:lineRule="auto"/>
              <w:rPr>
                <w:b/>
                <w:bCs/>
                <w:lang w:eastAsia="en-GB"/>
              </w:rPr>
            </w:pPr>
            <w:r w:rsidRPr="00F424B4">
              <w:rPr>
                <w:b/>
                <w:bCs/>
                <w:lang w:eastAsia="en-GB"/>
              </w:rPr>
              <w:t>Lab</w:t>
            </w:r>
            <w:r w:rsidRPr="00F424B4">
              <w:rPr>
                <w:lang w:eastAsia="en-GB"/>
              </w:rPr>
              <w:t xml:space="preserve"> – Network Management tools – workbook 1</w:t>
            </w:r>
          </w:p>
        </w:tc>
      </w:tr>
      <w:tr w:rsidR="00F424B4" w:rsidRPr="00F424B4" w14:paraId="596D279E" w14:textId="77777777" w:rsidTr="00F424B4">
        <w:trPr>
          <w:gridAfter w:val="1"/>
          <w:wAfter w:w="36" w:type="dxa"/>
          <w:trHeight w:val="315"/>
        </w:trPr>
        <w:tc>
          <w:tcPr>
            <w:tcW w:w="1116" w:type="dxa"/>
            <w:vMerge w:val="restart"/>
            <w:tcBorders>
              <w:top w:val="nil"/>
              <w:left w:val="single" w:sz="8" w:space="0" w:color="8064A2"/>
              <w:bottom w:val="single" w:sz="8" w:space="0" w:color="8064A2"/>
              <w:right w:val="single" w:sz="8" w:space="0" w:color="8064A2"/>
            </w:tcBorders>
            <w:shd w:val="clear" w:color="000000" w:fill="DFD8E8"/>
            <w:hideMark/>
          </w:tcPr>
          <w:p w14:paraId="4331EF27" w14:textId="77777777" w:rsidR="00F424B4" w:rsidRPr="00F424B4" w:rsidRDefault="00F424B4" w:rsidP="00F424B4">
            <w:pPr>
              <w:spacing w:after="0" w:line="240" w:lineRule="auto"/>
              <w:rPr>
                <w:lang w:eastAsia="en-GB"/>
              </w:rPr>
            </w:pPr>
            <w:r w:rsidRPr="00F424B4">
              <w:rPr>
                <w:bCs/>
                <w:lang w:eastAsia="en-GB"/>
              </w:rPr>
              <w:t>Week 3</w:t>
            </w:r>
          </w:p>
        </w:tc>
        <w:tc>
          <w:tcPr>
            <w:tcW w:w="1380" w:type="dxa"/>
            <w:vMerge w:val="restart"/>
            <w:tcBorders>
              <w:top w:val="nil"/>
              <w:left w:val="single" w:sz="8" w:space="0" w:color="8064A2"/>
              <w:bottom w:val="single" w:sz="8" w:space="0" w:color="8064A2"/>
              <w:right w:val="single" w:sz="8" w:space="0" w:color="8064A2"/>
            </w:tcBorders>
            <w:shd w:val="clear" w:color="000000" w:fill="DFD8E8"/>
            <w:hideMark/>
          </w:tcPr>
          <w:p w14:paraId="6DB071BF" w14:textId="77777777" w:rsidR="00F424B4" w:rsidRPr="00F424B4" w:rsidRDefault="00F424B4" w:rsidP="00F424B4">
            <w:pPr>
              <w:spacing w:after="0" w:line="240" w:lineRule="auto"/>
              <w:jc w:val="center"/>
              <w:rPr>
                <w:lang w:eastAsia="en-GB"/>
              </w:rPr>
            </w:pPr>
            <w:r w:rsidRPr="00F424B4">
              <w:rPr>
                <w:lang w:eastAsia="en-GB"/>
              </w:rPr>
              <w:t>11-Oct-21</w:t>
            </w:r>
          </w:p>
        </w:tc>
        <w:tc>
          <w:tcPr>
            <w:tcW w:w="6848" w:type="dxa"/>
            <w:tcBorders>
              <w:top w:val="nil"/>
              <w:left w:val="nil"/>
              <w:bottom w:val="nil"/>
              <w:right w:val="single" w:sz="8" w:space="0" w:color="8064A2"/>
            </w:tcBorders>
            <w:shd w:val="clear" w:color="auto" w:fill="auto"/>
            <w:hideMark/>
          </w:tcPr>
          <w:p w14:paraId="2508B0A3" w14:textId="77777777" w:rsidR="00F424B4" w:rsidRPr="00F424B4" w:rsidRDefault="00F424B4" w:rsidP="00F424B4">
            <w:pPr>
              <w:spacing w:after="0" w:line="240" w:lineRule="auto"/>
              <w:rPr>
                <w:b/>
                <w:bCs/>
                <w:lang w:eastAsia="en-GB"/>
              </w:rPr>
            </w:pPr>
            <w:r w:rsidRPr="00F424B4">
              <w:rPr>
                <w:b/>
                <w:bCs/>
                <w:lang w:eastAsia="en-GB"/>
              </w:rPr>
              <w:t>Lecture</w:t>
            </w:r>
            <w:r w:rsidRPr="00F424B4">
              <w:rPr>
                <w:lang w:eastAsia="en-GB"/>
              </w:rPr>
              <w:t xml:space="preserve"> – What is Quality of Service</w:t>
            </w:r>
          </w:p>
        </w:tc>
      </w:tr>
      <w:tr w:rsidR="00F424B4" w:rsidRPr="00F424B4" w14:paraId="76F7951D" w14:textId="77777777" w:rsidTr="00F424B4">
        <w:trPr>
          <w:gridAfter w:val="1"/>
          <w:wAfter w:w="36" w:type="dxa"/>
          <w:trHeight w:val="330"/>
        </w:trPr>
        <w:tc>
          <w:tcPr>
            <w:tcW w:w="1116" w:type="dxa"/>
            <w:vMerge/>
            <w:tcBorders>
              <w:top w:val="nil"/>
              <w:left w:val="single" w:sz="8" w:space="0" w:color="8064A2"/>
              <w:bottom w:val="single" w:sz="8" w:space="0" w:color="8064A2"/>
              <w:right w:val="single" w:sz="8" w:space="0" w:color="8064A2"/>
            </w:tcBorders>
            <w:vAlign w:val="center"/>
            <w:hideMark/>
          </w:tcPr>
          <w:p w14:paraId="4B95C066" w14:textId="77777777" w:rsidR="00F424B4" w:rsidRPr="00F424B4" w:rsidRDefault="00F424B4" w:rsidP="00F424B4">
            <w:pPr>
              <w:spacing w:after="0" w:line="240" w:lineRule="auto"/>
              <w:rPr>
                <w:lang w:eastAsia="en-GB"/>
              </w:rPr>
            </w:pPr>
          </w:p>
        </w:tc>
        <w:tc>
          <w:tcPr>
            <w:tcW w:w="1380" w:type="dxa"/>
            <w:vMerge/>
            <w:tcBorders>
              <w:top w:val="nil"/>
              <w:left w:val="single" w:sz="8" w:space="0" w:color="8064A2"/>
              <w:bottom w:val="single" w:sz="8" w:space="0" w:color="8064A2"/>
              <w:right w:val="single" w:sz="8" w:space="0" w:color="8064A2"/>
            </w:tcBorders>
            <w:vAlign w:val="center"/>
            <w:hideMark/>
          </w:tcPr>
          <w:p w14:paraId="4B02E764" w14:textId="77777777" w:rsidR="00F424B4" w:rsidRPr="00F424B4" w:rsidRDefault="00F424B4" w:rsidP="00F424B4">
            <w:pPr>
              <w:spacing w:after="0" w:line="240" w:lineRule="auto"/>
              <w:rPr>
                <w:lang w:eastAsia="en-GB"/>
              </w:rPr>
            </w:pPr>
          </w:p>
        </w:tc>
        <w:tc>
          <w:tcPr>
            <w:tcW w:w="6848" w:type="dxa"/>
            <w:tcBorders>
              <w:top w:val="nil"/>
              <w:left w:val="nil"/>
              <w:bottom w:val="single" w:sz="8" w:space="0" w:color="8064A2"/>
              <w:right w:val="single" w:sz="8" w:space="0" w:color="8064A2"/>
            </w:tcBorders>
            <w:shd w:val="clear" w:color="auto" w:fill="auto"/>
            <w:hideMark/>
          </w:tcPr>
          <w:p w14:paraId="4973B51A" w14:textId="77777777" w:rsidR="00F424B4" w:rsidRPr="00F424B4" w:rsidRDefault="00F424B4" w:rsidP="00F424B4">
            <w:pPr>
              <w:spacing w:after="0" w:line="240" w:lineRule="auto"/>
              <w:rPr>
                <w:b/>
                <w:bCs/>
                <w:lang w:eastAsia="en-GB"/>
              </w:rPr>
            </w:pPr>
            <w:r w:rsidRPr="00F424B4">
              <w:rPr>
                <w:b/>
                <w:bCs/>
                <w:lang w:eastAsia="en-GB"/>
              </w:rPr>
              <w:t>Lab</w:t>
            </w:r>
            <w:r w:rsidRPr="00F424B4">
              <w:rPr>
                <w:lang w:eastAsia="en-GB"/>
              </w:rPr>
              <w:t xml:space="preserve"> – continue Network Management tools – workbook 1</w:t>
            </w:r>
          </w:p>
        </w:tc>
      </w:tr>
      <w:tr w:rsidR="00F424B4" w:rsidRPr="00F424B4" w14:paraId="0D4B49E1" w14:textId="77777777" w:rsidTr="00F424B4">
        <w:trPr>
          <w:gridAfter w:val="1"/>
          <w:wAfter w:w="36" w:type="dxa"/>
          <w:trHeight w:val="315"/>
        </w:trPr>
        <w:tc>
          <w:tcPr>
            <w:tcW w:w="1116" w:type="dxa"/>
            <w:vMerge w:val="restart"/>
            <w:tcBorders>
              <w:top w:val="nil"/>
              <w:left w:val="single" w:sz="8" w:space="0" w:color="8064A2"/>
              <w:bottom w:val="single" w:sz="8" w:space="0" w:color="8064A2"/>
              <w:right w:val="single" w:sz="8" w:space="0" w:color="8064A2"/>
            </w:tcBorders>
            <w:shd w:val="clear" w:color="000000" w:fill="DFD8E8"/>
            <w:hideMark/>
          </w:tcPr>
          <w:p w14:paraId="13205E3E" w14:textId="77777777" w:rsidR="00F424B4" w:rsidRPr="00F424B4" w:rsidRDefault="00F424B4" w:rsidP="00F424B4">
            <w:pPr>
              <w:spacing w:after="0" w:line="240" w:lineRule="auto"/>
              <w:rPr>
                <w:lang w:eastAsia="en-GB"/>
              </w:rPr>
            </w:pPr>
            <w:r w:rsidRPr="00F424B4">
              <w:rPr>
                <w:bCs/>
                <w:lang w:eastAsia="en-GB"/>
              </w:rPr>
              <w:t>Week 4</w:t>
            </w:r>
          </w:p>
        </w:tc>
        <w:tc>
          <w:tcPr>
            <w:tcW w:w="1380" w:type="dxa"/>
            <w:vMerge w:val="restart"/>
            <w:tcBorders>
              <w:top w:val="nil"/>
              <w:left w:val="single" w:sz="8" w:space="0" w:color="8064A2"/>
              <w:bottom w:val="single" w:sz="8" w:space="0" w:color="8064A2"/>
              <w:right w:val="single" w:sz="8" w:space="0" w:color="8064A2"/>
            </w:tcBorders>
            <w:shd w:val="clear" w:color="000000" w:fill="DFD8E8"/>
            <w:hideMark/>
          </w:tcPr>
          <w:p w14:paraId="5BCC28CB" w14:textId="77777777" w:rsidR="00F424B4" w:rsidRPr="00F424B4" w:rsidRDefault="00F424B4" w:rsidP="00F424B4">
            <w:pPr>
              <w:spacing w:after="0" w:line="240" w:lineRule="auto"/>
              <w:jc w:val="center"/>
              <w:rPr>
                <w:lang w:eastAsia="en-GB"/>
              </w:rPr>
            </w:pPr>
            <w:r w:rsidRPr="00F424B4">
              <w:rPr>
                <w:lang w:eastAsia="en-GB"/>
              </w:rPr>
              <w:t>18-Oct-21</w:t>
            </w:r>
          </w:p>
        </w:tc>
        <w:tc>
          <w:tcPr>
            <w:tcW w:w="6848" w:type="dxa"/>
            <w:tcBorders>
              <w:top w:val="nil"/>
              <w:left w:val="nil"/>
              <w:bottom w:val="nil"/>
              <w:right w:val="single" w:sz="8" w:space="0" w:color="8064A2"/>
            </w:tcBorders>
            <w:shd w:val="clear" w:color="000000" w:fill="DFD8E8"/>
            <w:hideMark/>
          </w:tcPr>
          <w:p w14:paraId="4245DD65" w14:textId="77777777" w:rsidR="00F424B4" w:rsidRPr="00F424B4" w:rsidRDefault="00F424B4" w:rsidP="00F424B4">
            <w:pPr>
              <w:spacing w:after="0" w:line="240" w:lineRule="auto"/>
              <w:rPr>
                <w:b/>
                <w:bCs/>
                <w:lang w:eastAsia="en-GB"/>
              </w:rPr>
            </w:pPr>
            <w:r w:rsidRPr="00F424B4">
              <w:rPr>
                <w:b/>
                <w:bCs/>
                <w:lang w:eastAsia="en-GB"/>
              </w:rPr>
              <w:t>Lecture</w:t>
            </w:r>
            <w:r w:rsidRPr="00F424B4">
              <w:rPr>
                <w:lang w:eastAsia="en-GB"/>
              </w:rPr>
              <w:t xml:space="preserve"> – Achieving QoS</w:t>
            </w:r>
          </w:p>
        </w:tc>
      </w:tr>
      <w:tr w:rsidR="00F424B4" w:rsidRPr="00F424B4" w14:paraId="79329621" w14:textId="77777777" w:rsidTr="00F424B4">
        <w:trPr>
          <w:gridAfter w:val="1"/>
          <w:wAfter w:w="36" w:type="dxa"/>
          <w:trHeight w:val="330"/>
        </w:trPr>
        <w:tc>
          <w:tcPr>
            <w:tcW w:w="1116" w:type="dxa"/>
            <w:vMerge/>
            <w:tcBorders>
              <w:top w:val="nil"/>
              <w:left w:val="single" w:sz="8" w:space="0" w:color="8064A2"/>
              <w:bottom w:val="single" w:sz="8" w:space="0" w:color="8064A2"/>
              <w:right w:val="single" w:sz="8" w:space="0" w:color="8064A2"/>
            </w:tcBorders>
            <w:vAlign w:val="center"/>
            <w:hideMark/>
          </w:tcPr>
          <w:p w14:paraId="1C5DFC94" w14:textId="77777777" w:rsidR="00F424B4" w:rsidRPr="00F424B4" w:rsidRDefault="00F424B4" w:rsidP="00F424B4">
            <w:pPr>
              <w:spacing w:after="0" w:line="240" w:lineRule="auto"/>
              <w:rPr>
                <w:lang w:eastAsia="en-GB"/>
              </w:rPr>
            </w:pPr>
          </w:p>
        </w:tc>
        <w:tc>
          <w:tcPr>
            <w:tcW w:w="1380" w:type="dxa"/>
            <w:vMerge/>
            <w:tcBorders>
              <w:top w:val="nil"/>
              <w:left w:val="single" w:sz="8" w:space="0" w:color="8064A2"/>
              <w:bottom w:val="single" w:sz="8" w:space="0" w:color="8064A2"/>
              <w:right w:val="single" w:sz="8" w:space="0" w:color="8064A2"/>
            </w:tcBorders>
            <w:vAlign w:val="center"/>
            <w:hideMark/>
          </w:tcPr>
          <w:p w14:paraId="5CAF8A50" w14:textId="77777777" w:rsidR="00F424B4" w:rsidRPr="00F424B4" w:rsidRDefault="00F424B4" w:rsidP="00F424B4">
            <w:pPr>
              <w:spacing w:after="0" w:line="240" w:lineRule="auto"/>
              <w:rPr>
                <w:lang w:eastAsia="en-GB"/>
              </w:rPr>
            </w:pPr>
          </w:p>
        </w:tc>
        <w:tc>
          <w:tcPr>
            <w:tcW w:w="6848" w:type="dxa"/>
            <w:tcBorders>
              <w:top w:val="nil"/>
              <w:left w:val="nil"/>
              <w:bottom w:val="single" w:sz="8" w:space="0" w:color="8064A2"/>
              <w:right w:val="single" w:sz="8" w:space="0" w:color="8064A2"/>
            </w:tcBorders>
            <w:shd w:val="clear" w:color="000000" w:fill="DFD8E8"/>
            <w:hideMark/>
          </w:tcPr>
          <w:p w14:paraId="555A0304" w14:textId="77777777" w:rsidR="00F424B4" w:rsidRPr="00F424B4" w:rsidRDefault="00F424B4" w:rsidP="00F424B4">
            <w:pPr>
              <w:spacing w:after="0" w:line="240" w:lineRule="auto"/>
              <w:rPr>
                <w:b/>
                <w:bCs/>
                <w:lang w:eastAsia="en-GB"/>
              </w:rPr>
            </w:pPr>
            <w:r w:rsidRPr="00F424B4">
              <w:rPr>
                <w:b/>
                <w:bCs/>
                <w:lang w:eastAsia="en-GB"/>
              </w:rPr>
              <w:t>Lab</w:t>
            </w:r>
            <w:r w:rsidRPr="00F424B4">
              <w:rPr>
                <w:lang w:eastAsia="en-GB"/>
              </w:rPr>
              <w:t xml:space="preserve"> – Network Management – workbook 2</w:t>
            </w:r>
          </w:p>
        </w:tc>
      </w:tr>
      <w:tr w:rsidR="00F424B4" w:rsidRPr="00F424B4" w14:paraId="76604F3B" w14:textId="77777777" w:rsidTr="00F424B4">
        <w:trPr>
          <w:gridAfter w:val="1"/>
          <w:wAfter w:w="36" w:type="dxa"/>
          <w:trHeight w:val="315"/>
        </w:trPr>
        <w:tc>
          <w:tcPr>
            <w:tcW w:w="1116" w:type="dxa"/>
            <w:vMerge w:val="restart"/>
            <w:tcBorders>
              <w:top w:val="nil"/>
              <w:left w:val="single" w:sz="8" w:space="0" w:color="8064A2"/>
              <w:bottom w:val="single" w:sz="8" w:space="0" w:color="8064A2"/>
              <w:right w:val="single" w:sz="8" w:space="0" w:color="8064A2"/>
            </w:tcBorders>
            <w:shd w:val="clear" w:color="000000" w:fill="DFD8E8"/>
            <w:hideMark/>
          </w:tcPr>
          <w:p w14:paraId="24B65C7D" w14:textId="77777777" w:rsidR="00F424B4" w:rsidRPr="00F424B4" w:rsidRDefault="00F424B4" w:rsidP="00F424B4">
            <w:pPr>
              <w:spacing w:after="0" w:line="240" w:lineRule="auto"/>
              <w:rPr>
                <w:lang w:eastAsia="en-GB"/>
              </w:rPr>
            </w:pPr>
            <w:r w:rsidRPr="00F424B4">
              <w:rPr>
                <w:bCs/>
                <w:lang w:eastAsia="en-GB"/>
              </w:rPr>
              <w:t>Week 5</w:t>
            </w:r>
          </w:p>
        </w:tc>
        <w:tc>
          <w:tcPr>
            <w:tcW w:w="1380" w:type="dxa"/>
            <w:vMerge w:val="restart"/>
            <w:tcBorders>
              <w:top w:val="nil"/>
              <w:left w:val="single" w:sz="8" w:space="0" w:color="8064A2"/>
              <w:bottom w:val="single" w:sz="8" w:space="0" w:color="8064A2"/>
              <w:right w:val="single" w:sz="8" w:space="0" w:color="8064A2"/>
            </w:tcBorders>
            <w:shd w:val="clear" w:color="000000" w:fill="DFD8E8"/>
            <w:hideMark/>
          </w:tcPr>
          <w:p w14:paraId="0306DB7D" w14:textId="77777777" w:rsidR="00F424B4" w:rsidRPr="00F424B4" w:rsidRDefault="00F424B4" w:rsidP="00F424B4">
            <w:pPr>
              <w:spacing w:after="0" w:line="240" w:lineRule="auto"/>
              <w:jc w:val="center"/>
              <w:rPr>
                <w:lang w:eastAsia="en-GB"/>
              </w:rPr>
            </w:pPr>
            <w:r w:rsidRPr="00F424B4">
              <w:rPr>
                <w:lang w:eastAsia="en-GB"/>
              </w:rPr>
              <w:t>25-Oct-21</w:t>
            </w:r>
          </w:p>
        </w:tc>
        <w:tc>
          <w:tcPr>
            <w:tcW w:w="6848" w:type="dxa"/>
            <w:tcBorders>
              <w:top w:val="nil"/>
              <w:left w:val="nil"/>
              <w:bottom w:val="nil"/>
              <w:right w:val="single" w:sz="8" w:space="0" w:color="8064A2"/>
            </w:tcBorders>
            <w:shd w:val="clear" w:color="auto" w:fill="auto"/>
            <w:hideMark/>
          </w:tcPr>
          <w:p w14:paraId="391F071A" w14:textId="77777777" w:rsidR="00F424B4" w:rsidRPr="00F424B4" w:rsidRDefault="00F424B4" w:rsidP="00F424B4">
            <w:pPr>
              <w:spacing w:after="0" w:line="240" w:lineRule="auto"/>
              <w:rPr>
                <w:b/>
                <w:bCs/>
                <w:lang w:eastAsia="en-GB"/>
              </w:rPr>
            </w:pPr>
            <w:r w:rsidRPr="00F424B4">
              <w:rPr>
                <w:b/>
                <w:bCs/>
                <w:lang w:eastAsia="en-GB"/>
              </w:rPr>
              <w:t>Lecture</w:t>
            </w:r>
            <w:r w:rsidRPr="00F424B4">
              <w:rPr>
                <w:lang w:eastAsia="en-GB"/>
              </w:rPr>
              <w:t xml:space="preserve"> - Network Management Activities</w:t>
            </w:r>
          </w:p>
        </w:tc>
      </w:tr>
      <w:tr w:rsidR="00F424B4" w:rsidRPr="00F424B4" w14:paraId="60B671CA" w14:textId="77777777" w:rsidTr="00F424B4">
        <w:trPr>
          <w:gridAfter w:val="1"/>
          <w:wAfter w:w="36" w:type="dxa"/>
          <w:trHeight w:val="330"/>
        </w:trPr>
        <w:tc>
          <w:tcPr>
            <w:tcW w:w="1116" w:type="dxa"/>
            <w:vMerge/>
            <w:tcBorders>
              <w:top w:val="nil"/>
              <w:left w:val="single" w:sz="8" w:space="0" w:color="8064A2"/>
              <w:bottom w:val="single" w:sz="8" w:space="0" w:color="8064A2"/>
              <w:right w:val="single" w:sz="8" w:space="0" w:color="8064A2"/>
            </w:tcBorders>
            <w:vAlign w:val="center"/>
            <w:hideMark/>
          </w:tcPr>
          <w:p w14:paraId="67CC72A8" w14:textId="77777777" w:rsidR="00F424B4" w:rsidRPr="00F424B4" w:rsidRDefault="00F424B4" w:rsidP="00F424B4">
            <w:pPr>
              <w:spacing w:after="0" w:line="240" w:lineRule="auto"/>
              <w:rPr>
                <w:lang w:eastAsia="en-GB"/>
              </w:rPr>
            </w:pPr>
          </w:p>
        </w:tc>
        <w:tc>
          <w:tcPr>
            <w:tcW w:w="1380" w:type="dxa"/>
            <w:vMerge/>
            <w:tcBorders>
              <w:top w:val="nil"/>
              <w:left w:val="single" w:sz="8" w:space="0" w:color="8064A2"/>
              <w:bottom w:val="single" w:sz="8" w:space="0" w:color="8064A2"/>
              <w:right w:val="single" w:sz="8" w:space="0" w:color="8064A2"/>
            </w:tcBorders>
            <w:vAlign w:val="center"/>
            <w:hideMark/>
          </w:tcPr>
          <w:p w14:paraId="29578A59" w14:textId="77777777" w:rsidR="00F424B4" w:rsidRPr="00F424B4" w:rsidRDefault="00F424B4" w:rsidP="00F424B4">
            <w:pPr>
              <w:spacing w:after="0" w:line="240" w:lineRule="auto"/>
              <w:rPr>
                <w:lang w:eastAsia="en-GB"/>
              </w:rPr>
            </w:pPr>
          </w:p>
        </w:tc>
        <w:tc>
          <w:tcPr>
            <w:tcW w:w="6848" w:type="dxa"/>
            <w:tcBorders>
              <w:top w:val="nil"/>
              <w:left w:val="nil"/>
              <w:bottom w:val="single" w:sz="8" w:space="0" w:color="8064A2"/>
              <w:right w:val="single" w:sz="8" w:space="0" w:color="8064A2"/>
            </w:tcBorders>
            <w:shd w:val="clear" w:color="auto" w:fill="auto"/>
            <w:hideMark/>
          </w:tcPr>
          <w:p w14:paraId="1E6340B7" w14:textId="77777777" w:rsidR="00F424B4" w:rsidRPr="00F424B4" w:rsidRDefault="00F424B4" w:rsidP="00F424B4">
            <w:pPr>
              <w:spacing w:after="0" w:line="240" w:lineRule="auto"/>
              <w:rPr>
                <w:b/>
                <w:bCs/>
                <w:lang w:eastAsia="en-GB"/>
              </w:rPr>
            </w:pPr>
            <w:r w:rsidRPr="00F424B4">
              <w:rPr>
                <w:b/>
                <w:bCs/>
                <w:lang w:eastAsia="en-GB"/>
              </w:rPr>
              <w:t>Lab</w:t>
            </w:r>
            <w:r w:rsidRPr="00F424B4">
              <w:rPr>
                <w:lang w:eastAsia="en-GB"/>
              </w:rPr>
              <w:t xml:space="preserve"> – Network Management workbook 3</w:t>
            </w:r>
          </w:p>
        </w:tc>
      </w:tr>
      <w:tr w:rsidR="00F424B4" w:rsidRPr="00F424B4" w14:paraId="107C728B" w14:textId="77777777" w:rsidTr="00F424B4">
        <w:trPr>
          <w:gridAfter w:val="1"/>
          <w:wAfter w:w="36" w:type="dxa"/>
          <w:trHeight w:val="315"/>
        </w:trPr>
        <w:tc>
          <w:tcPr>
            <w:tcW w:w="1116" w:type="dxa"/>
            <w:vMerge w:val="restart"/>
            <w:tcBorders>
              <w:top w:val="nil"/>
              <w:left w:val="single" w:sz="8" w:space="0" w:color="8064A2"/>
              <w:bottom w:val="single" w:sz="8" w:space="0" w:color="8064A2"/>
              <w:right w:val="single" w:sz="8" w:space="0" w:color="8064A2"/>
            </w:tcBorders>
            <w:shd w:val="clear" w:color="000000" w:fill="DFD8E8"/>
            <w:hideMark/>
          </w:tcPr>
          <w:p w14:paraId="52382CE5" w14:textId="77777777" w:rsidR="00F424B4" w:rsidRPr="00F424B4" w:rsidRDefault="00F424B4" w:rsidP="00F424B4">
            <w:pPr>
              <w:spacing w:after="0" w:line="240" w:lineRule="auto"/>
              <w:rPr>
                <w:lang w:eastAsia="en-GB"/>
              </w:rPr>
            </w:pPr>
            <w:r w:rsidRPr="00F424B4">
              <w:rPr>
                <w:bCs/>
                <w:lang w:eastAsia="en-GB"/>
              </w:rPr>
              <w:t>Week 6</w:t>
            </w:r>
          </w:p>
        </w:tc>
        <w:tc>
          <w:tcPr>
            <w:tcW w:w="1380" w:type="dxa"/>
            <w:vMerge w:val="restart"/>
            <w:tcBorders>
              <w:top w:val="nil"/>
              <w:left w:val="single" w:sz="8" w:space="0" w:color="8064A2"/>
              <w:bottom w:val="single" w:sz="8" w:space="0" w:color="8064A2"/>
              <w:right w:val="single" w:sz="8" w:space="0" w:color="8064A2"/>
            </w:tcBorders>
            <w:shd w:val="clear" w:color="000000" w:fill="DFD8E8"/>
            <w:hideMark/>
          </w:tcPr>
          <w:p w14:paraId="501F3737" w14:textId="77777777" w:rsidR="00F424B4" w:rsidRPr="00F424B4" w:rsidRDefault="00F424B4" w:rsidP="00F424B4">
            <w:pPr>
              <w:spacing w:after="0" w:line="240" w:lineRule="auto"/>
              <w:jc w:val="center"/>
              <w:rPr>
                <w:lang w:eastAsia="en-GB"/>
              </w:rPr>
            </w:pPr>
            <w:r w:rsidRPr="00F424B4">
              <w:rPr>
                <w:lang w:eastAsia="en-GB"/>
              </w:rPr>
              <w:t>01-Nov-21</w:t>
            </w:r>
          </w:p>
        </w:tc>
        <w:tc>
          <w:tcPr>
            <w:tcW w:w="6848" w:type="dxa"/>
            <w:tcBorders>
              <w:top w:val="nil"/>
              <w:left w:val="nil"/>
              <w:bottom w:val="nil"/>
              <w:right w:val="single" w:sz="8" w:space="0" w:color="8064A2"/>
            </w:tcBorders>
            <w:shd w:val="clear" w:color="000000" w:fill="DFD8E8"/>
            <w:hideMark/>
          </w:tcPr>
          <w:p w14:paraId="589613A4" w14:textId="77777777" w:rsidR="00F424B4" w:rsidRPr="00F424B4" w:rsidRDefault="00F424B4" w:rsidP="00F424B4">
            <w:pPr>
              <w:spacing w:after="0" w:line="240" w:lineRule="auto"/>
              <w:rPr>
                <w:b/>
                <w:bCs/>
                <w:lang w:eastAsia="en-GB"/>
              </w:rPr>
            </w:pPr>
            <w:r w:rsidRPr="00F424B4">
              <w:rPr>
                <w:b/>
                <w:bCs/>
                <w:lang w:eastAsia="en-GB"/>
              </w:rPr>
              <w:t>Lecture</w:t>
            </w:r>
            <w:r w:rsidRPr="00F424B4">
              <w:rPr>
                <w:lang w:eastAsia="en-GB"/>
              </w:rPr>
              <w:t xml:space="preserve"> - Introduction to SNMP</w:t>
            </w:r>
          </w:p>
        </w:tc>
      </w:tr>
      <w:tr w:rsidR="00F424B4" w:rsidRPr="00F424B4" w14:paraId="4F3E7964" w14:textId="77777777" w:rsidTr="00F424B4">
        <w:trPr>
          <w:gridAfter w:val="1"/>
          <w:wAfter w:w="36" w:type="dxa"/>
          <w:trHeight w:val="330"/>
        </w:trPr>
        <w:tc>
          <w:tcPr>
            <w:tcW w:w="1116" w:type="dxa"/>
            <w:vMerge/>
            <w:tcBorders>
              <w:top w:val="nil"/>
              <w:left w:val="single" w:sz="8" w:space="0" w:color="8064A2"/>
              <w:bottom w:val="single" w:sz="8" w:space="0" w:color="8064A2"/>
              <w:right w:val="single" w:sz="8" w:space="0" w:color="8064A2"/>
            </w:tcBorders>
            <w:vAlign w:val="center"/>
            <w:hideMark/>
          </w:tcPr>
          <w:p w14:paraId="1142EA8F" w14:textId="77777777" w:rsidR="00F424B4" w:rsidRPr="00F424B4" w:rsidRDefault="00F424B4" w:rsidP="00F424B4">
            <w:pPr>
              <w:spacing w:after="0" w:line="240" w:lineRule="auto"/>
              <w:rPr>
                <w:lang w:eastAsia="en-GB"/>
              </w:rPr>
            </w:pPr>
          </w:p>
        </w:tc>
        <w:tc>
          <w:tcPr>
            <w:tcW w:w="1380" w:type="dxa"/>
            <w:vMerge/>
            <w:tcBorders>
              <w:top w:val="nil"/>
              <w:left w:val="single" w:sz="8" w:space="0" w:color="8064A2"/>
              <w:bottom w:val="single" w:sz="8" w:space="0" w:color="8064A2"/>
              <w:right w:val="single" w:sz="8" w:space="0" w:color="8064A2"/>
            </w:tcBorders>
            <w:vAlign w:val="center"/>
            <w:hideMark/>
          </w:tcPr>
          <w:p w14:paraId="4F2D1BEE" w14:textId="77777777" w:rsidR="00F424B4" w:rsidRPr="00F424B4" w:rsidRDefault="00F424B4" w:rsidP="00F424B4">
            <w:pPr>
              <w:spacing w:after="0" w:line="240" w:lineRule="auto"/>
              <w:rPr>
                <w:lang w:eastAsia="en-GB"/>
              </w:rPr>
            </w:pPr>
          </w:p>
        </w:tc>
        <w:tc>
          <w:tcPr>
            <w:tcW w:w="6848" w:type="dxa"/>
            <w:tcBorders>
              <w:top w:val="nil"/>
              <w:left w:val="nil"/>
              <w:bottom w:val="single" w:sz="8" w:space="0" w:color="8064A2"/>
              <w:right w:val="single" w:sz="8" w:space="0" w:color="8064A2"/>
            </w:tcBorders>
            <w:shd w:val="clear" w:color="000000" w:fill="DFD8E8"/>
            <w:hideMark/>
          </w:tcPr>
          <w:p w14:paraId="10956B35" w14:textId="77777777" w:rsidR="00F424B4" w:rsidRPr="00F424B4" w:rsidRDefault="00F424B4" w:rsidP="00F424B4">
            <w:pPr>
              <w:spacing w:after="0" w:line="240" w:lineRule="auto"/>
              <w:rPr>
                <w:b/>
                <w:bCs/>
                <w:lang w:eastAsia="en-GB"/>
              </w:rPr>
            </w:pPr>
            <w:r w:rsidRPr="00F424B4">
              <w:rPr>
                <w:b/>
                <w:bCs/>
                <w:lang w:eastAsia="en-GB"/>
              </w:rPr>
              <w:t>Lab</w:t>
            </w:r>
            <w:r w:rsidRPr="00F424B4">
              <w:rPr>
                <w:lang w:eastAsia="en-GB"/>
              </w:rPr>
              <w:t xml:space="preserve"> – NetSNMP workbook</w:t>
            </w:r>
          </w:p>
        </w:tc>
      </w:tr>
      <w:tr w:rsidR="00F424B4" w:rsidRPr="00F424B4" w14:paraId="4389FE72" w14:textId="77777777" w:rsidTr="00F424B4">
        <w:trPr>
          <w:gridAfter w:val="1"/>
          <w:wAfter w:w="36" w:type="dxa"/>
          <w:trHeight w:val="315"/>
        </w:trPr>
        <w:tc>
          <w:tcPr>
            <w:tcW w:w="1116" w:type="dxa"/>
            <w:vMerge w:val="restart"/>
            <w:tcBorders>
              <w:top w:val="nil"/>
              <w:left w:val="single" w:sz="8" w:space="0" w:color="8064A2"/>
              <w:bottom w:val="single" w:sz="8" w:space="0" w:color="8064A2"/>
              <w:right w:val="single" w:sz="8" w:space="0" w:color="8064A2"/>
            </w:tcBorders>
            <w:shd w:val="clear" w:color="000000" w:fill="DFD8E8"/>
            <w:hideMark/>
          </w:tcPr>
          <w:p w14:paraId="2AC3C074" w14:textId="77777777" w:rsidR="00F424B4" w:rsidRPr="00F424B4" w:rsidRDefault="00F424B4" w:rsidP="00F424B4">
            <w:pPr>
              <w:spacing w:after="0" w:line="240" w:lineRule="auto"/>
              <w:rPr>
                <w:lang w:eastAsia="en-GB"/>
              </w:rPr>
            </w:pPr>
            <w:r w:rsidRPr="00F424B4">
              <w:rPr>
                <w:bCs/>
                <w:lang w:eastAsia="en-GB"/>
              </w:rPr>
              <w:t>Week 7</w:t>
            </w:r>
          </w:p>
        </w:tc>
        <w:tc>
          <w:tcPr>
            <w:tcW w:w="1380" w:type="dxa"/>
            <w:vMerge w:val="restart"/>
            <w:tcBorders>
              <w:top w:val="nil"/>
              <w:left w:val="single" w:sz="8" w:space="0" w:color="8064A2"/>
              <w:bottom w:val="single" w:sz="8" w:space="0" w:color="8064A2"/>
              <w:right w:val="single" w:sz="8" w:space="0" w:color="8064A2"/>
            </w:tcBorders>
            <w:shd w:val="clear" w:color="000000" w:fill="DFD8E8"/>
            <w:hideMark/>
          </w:tcPr>
          <w:p w14:paraId="32BAF4CA" w14:textId="77777777" w:rsidR="00F424B4" w:rsidRPr="00F424B4" w:rsidRDefault="00F424B4" w:rsidP="00F424B4">
            <w:pPr>
              <w:spacing w:after="0" w:line="240" w:lineRule="auto"/>
              <w:jc w:val="center"/>
              <w:rPr>
                <w:lang w:eastAsia="en-GB"/>
              </w:rPr>
            </w:pPr>
            <w:r w:rsidRPr="00F424B4">
              <w:rPr>
                <w:lang w:eastAsia="en-GB"/>
              </w:rPr>
              <w:t>08-Nov-21</w:t>
            </w:r>
          </w:p>
        </w:tc>
        <w:tc>
          <w:tcPr>
            <w:tcW w:w="6848" w:type="dxa"/>
            <w:tcBorders>
              <w:top w:val="nil"/>
              <w:left w:val="nil"/>
              <w:bottom w:val="nil"/>
              <w:right w:val="single" w:sz="8" w:space="0" w:color="8064A2"/>
            </w:tcBorders>
            <w:shd w:val="clear" w:color="auto" w:fill="auto"/>
            <w:hideMark/>
          </w:tcPr>
          <w:p w14:paraId="494DAA45" w14:textId="77777777" w:rsidR="00F424B4" w:rsidRPr="00F424B4" w:rsidRDefault="00F424B4" w:rsidP="00F424B4">
            <w:pPr>
              <w:spacing w:after="0" w:line="240" w:lineRule="auto"/>
              <w:rPr>
                <w:b/>
                <w:bCs/>
                <w:lang w:eastAsia="en-GB"/>
              </w:rPr>
            </w:pPr>
            <w:r w:rsidRPr="00F424B4">
              <w:rPr>
                <w:b/>
                <w:bCs/>
                <w:lang w:eastAsia="en-GB"/>
              </w:rPr>
              <w:t>Lecture</w:t>
            </w:r>
            <w:r w:rsidRPr="00F424B4">
              <w:rPr>
                <w:lang w:eastAsia="en-GB"/>
              </w:rPr>
              <w:t xml:space="preserve"> – SNMP operations</w:t>
            </w:r>
          </w:p>
        </w:tc>
      </w:tr>
      <w:tr w:rsidR="00F424B4" w:rsidRPr="00F424B4" w14:paraId="527084EE" w14:textId="77777777" w:rsidTr="00F424B4">
        <w:trPr>
          <w:gridAfter w:val="1"/>
          <w:wAfter w:w="36" w:type="dxa"/>
          <w:trHeight w:val="330"/>
        </w:trPr>
        <w:tc>
          <w:tcPr>
            <w:tcW w:w="1116" w:type="dxa"/>
            <w:vMerge/>
            <w:tcBorders>
              <w:top w:val="nil"/>
              <w:left w:val="single" w:sz="8" w:space="0" w:color="8064A2"/>
              <w:bottom w:val="single" w:sz="8" w:space="0" w:color="8064A2"/>
              <w:right w:val="single" w:sz="8" w:space="0" w:color="8064A2"/>
            </w:tcBorders>
            <w:vAlign w:val="center"/>
            <w:hideMark/>
          </w:tcPr>
          <w:p w14:paraId="1FF32C0A" w14:textId="77777777" w:rsidR="00F424B4" w:rsidRPr="00F424B4" w:rsidRDefault="00F424B4" w:rsidP="00F424B4">
            <w:pPr>
              <w:spacing w:after="0" w:line="240" w:lineRule="auto"/>
              <w:rPr>
                <w:lang w:eastAsia="en-GB"/>
              </w:rPr>
            </w:pPr>
          </w:p>
        </w:tc>
        <w:tc>
          <w:tcPr>
            <w:tcW w:w="1380" w:type="dxa"/>
            <w:vMerge/>
            <w:tcBorders>
              <w:top w:val="nil"/>
              <w:left w:val="single" w:sz="8" w:space="0" w:color="8064A2"/>
              <w:bottom w:val="single" w:sz="8" w:space="0" w:color="8064A2"/>
              <w:right w:val="single" w:sz="8" w:space="0" w:color="8064A2"/>
            </w:tcBorders>
            <w:vAlign w:val="center"/>
            <w:hideMark/>
          </w:tcPr>
          <w:p w14:paraId="4EED4031" w14:textId="77777777" w:rsidR="00F424B4" w:rsidRPr="00F424B4" w:rsidRDefault="00F424B4" w:rsidP="00F424B4">
            <w:pPr>
              <w:spacing w:after="0" w:line="240" w:lineRule="auto"/>
              <w:rPr>
                <w:lang w:eastAsia="en-GB"/>
              </w:rPr>
            </w:pPr>
          </w:p>
        </w:tc>
        <w:tc>
          <w:tcPr>
            <w:tcW w:w="6848" w:type="dxa"/>
            <w:tcBorders>
              <w:top w:val="nil"/>
              <w:left w:val="nil"/>
              <w:bottom w:val="single" w:sz="8" w:space="0" w:color="8064A2"/>
              <w:right w:val="single" w:sz="8" w:space="0" w:color="8064A2"/>
            </w:tcBorders>
            <w:shd w:val="clear" w:color="auto" w:fill="auto"/>
            <w:hideMark/>
          </w:tcPr>
          <w:p w14:paraId="7EC4795B" w14:textId="77777777" w:rsidR="00F424B4" w:rsidRPr="00F424B4" w:rsidRDefault="00F424B4" w:rsidP="00F424B4">
            <w:pPr>
              <w:spacing w:after="0" w:line="240" w:lineRule="auto"/>
              <w:rPr>
                <w:b/>
                <w:bCs/>
                <w:lang w:eastAsia="en-GB"/>
              </w:rPr>
            </w:pPr>
            <w:r w:rsidRPr="00F424B4">
              <w:rPr>
                <w:b/>
                <w:bCs/>
                <w:lang w:eastAsia="en-GB"/>
              </w:rPr>
              <w:t>Lab</w:t>
            </w:r>
            <w:r w:rsidRPr="00F424B4">
              <w:rPr>
                <w:lang w:eastAsia="en-GB"/>
              </w:rPr>
              <w:t xml:space="preserve"> – SNMP work book</w:t>
            </w:r>
          </w:p>
        </w:tc>
      </w:tr>
      <w:tr w:rsidR="00F424B4" w:rsidRPr="00F424B4" w14:paraId="0296D57A" w14:textId="77777777" w:rsidTr="00F424B4">
        <w:trPr>
          <w:gridAfter w:val="1"/>
          <w:wAfter w:w="36" w:type="dxa"/>
          <w:trHeight w:val="315"/>
        </w:trPr>
        <w:tc>
          <w:tcPr>
            <w:tcW w:w="1116" w:type="dxa"/>
            <w:vMerge w:val="restart"/>
            <w:tcBorders>
              <w:top w:val="nil"/>
              <w:left w:val="single" w:sz="8" w:space="0" w:color="8064A2"/>
              <w:bottom w:val="single" w:sz="8" w:space="0" w:color="8064A2"/>
              <w:right w:val="single" w:sz="8" w:space="0" w:color="8064A2"/>
            </w:tcBorders>
            <w:shd w:val="clear" w:color="000000" w:fill="DFD8E8"/>
            <w:hideMark/>
          </w:tcPr>
          <w:p w14:paraId="41A87574" w14:textId="77777777" w:rsidR="00F424B4" w:rsidRPr="00F424B4" w:rsidRDefault="00F424B4" w:rsidP="00F424B4">
            <w:pPr>
              <w:spacing w:after="0" w:line="240" w:lineRule="auto"/>
              <w:rPr>
                <w:lang w:eastAsia="en-GB"/>
              </w:rPr>
            </w:pPr>
            <w:r w:rsidRPr="00F424B4">
              <w:rPr>
                <w:bCs/>
                <w:lang w:eastAsia="en-GB"/>
              </w:rPr>
              <w:t>Week 8</w:t>
            </w:r>
          </w:p>
        </w:tc>
        <w:tc>
          <w:tcPr>
            <w:tcW w:w="1380" w:type="dxa"/>
            <w:vMerge w:val="restart"/>
            <w:tcBorders>
              <w:top w:val="nil"/>
              <w:left w:val="single" w:sz="8" w:space="0" w:color="8064A2"/>
              <w:bottom w:val="single" w:sz="8" w:space="0" w:color="8064A2"/>
              <w:right w:val="single" w:sz="8" w:space="0" w:color="8064A2"/>
            </w:tcBorders>
            <w:shd w:val="clear" w:color="000000" w:fill="DFD8E8"/>
            <w:hideMark/>
          </w:tcPr>
          <w:p w14:paraId="76AEB88E" w14:textId="77777777" w:rsidR="00F424B4" w:rsidRPr="00F424B4" w:rsidRDefault="00F424B4" w:rsidP="00F424B4">
            <w:pPr>
              <w:spacing w:after="0" w:line="240" w:lineRule="auto"/>
              <w:jc w:val="center"/>
              <w:rPr>
                <w:lang w:eastAsia="en-GB"/>
              </w:rPr>
            </w:pPr>
            <w:r w:rsidRPr="00F424B4">
              <w:rPr>
                <w:lang w:eastAsia="en-GB"/>
              </w:rPr>
              <w:t>15-Nov-21</w:t>
            </w:r>
          </w:p>
        </w:tc>
        <w:tc>
          <w:tcPr>
            <w:tcW w:w="6848" w:type="dxa"/>
            <w:tcBorders>
              <w:top w:val="nil"/>
              <w:left w:val="nil"/>
              <w:bottom w:val="nil"/>
              <w:right w:val="single" w:sz="8" w:space="0" w:color="8064A2"/>
            </w:tcBorders>
            <w:shd w:val="clear" w:color="000000" w:fill="DFD8E8"/>
            <w:hideMark/>
          </w:tcPr>
          <w:p w14:paraId="27EB227D" w14:textId="77777777" w:rsidR="00F424B4" w:rsidRPr="00F424B4" w:rsidRDefault="00F424B4" w:rsidP="00F424B4">
            <w:pPr>
              <w:spacing w:after="0" w:line="240" w:lineRule="auto"/>
              <w:rPr>
                <w:b/>
                <w:bCs/>
                <w:lang w:eastAsia="en-GB"/>
              </w:rPr>
            </w:pPr>
            <w:r w:rsidRPr="00F424B4">
              <w:rPr>
                <w:b/>
                <w:bCs/>
                <w:lang w:eastAsia="en-GB"/>
              </w:rPr>
              <w:t>Lecture</w:t>
            </w:r>
            <w:r w:rsidRPr="00F424B4">
              <w:rPr>
                <w:lang w:eastAsia="en-GB"/>
              </w:rPr>
              <w:t xml:space="preserve"> – SNMP Table operations</w:t>
            </w:r>
          </w:p>
        </w:tc>
      </w:tr>
      <w:tr w:rsidR="00F424B4" w:rsidRPr="00F424B4" w14:paraId="1B217350" w14:textId="77777777" w:rsidTr="00F424B4">
        <w:trPr>
          <w:gridAfter w:val="1"/>
          <w:wAfter w:w="36" w:type="dxa"/>
          <w:trHeight w:val="330"/>
        </w:trPr>
        <w:tc>
          <w:tcPr>
            <w:tcW w:w="1116" w:type="dxa"/>
            <w:vMerge/>
            <w:tcBorders>
              <w:top w:val="nil"/>
              <w:left w:val="single" w:sz="8" w:space="0" w:color="8064A2"/>
              <w:bottom w:val="single" w:sz="8" w:space="0" w:color="8064A2"/>
              <w:right w:val="single" w:sz="8" w:space="0" w:color="8064A2"/>
            </w:tcBorders>
            <w:vAlign w:val="center"/>
            <w:hideMark/>
          </w:tcPr>
          <w:p w14:paraId="6F886868" w14:textId="77777777" w:rsidR="00F424B4" w:rsidRPr="00F424B4" w:rsidRDefault="00F424B4" w:rsidP="00F424B4">
            <w:pPr>
              <w:spacing w:after="0" w:line="240" w:lineRule="auto"/>
              <w:rPr>
                <w:lang w:eastAsia="en-GB"/>
              </w:rPr>
            </w:pPr>
          </w:p>
        </w:tc>
        <w:tc>
          <w:tcPr>
            <w:tcW w:w="1380" w:type="dxa"/>
            <w:vMerge/>
            <w:tcBorders>
              <w:top w:val="nil"/>
              <w:left w:val="single" w:sz="8" w:space="0" w:color="8064A2"/>
              <w:bottom w:val="single" w:sz="8" w:space="0" w:color="8064A2"/>
              <w:right w:val="single" w:sz="8" w:space="0" w:color="8064A2"/>
            </w:tcBorders>
            <w:vAlign w:val="center"/>
            <w:hideMark/>
          </w:tcPr>
          <w:p w14:paraId="5F1A5BBD" w14:textId="77777777" w:rsidR="00F424B4" w:rsidRPr="00F424B4" w:rsidRDefault="00F424B4" w:rsidP="00F424B4">
            <w:pPr>
              <w:spacing w:after="0" w:line="240" w:lineRule="auto"/>
              <w:rPr>
                <w:lang w:eastAsia="en-GB"/>
              </w:rPr>
            </w:pPr>
          </w:p>
        </w:tc>
        <w:tc>
          <w:tcPr>
            <w:tcW w:w="6848" w:type="dxa"/>
            <w:tcBorders>
              <w:top w:val="nil"/>
              <w:left w:val="nil"/>
              <w:bottom w:val="single" w:sz="8" w:space="0" w:color="8064A2"/>
              <w:right w:val="single" w:sz="8" w:space="0" w:color="8064A2"/>
            </w:tcBorders>
            <w:shd w:val="clear" w:color="000000" w:fill="DFD8E8"/>
            <w:hideMark/>
          </w:tcPr>
          <w:p w14:paraId="113E391B" w14:textId="77777777" w:rsidR="00F424B4" w:rsidRPr="00F424B4" w:rsidRDefault="00F424B4" w:rsidP="00F424B4">
            <w:pPr>
              <w:spacing w:after="0" w:line="240" w:lineRule="auto"/>
              <w:rPr>
                <w:b/>
                <w:bCs/>
                <w:lang w:eastAsia="en-GB"/>
              </w:rPr>
            </w:pPr>
            <w:r w:rsidRPr="00F424B4">
              <w:rPr>
                <w:b/>
                <w:bCs/>
                <w:lang w:eastAsia="en-GB"/>
              </w:rPr>
              <w:t>Lab</w:t>
            </w:r>
            <w:r w:rsidRPr="00F424B4">
              <w:rPr>
                <w:lang w:eastAsia="en-GB"/>
              </w:rPr>
              <w:t xml:space="preserve"> – SNMP workbook</w:t>
            </w:r>
          </w:p>
        </w:tc>
      </w:tr>
      <w:tr w:rsidR="00F424B4" w:rsidRPr="00F424B4" w14:paraId="6BE2AD92" w14:textId="77777777" w:rsidTr="00F424B4">
        <w:trPr>
          <w:gridAfter w:val="1"/>
          <w:wAfter w:w="36" w:type="dxa"/>
          <w:trHeight w:val="315"/>
        </w:trPr>
        <w:tc>
          <w:tcPr>
            <w:tcW w:w="1116" w:type="dxa"/>
            <w:vMerge w:val="restart"/>
            <w:tcBorders>
              <w:top w:val="nil"/>
              <w:left w:val="single" w:sz="8" w:space="0" w:color="8064A2"/>
              <w:bottom w:val="single" w:sz="8" w:space="0" w:color="8064A2"/>
              <w:right w:val="single" w:sz="8" w:space="0" w:color="8064A2"/>
            </w:tcBorders>
            <w:shd w:val="clear" w:color="000000" w:fill="DFD8E8"/>
            <w:hideMark/>
          </w:tcPr>
          <w:p w14:paraId="6D5187DF" w14:textId="77777777" w:rsidR="00F424B4" w:rsidRPr="00F424B4" w:rsidRDefault="00F424B4" w:rsidP="00F424B4">
            <w:pPr>
              <w:spacing w:after="0" w:line="240" w:lineRule="auto"/>
              <w:rPr>
                <w:lang w:eastAsia="en-GB"/>
              </w:rPr>
            </w:pPr>
            <w:r w:rsidRPr="00F424B4">
              <w:rPr>
                <w:bCs/>
                <w:lang w:eastAsia="en-GB"/>
              </w:rPr>
              <w:t>Week 9</w:t>
            </w:r>
          </w:p>
        </w:tc>
        <w:tc>
          <w:tcPr>
            <w:tcW w:w="1380" w:type="dxa"/>
            <w:vMerge w:val="restart"/>
            <w:tcBorders>
              <w:top w:val="nil"/>
              <w:left w:val="single" w:sz="8" w:space="0" w:color="8064A2"/>
              <w:bottom w:val="single" w:sz="8" w:space="0" w:color="8064A2"/>
              <w:right w:val="single" w:sz="8" w:space="0" w:color="8064A2"/>
            </w:tcBorders>
            <w:shd w:val="clear" w:color="000000" w:fill="DFD8E8"/>
            <w:hideMark/>
          </w:tcPr>
          <w:p w14:paraId="6BD65E9C" w14:textId="77777777" w:rsidR="00F424B4" w:rsidRPr="00F424B4" w:rsidRDefault="00F424B4" w:rsidP="00F424B4">
            <w:pPr>
              <w:spacing w:after="0" w:line="240" w:lineRule="auto"/>
              <w:jc w:val="center"/>
              <w:rPr>
                <w:lang w:eastAsia="en-GB"/>
              </w:rPr>
            </w:pPr>
            <w:r w:rsidRPr="00F424B4">
              <w:rPr>
                <w:lang w:eastAsia="en-GB"/>
              </w:rPr>
              <w:t>22-Nov-21</w:t>
            </w:r>
          </w:p>
        </w:tc>
        <w:tc>
          <w:tcPr>
            <w:tcW w:w="6848" w:type="dxa"/>
            <w:tcBorders>
              <w:top w:val="nil"/>
              <w:left w:val="nil"/>
              <w:bottom w:val="nil"/>
              <w:right w:val="single" w:sz="8" w:space="0" w:color="8064A2"/>
            </w:tcBorders>
            <w:shd w:val="clear" w:color="auto" w:fill="auto"/>
            <w:hideMark/>
          </w:tcPr>
          <w:p w14:paraId="19F87665" w14:textId="77777777" w:rsidR="00F424B4" w:rsidRPr="00F424B4" w:rsidRDefault="00F424B4" w:rsidP="00F424B4">
            <w:pPr>
              <w:spacing w:after="0" w:line="240" w:lineRule="auto"/>
              <w:rPr>
                <w:b/>
                <w:bCs/>
                <w:lang w:eastAsia="en-GB"/>
              </w:rPr>
            </w:pPr>
            <w:r w:rsidRPr="00F424B4">
              <w:rPr>
                <w:b/>
                <w:bCs/>
                <w:lang w:eastAsia="en-GB"/>
              </w:rPr>
              <w:t>Lecture</w:t>
            </w:r>
            <w:r w:rsidRPr="00F424B4">
              <w:rPr>
                <w:lang w:eastAsia="en-GB"/>
              </w:rPr>
              <w:t xml:space="preserve"> – SNMP Traps</w:t>
            </w:r>
          </w:p>
        </w:tc>
      </w:tr>
      <w:tr w:rsidR="00F424B4" w:rsidRPr="00F424B4" w14:paraId="230C5DFC" w14:textId="77777777" w:rsidTr="00F424B4">
        <w:trPr>
          <w:gridAfter w:val="1"/>
          <w:wAfter w:w="36" w:type="dxa"/>
          <w:trHeight w:val="330"/>
        </w:trPr>
        <w:tc>
          <w:tcPr>
            <w:tcW w:w="1116" w:type="dxa"/>
            <w:vMerge/>
            <w:tcBorders>
              <w:top w:val="nil"/>
              <w:left w:val="single" w:sz="8" w:space="0" w:color="8064A2"/>
              <w:bottom w:val="single" w:sz="8" w:space="0" w:color="8064A2"/>
              <w:right w:val="single" w:sz="8" w:space="0" w:color="8064A2"/>
            </w:tcBorders>
            <w:vAlign w:val="center"/>
            <w:hideMark/>
          </w:tcPr>
          <w:p w14:paraId="7229B2AC" w14:textId="77777777" w:rsidR="00F424B4" w:rsidRPr="00F424B4" w:rsidRDefault="00F424B4" w:rsidP="00F424B4">
            <w:pPr>
              <w:spacing w:after="0" w:line="240" w:lineRule="auto"/>
              <w:rPr>
                <w:lang w:eastAsia="en-GB"/>
              </w:rPr>
            </w:pPr>
          </w:p>
        </w:tc>
        <w:tc>
          <w:tcPr>
            <w:tcW w:w="1380" w:type="dxa"/>
            <w:vMerge/>
            <w:tcBorders>
              <w:top w:val="nil"/>
              <w:left w:val="single" w:sz="8" w:space="0" w:color="8064A2"/>
              <w:bottom w:val="single" w:sz="8" w:space="0" w:color="8064A2"/>
              <w:right w:val="single" w:sz="8" w:space="0" w:color="8064A2"/>
            </w:tcBorders>
            <w:vAlign w:val="center"/>
            <w:hideMark/>
          </w:tcPr>
          <w:p w14:paraId="44B85B68" w14:textId="77777777" w:rsidR="00F424B4" w:rsidRPr="00F424B4" w:rsidRDefault="00F424B4" w:rsidP="00F424B4">
            <w:pPr>
              <w:spacing w:after="0" w:line="240" w:lineRule="auto"/>
              <w:rPr>
                <w:lang w:eastAsia="en-GB"/>
              </w:rPr>
            </w:pPr>
          </w:p>
        </w:tc>
        <w:tc>
          <w:tcPr>
            <w:tcW w:w="6848" w:type="dxa"/>
            <w:tcBorders>
              <w:top w:val="nil"/>
              <w:left w:val="nil"/>
              <w:bottom w:val="single" w:sz="8" w:space="0" w:color="8064A2"/>
              <w:right w:val="single" w:sz="8" w:space="0" w:color="8064A2"/>
            </w:tcBorders>
            <w:shd w:val="clear" w:color="auto" w:fill="auto"/>
            <w:hideMark/>
          </w:tcPr>
          <w:p w14:paraId="6F978669" w14:textId="77777777" w:rsidR="00F424B4" w:rsidRPr="00F424B4" w:rsidRDefault="00F424B4" w:rsidP="00F424B4">
            <w:pPr>
              <w:spacing w:after="0" w:line="240" w:lineRule="auto"/>
              <w:rPr>
                <w:b/>
                <w:bCs/>
                <w:lang w:eastAsia="en-GB"/>
              </w:rPr>
            </w:pPr>
            <w:r w:rsidRPr="00F424B4">
              <w:rPr>
                <w:b/>
                <w:bCs/>
                <w:lang w:eastAsia="en-GB"/>
              </w:rPr>
              <w:t>Lab</w:t>
            </w:r>
            <w:r w:rsidRPr="00F424B4">
              <w:rPr>
                <w:lang w:eastAsia="en-GB"/>
              </w:rPr>
              <w:t xml:space="preserve"> – SNMP workbook</w:t>
            </w:r>
          </w:p>
        </w:tc>
      </w:tr>
      <w:tr w:rsidR="00F424B4" w:rsidRPr="00F424B4" w14:paraId="4CCEC0E1" w14:textId="77777777" w:rsidTr="00F424B4">
        <w:trPr>
          <w:gridAfter w:val="1"/>
          <w:wAfter w:w="36" w:type="dxa"/>
          <w:trHeight w:val="315"/>
        </w:trPr>
        <w:tc>
          <w:tcPr>
            <w:tcW w:w="1116" w:type="dxa"/>
            <w:vMerge w:val="restart"/>
            <w:tcBorders>
              <w:top w:val="nil"/>
              <w:left w:val="single" w:sz="8" w:space="0" w:color="8064A2"/>
              <w:bottom w:val="single" w:sz="8" w:space="0" w:color="8064A2"/>
              <w:right w:val="single" w:sz="8" w:space="0" w:color="8064A2"/>
            </w:tcBorders>
            <w:shd w:val="clear" w:color="000000" w:fill="DFD8E8"/>
            <w:hideMark/>
          </w:tcPr>
          <w:p w14:paraId="2C7E5F7E" w14:textId="77777777" w:rsidR="00F424B4" w:rsidRPr="00F424B4" w:rsidRDefault="00F424B4" w:rsidP="00F424B4">
            <w:pPr>
              <w:spacing w:after="0" w:line="240" w:lineRule="auto"/>
              <w:jc w:val="center"/>
              <w:rPr>
                <w:lang w:eastAsia="en-GB"/>
              </w:rPr>
            </w:pPr>
            <w:r w:rsidRPr="00F424B4">
              <w:rPr>
                <w:lang w:eastAsia="en-GB"/>
              </w:rPr>
              <w:t>Week 10</w:t>
            </w:r>
          </w:p>
        </w:tc>
        <w:tc>
          <w:tcPr>
            <w:tcW w:w="1380" w:type="dxa"/>
            <w:vMerge w:val="restart"/>
            <w:tcBorders>
              <w:top w:val="nil"/>
              <w:left w:val="single" w:sz="8" w:space="0" w:color="8064A2"/>
              <w:bottom w:val="single" w:sz="8" w:space="0" w:color="8064A2"/>
              <w:right w:val="single" w:sz="8" w:space="0" w:color="8064A2"/>
            </w:tcBorders>
            <w:shd w:val="clear" w:color="000000" w:fill="DFD8E8"/>
            <w:hideMark/>
          </w:tcPr>
          <w:p w14:paraId="0722418A" w14:textId="77777777" w:rsidR="00F424B4" w:rsidRPr="00F424B4" w:rsidRDefault="00F424B4" w:rsidP="00F424B4">
            <w:pPr>
              <w:spacing w:after="0" w:line="240" w:lineRule="auto"/>
              <w:jc w:val="center"/>
              <w:rPr>
                <w:lang w:eastAsia="en-GB"/>
              </w:rPr>
            </w:pPr>
            <w:r w:rsidRPr="00F424B4">
              <w:rPr>
                <w:lang w:eastAsia="en-GB"/>
              </w:rPr>
              <w:t>29-Nov-21</w:t>
            </w:r>
          </w:p>
        </w:tc>
        <w:tc>
          <w:tcPr>
            <w:tcW w:w="6848" w:type="dxa"/>
            <w:tcBorders>
              <w:top w:val="nil"/>
              <w:left w:val="nil"/>
              <w:bottom w:val="nil"/>
              <w:right w:val="single" w:sz="8" w:space="0" w:color="8064A2"/>
            </w:tcBorders>
            <w:shd w:val="clear" w:color="auto" w:fill="auto"/>
            <w:hideMark/>
          </w:tcPr>
          <w:p w14:paraId="4838F9AA" w14:textId="77777777" w:rsidR="00F424B4" w:rsidRPr="00F424B4" w:rsidRDefault="00F424B4" w:rsidP="00F424B4">
            <w:pPr>
              <w:spacing w:after="0" w:line="240" w:lineRule="auto"/>
              <w:rPr>
                <w:b/>
                <w:bCs/>
                <w:lang w:eastAsia="en-GB"/>
              </w:rPr>
            </w:pPr>
            <w:r w:rsidRPr="00F424B4">
              <w:rPr>
                <w:b/>
                <w:bCs/>
                <w:lang w:eastAsia="en-GB"/>
              </w:rPr>
              <w:t>Lecture</w:t>
            </w:r>
            <w:r w:rsidRPr="00F424B4">
              <w:rPr>
                <w:lang w:eastAsia="en-GB"/>
              </w:rPr>
              <w:t xml:space="preserve"> – Introduction to RMON</w:t>
            </w:r>
          </w:p>
        </w:tc>
      </w:tr>
      <w:tr w:rsidR="00F424B4" w:rsidRPr="00F424B4" w14:paraId="14C4FB9B" w14:textId="77777777" w:rsidTr="00F424B4">
        <w:trPr>
          <w:gridAfter w:val="1"/>
          <w:wAfter w:w="36" w:type="dxa"/>
          <w:trHeight w:val="330"/>
        </w:trPr>
        <w:tc>
          <w:tcPr>
            <w:tcW w:w="1116" w:type="dxa"/>
            <w:vMerge/>
            <w:tcBorders>
              <w:top w:val="nil"/>
              <w:left w:val="single" w:sz="8" w:space="0" w:color="8064A2"/>
              <w:bottom w:val="single" w:sz="8" w:space="0" w:color="8064A2"/>
              <w:right w:val="single" w:sz="8" w:space="0" w:color="8064A2"/>
            </w:tcBorders>
            <w:vAlign w:val="center"/>
            <w:hideMark/>
          </w:tcPr>
          <w:p w14:paraId="32CA5493" w14:textId="77777777" w:rsidR="00F424B4" w:rsidRPr="00F424B4" w:rsidRDefault="00F424B4" w:rsidP="00F424B4">
            <w:pPr>
              <w:spacing w:after="0" w:line="240" w:lineRule="auto"/>
              <w:rPr>
                <w:lang w:eastAsia="en-GB"/>
              </w:rPr>
            </w:pPr>
          </w:p>
        </w:tc>
        <w:tc>
          <w:tcPr>
            <w:tcW w:w="1380" w:type="dxa"/>
            <w:vMerge/>
            <w:tcBorders>
              <w:top w:val="nil"/>
              <w:left w:val="single" w:sz="8" w:space="0" w:color="8064A2"/>
              <w:bottom w:val="single" w:sz="8" w:space="0" w:color="8064A2"/>
              <w:right w:val="single" w:sz="8" w:space="0" w:color="8064A2"/>
            </w:tcBorders>
            <w:vAlign w:val="center"/>
            <w:hideMark/>
          </w:tcPr>
          <w:p w14:paraId="171B6744" w14:textId="77777777" w:rsidR="00F424B4" w:rsidRPr="00F424B4" w:rsidRDefault="00F424B4" w:rsidP="00F424B4">
            <w:pPr>
              <w:spacing w:after="0" w:line="240" w:lineRule="auto"/>
              <w:rPr>
                <w:lang w:eastAsia="en-GB"/>
              </w:rPr>
            </w:pPr>
          </w:p>
        </w:tc>
        <w:tc>
          <w:tcPr>
            <w:tcW w:w="6848" w:type="dxa"/>
            <w:tcBorders>
              <w:top w:val="nil"/>
              <w:left w:val="nil"/>
              <w:bottom w:val="single" w:sz="8" w:space="0" w:color="8064A2"/>
              <w:right w:val="single" w:sz="8" w:space="0" w:color="8064A2"/>
            </w:tcBorders>
            <w:shd w:val="clear" w:color="auto" w:fill="auto"/>
            <w:hideMark/>
          </w:tcPr>
          <w:p w14:paraId="115569B5" w14:textId="77777777" w:rsidR="00F424B4" w:rsidRPr="00F424B4" w:rsidRDefault="00F424B4" w:rsidP="00F424B4">
            <w:pPr>
              <w:spacing w:after="0" w:line="240" w:lineRule="auto"/>
              <w:rPr>
                <w:b/>
                <w:bCs/>
                <w:lang w:eastAsia="en-GB"/>
              </w:rPr>
            </w:pPr>
            <w:r w:rsidRPr="00F424B4">
              <w:rPr>
                <w:b/>
                <w:bCs/>
                <w:lang w:eastAsia="en-GB"/>
              </w:rPr>
              <w:t>Lab</w:t>
            </w:r>
            <w:r w:rsidRPr="00F424B4">
              <w:rPr>
                <w:lang w:eastAsia="en-GB"/>
              </w:rPr>
              <w:t xml:space="preserve"> – Continue any outstanding workbooks</w:t>
            </w:r>
          </w:p>
        </w:tc>
      </w:tr>
      <w:tr w:rsidR="00F424B4" w:rsidRPr="00F424B4" w14:paraId="2C288F79" w14:textId="77777777" w:rsidTr="00F424B4">
        <w:trPr>
          <w:gridAfter w:val="1"/>
          <w:wAfter w:w="36" w:type="dxa"/>
          <w:trHeight w:val="315"/>
        </w:trPr>
        <w:tc>
          <w:tcPr>
            <w:tcW w:w="1116" w:type="dxa"/>
            <w:vMerge w:val="restart"/>
            <w:tcBorders>
              <w:top w:val="nil"/>
              <w:left w:val="single" w:sz="8" w:space="0" w:color="8064A2"/>
              <w:bottom w:val="single" w:sz="8" w:space="0" w:color="8064A2"/>
              <w:right w:val="single" w:sz="8" w:space="0" w:color="8064A2"/>
            </w:tcBorders>
            <w:shd w:val="clear" w:color="000000" w:fill="DFD8E8"/>
            <w:hideMark/>
          </w:tcPr>
          <w:p w14:paraId="63F51B49" w14:textId="77777777" w:rsidR="00F424B4" w:rsidRPr="00F424B4" w:rsidRDefault="00F424B4" w:rsidP="00F424B4">
            <w:pPr>
              <w:spacing w:after="0" w:line="240" w:lineRule="auto"/>
              <w:jc w:val="center"/>
              <w:rPr>
                <w:lang w:eastAsia="en-GB"/>
              </w:rPr>
            </w:pPr>
            <w:r w:rsidRPr="00F424B4">
              <w:rPr>
                <w:lang w:eastAsia="en-GB"/>
              </w:rPr>
              <w:t>Week 11</w:t>
            </w:r>
          </w:p>
        </w:tc>
        <w:tc>
          <w:tcPr>
            <w:tcW w:w="1380" w:type="dxa"/>
            <w:vMerge w:val="restart"/>
            <w:tcBorders>
              <w:top w:val="nil"/>
              <w:left w:val="single" w:sz="8" w:space="0" w:color="8064A2"/>
              <w:bottom w:val="single" w:sz="8" w:space="0" w:color="8064A2"/>
              <w:right w:val="single" w:sz="8" w:space="0" w:color="8064A2"/>
            </w:tcBorders>
            <w:shd w:val="clear" w:color="000000" w:fill="DFD8E8"/>
            <w:hideMark/>
          </w:tcPr>
          <w:p w14:paraId="4D249F47" w14:textId="77777777" w:rsidR="00F424B4" w:rsidRPr="00F424B4" w:rsidRDefault="00F424B4" w:rsidP="00F424B4">
            <w:pPr>
              <w:spacing w:after="0" w:line="240" w:lineRule="auto"/>
              <w:jc w:val="center"/>
              <w:rPr>
                <w:lang w:eastAsia="en-GB"/>
              </w:rPr>
            </w:pPr>
            <w:r w:rsidRPr="00F424B4">
              <w:rPr>
                <w:lang w:eastAsia="en-GB"/>
              </w:rPr>
              <w:t>06-Dec-21</w:t>
            </w:r>
          </w:p>
        </w:tc>
        <w:tc>
          <w:tcPr>
            <w:tcW w:w="6848" w:type="dxa"/>
            <w:tcBorders>
              <w:top w:val="nil"/>
              <w:left w:val="nil"/>
              <w:bottom w:val="nil"/>
              <w:right w:val="single" w:sz="8" w:space="0" w:color="8064A2"/>
            </w:tcBorders>
            <w:shd w:val="clear" w:color="auto" w:fill="auto"/>
            <w:hideMark/>
          </w:tcPr>
          <w:p w14:paraId="10FF45E1" w14:textId="77777777" w:rsidR="00F424B4" w:rsidRPr="00F424B4" w:rsidRDefault="00F424B4" w:rsidP="00F424B4">
            <w:pPr>
              <w:spacing w:after="0" w:line="240" w:lineRule="auto"/>
              <w:rPr>
                <w:b/>
                <w:bCs/>
                <w:lang w:eastAsia="en-GB"/>
              </w:rPr>
            </w:pPr>
            <w:r w:rsidRPr="00F424B4">
              <w:rPr>
                <w:b/>
                <w:bCs/>
                <w:lang w:eastAsia="en-GB"/>
              </w:rPr>
              <w:t>No Lecture</w:t>
            </w:r>
          </w:p>
        </w:tc>
      </w:tr>
      <w:tr w:rsidR="00F424B4" w:rsidRPr="00F424B4" w14:paraId="69340E6E" w14:textId="77777777" w:rsidTr="00F424B4">
        <w:trPr>
          <w:gridAfter w:val="1"/>
          <w:wAfter w:w="36" w:type="dxa"/>
          <w:trHeight w:val="330"/>
        </w:trPr>
        <w:tc>
          <w:tcPr>
            <w:tcW w:w="1116" w:type="dxa"/>
            <w:vMerge/>
            <w:tcBorders>
              <w:top w:val="nil"/>
              <w:left w:val="single" w:sz="8" w:space="0" w:color="8064A2"/>
              <w:bottom w:val="single" w:sz="8" w:space="0" w:color="8064A2"/>
              <w:right w:val="single" w:sz="8" w:space="0" w:color="8064A2"/>
            </w:tcBorders>
            <w:vAlign w:val="center"/>
            <w:hideMark/>
          </w:tcPr>
          <w:p w14:paraId="2B14DA6B" w14:textId="77777777" w:rsidR="00F424B4" w:rsidRPr="00F424B4" w:rsidRDefault="00F424B4" w:rsidP="00F424B4">
            <w:pPr>
              <w:spacing w:after="0" w:line="240" w:lineRule="auto"/>
              <w:rPr>
                <w:lang w:eastAsia="en-GB"/>
              </w:rPr>
            </w:pPr>
          </w:p>
        </w:tc>
        <w:tc>
          <w:tcPr>
            <w:tcW w:w="1380" w:type="dxa"/>
            <w:vMerge/>
            <w:tcBorders>
              <w:top w:val="nil"/>
              <w:left w:val="single" w:sz="8" w:space="0" w:color="8064A2"/>
              <w:bottom w:val="single" w:sz="8" w:space="0" w:color="8064A2"/>
              <w:right w:val="single" w:sz="8" w:space="0" w:color="8064A2"/>
            </w:tcBorders>
            <w:vAlign w:val="center"/>
            <w:hideMark/>
          </w:tcPr>
          <w:p w14:paraId="5A0BFCF5" w14:textId="77777777" w:rsidR="00F424B4" w:rsidRPr="00F424B4" w:rsidRDefault="00F424B4" w:rsidP="00F424B4">
            <w:pPr>
              <w:spacing w:after="0" w:line="240" w:lineRule="auto"/>
              <w:rPr>
                <w:lang w:eastAsia="en-GB"/>
              </w:rPr>
            </w:pPr>
          </w:p>
        </w:tc>
        <w:tc>
          <w:tcPr>
            <w:tcW w:w="6848" w:type="dxa"/>
            <w:tcBorders>
              <w:top w:val="nil"/>
              <w:left w:val="nil"/>
              <w:bottom w:val="single" w:sz="8" w:space="0" w:color="8064A2"/>
              <w:right w:val="single" w:sz="8" w:space="0" w:color="8064A2"/>
            </w:tcBorders>
            <w:shd w:val="clear" w:color="auto" w:fill="auto"/>
            <w:hideMark/>
          </w:tcPr>
          <w:p w14:paraId="18F424CA" w14:textId="77777777" w:rsidR="00F424B4" w:rsidRPr="00F424B4" w:rsidRDefault="00F424B4" w:rsidP="00F424B4">
            <w:pPr>
              <w:spacing w:after="0" w:line="240" w:lineRule="auto"/>
              <w:rPr>
                <w:b/>
                <w:bCs/>
                <w:lang w:eastAsia="en-GB"/>
              </w:rPr>
            </w:pPr>
            <w:r w:rsidRPr="00F424B4">
              <w:rPr>
                <w:b/>
                <w:bCs/>
                <w:lang w:eastAsia="en-GB"/>
              </w:rPr>
              <w:t>Lab</w:t>
            </w:r>
            <w:r w:rsidRPr="00F424B4">
              <w:rPr>
                <w:lang w:eastAsia="en-GB"/>
              </w:rPr>
              <w:t xml:space="preserve"> – Revision tasks to prepare for phase test</w:t>
            </w:r>
          </w:p>
        </w:tc>
      </w:tr>
      <w:tr w:rsidR="00F424B4" w:rsidRPr="00F424B4" w14:paraId="29B0FD0F" w14:textId="77777777" w:rsidTr="00F424B4">
        <w:trPr>
          <w:gridAfter w:val="1"/>
          <w:wAfter w:w="36" w:type="dxa"/>
          <w:trHeight w:val="315"/>
        </w:trPr>
        <w:tc>
          <w:tcPr>
            <w:tcW w:w="1116" w:type="dxa"/>
            <w:vMerge w:val="restart"/>
            <w:tcBorders>
              <w:top w:val="nil"/>
              <w:left w:val="single" w:sz="8" w:space="0" w:color="8064A2"/>
              <w:bottom w:val="nil"/>
              <w:right w:val="single" w:sz="8" w:space="0" w:color="8064A2"/>
            </w:tcBorders>
            <w:shd w:val="clear" w:color="000000" w:fill="DFD8E8"/>
            <w:hideMark/>
          </w:tcPr>
          <w:p w14:paraId="0D1A82E2" w14:textId="77777777" w:rsidR="00F424B4" w:rsidRPr="00F424B4" w:rsidRDefault="00F424B4" w:rsidP="00F424B4">
            <w:pPr>
              <w:spacing w:after="0" w:line="240" w:lineRule="auto"/>
              <w:jc w:val="center"/>
              <w:rPr>
                <w:lang w:eastAsia="en-GB"/>
              </w:rPr>
            </w:pPr>
            <w:r w:rsidRPr="00F424B4">
              <w:rPr>
                <w:lang w:eastAsia="en-GB"/>
              </w:rPr>
              <w:t>Week 12</w:t>
            </w:r>
          </w:p>
        </w:tc>
        <w:tc>
          <w:tcPr>
            <w:tcW w:w="1380" w:type="dxa"/>
            <w:vMerge w:val="restart"/>
            <w:tcBorders>
              <w:top w:val="nil"/>
              <w:left w:val="single" w:sz="8" w:space="0" w:color="8064A2"/>
              <w:bottom w:val="nil"/>
              <w:right w:val="single" w:sz="8" w:space="0" w:color="8064A2"/>
            </w:tcBorders>
            <w:shd w:val="clear" w:color="000000" w:fill="DFD8E8"/>
            <w:hideMark/>
          </w:tcPr>
          <w:p w14:paraId="4D1BC150" w14:textId="77777777" w:rsidR="00F424B4" w:rsidRPr="00F424B4" w:rsidRDefault="00F424B4" w:rsidP="00F424B4">
            <w:pPr>
              <w:spacing w:after="0" w:line="240" w:lineRule="auto"/>
              <w:jc w:val="center"/>
              <w:rPr>
                <w:lang w:eastAsia="en-GB"/>
              </w:rPr>
            </w:pPr>
            <w:r w:rsidRPr="00F424B4">
              <w:rPr>
                <w:lang w:eastAsia="en-GB"/>
              </w:rPr>
              <w:t>13-Dec-21</w:t>
            </w:r>
          </w:p>
        </w:tc>
        <w:tc>
          <w:tcPr>
            <w:tcW w:w="6848" w:type="dxa"/>
            <w:tcBorders>
              <w:top w:val="nil"/>
              <w:left w:val="nil"/>
              <w:bottom w:val="nil"/>
              <w:right w:val="single" w:sz="8" w:space="0" w:color="8064A2"/>
            </w:tcBorders>
            <w:shd w:val="clear" w:color="000000" w:fill="FFFF00"/>
            <w:hideMark/>
          </w:tcPr>
          <w:p w14:paraId="3CD3F028" w14:textId="77777777" w:rsidR="00F424B4" w:rsidRPr="00F424B4" w:rsidRDefault="00F424B4" w:rsidP="00F424B4">
            <w:pPr>
              <w:spacing w:after="0" w:line="240" w:lineRule="auto"/>
              <w:rPr>
                <w:b/>
                <w:bCs/>
                <w:lang w:eastAsia="en-GB"/>
              </w:rPr>
            </w:pPr>
            <w:r w:rsidRPr="00F424B4">
              <w:rPr>
                <w:b/>
                <w:bCs/>
                <w:lang w:eastAsia="en-GB"/>
              </w:rPr>
              <w:t>Assessment Week</w:t>
            </w:r>
          </w:p>
        </w:tc>
      </w:tr>
      <w:tr w:rsidR="00F424B4" w:rsidRPr="00F424B4" w14:paraId="1EBB548A" w14:textId="77777777" w:rsidTr="00F424B4">
        <w:trPr>
          <w:gridAfter w:val="1"/>
          <w:wAfter w:w="36" w:type="dxa"/>
          <w:trHeight w:val="315"/>
        </w:trPr>
        <w:tc>
          <w:tcPr>
            <w:tcW w:w="1116" w:type="dxa"/>
            <w:vMerge/>
            <w:tcBorders>
              <w:top w:val="nil"/>
              <w:left w:val="single" w:sz="8" w:space="0" w:color="8064A2"/>
              <w:bottom w:val="nil"/>
              <w:right w:val="single" w:sz="8" w:space="0" w:color="8064A2"/>
            </w:tcBorders>
            <w:vAlign w:val="center"/>
            <w:hideMark/>
          </w:tcPr>
          <w:p w14:paraId="05E8E9B7" w14:textId="77777777" w:rsidR="00F424B4" w:rsidRPr="00F424B4" w:rsidRDefault="00F424B4" w:rsidP="00F424B4">
            <w:pPr>
              <w:spacing w:after="0" w:line="240" w:lineRule="auto"/>
              <w:rPr>
                <w:lang w:eastAsia="en-GB"/>
              </w:rPr>
            </w:pPr>
          </w:p>
        </w:tc>
        <w:tc>
          <w:tcPr>
            <w:tcW w:w="1380" w:type="dxa"/>
            <w:vMerge/>
            <w:tcBorders>
              <w:top w:val="nil"/>
              <w:left w:val="single" w:sz="8" w:space="0" w:color="8064A2"/>
              <w:bottom w:val="nil"/>
              <w:right w:val="single" w:sz="8" w:space="0" w:color="8064A2"/>
            </w:tcBorders>
            <w:vAlign w:val="center"/>
            <w:hideMark/>
          </w:tcPr>
          <w:p w14:paraId="535ACCF9" w14:textId="77777777" w:rsidR="00F424B4" w:rsidRPr="00F424B4" w:rsidRDefault="00F424B4" w:rsidP="00F424B4">
            <w:pPr>
              <w:spacing w:after="0" w:line="240" w:lineRule="auto"/>
              <w:rPr>
                <w:lang w:eastAsia="en-GB"/>
              </w:rPr>
            </w:pPr>
          </w:p>
        </w:tc>
        <w:tc>
          <w:tcPr>
            <w:tcW w:w="6848" w:type="dxa"/>
            <w:tcBorders>
              <w:top w:val="nil"/>
              <w:left w:val="nil"/>
              <w:bottom w:val="nil"/>
              <w:right w:val="single" w:sz="8" w:space="0" w:color="8064A2"/>
            </w:tcBorders>
            <w:shd w:val="clear" w:color="000000" w:fill="FFFF00"/>
            <w:hideMark/>
          </w:tcPr>
          <w:p w14:paraId="5D764ED6" w14:textId="77777777" w:rsidR="00F424B4" w:rsidRPr="00F424B4" w:rsidRDefault="00F424B4" w:rsidP="00F424B4">
            <w:pPr>
              <w:spacing w:after="0" w:line="240" w:lineRule="auto"/>
              <w:rPr>
                <w:b/>
                <w:bCs/>
                <w:lang w:eastAsia="en-GB"/>
              </w:rPr>
            </w:pPr>
            <w:r w:rsidRPr="00F424B4">
              <w:rPr>
                <w:b/>
                <w:bCs/>
                <w:lang w:eastAsia="en-GB"/>
              </w:rPr>
              <w:t>PHASE TEST - In the lab (during scheduled lab times) - 50% weighting</w:t>
            </w:r>
          </w:p>
        </w:tc>
      </w:tr>
      <w:tr w:rsidR="00F424B4" w:rsidRPr="00F424B4" w14:paraId="0907B234" w14:textId="77777777" w:rsidTr="00F424B4">
        <w:trPr>
          <w:gridAfter w:val="1"/>
          <w:wAfter w:w="36" w:type="dxa"/>
          <w:trHeight w:val="464"/>
        </w:trPr>
        <w:tc>
          <w:tcPr>
            <w:tcW w:w="9344" w:type="dxa"/>
            <w:gridSpan w:val="3"/>
            <w:vMerge w:val="restart"/>
            <w:tcBorders>
              <w:top w:val="single" w:sz="4" w:space="0" w:color="auto"/>
              <w:left w:val="single" w:sz="4" w:space="0" w:color="auto"/>
              <w:bottom w:val="single" w:sz="4" w:space="0" w:color="auto"/>
              <w:right w:val="single" w:sz="4" w:space="0" w:color="auto"/>
            </w:tcBorders>
            <w:shd w:val="clear" w:color="000000" w:fill="DFD8E8"/>
            <w:hideMark/>
          </w:tcPr>
          <w:p w14:paraId="13A70216" w14:textId="77777777" w:rsidR="00F424B4" w:rsidRPr="00F424B4" w:rsidRDefault="00F424B4" w:rsidP="00F424B4">
            <w:pPr>
              <w:spacing w:after="0" w:line="240" w:lineRule="auto"/>
              <w:jc w:val="center"/>
              <w:rPr>
                <w:lang w:eastAsia="en-GB"/>
              </w:rPr>
            </w:pPr>
            <w:r w:rsidRPr="00F424B4">
              <w:rPr>
                <w:lang w:eastAsia="en-GB"/>
              </w:rPr>
              <w:t>Christmas Break</w:t>
            </w:r>
          </w:p>
        </w:tc>
      </w:tr>
      <w:tr w:rsidR="00F424B4" w:rsidRPr="00F424B4" w14:paraId="4A373746" w14:textId="77777777" w:rsidTr="00F424B4">
        <w:trPr>
          <w:trHeight w:val="315"/>
        </w:trPr>
        <w:tc>
          <w:tcPr>
            <w:tcW w:w="9344" w:type="dxa"/>
            <w:gridSpan w:val="3"/>
            <w:vMerge/>
            <w:tcBorders>
              <w:top w:val="single" w:sz="4" w:space="0" w:color="auto"/>
              <w:left w:val="single" w:sz="4" w:space="0" w:color="auto"/>
              <w:bottom w:val="single" w:sz="4" w:space="0" w:color="auto"/>
              <w:right w:val="single" w:sz="4" w:space="0" w:color="auto"/>
            </w:tcBorders>
            <w:vAlign w:val="center"/>
            <w:hideMark/>
          </w:tcPr>
          <w:p w14:paraId="074C2ED0" w14:textId="77777777" w:rsidR="00F424B4" w:rsidRPr="00F424B4" w:rsidRDefault="00F424B4" w:rsidP="00F424B4">
            <w:pPr>
              <w:spacing w:after="0" w:line="240" w:lineRule="auto"/>
              <w:rPr>
                <w:lang w:eastAsia="en-GB"/>
              </w:rPr>
            </w:pPr>
          </w:p>
        </w:tc>
        <w:tc>
          <w:tcPr>
            <w:tcW w:w="36" w:type="dxa"/>
            <w:tcBorders>
              <w:top w:val="nil"/>
              <w:left w:val="nil"/>
              <w:bottom w:val="nil"/>
              <w:right w:val="nil"/>
            </w:tcBorders>
            <w:shd w:val="clear" w:color="auto" w:fill="auto"/>
            <w:noWrap/>
            <w:vAlign w:val="bottom"/>
            <w:hideMark/>
          </w:tcPr>
          <w:p w14:paraId="10ACA4B4" w14:textId="77777777" w:rsidR="00F424B4" w:rsidRPr="00F424B4" w:rsidRDefault="00F424B4" w:rsidP="00F424B4">
            <w:pPr>
              <w:spacing w:after="0" w:line="240" w:lineRule="auto"/>
              <w:jc w:val="center"/>
              <w:rPr>
                <w:lang w:eastAsia="en-GB"/>
              </w:rPr>
            </w:pPr>
          </w:p>
        </w:tc>
      </w:tr>
      <w:tr w:rsidR="00F424B4" w:rsidRPr="00F424B4" w14:paraId="2CC0D5FC" w14:textId="77777777" w:rsidTr="00F424B4">
        <w:trPr>
          <w:trHeight w:val="300"/>
        </w:trPr>
        <w:tc>
          <w:tcPr>
            <w:tcW w:w="9344" w:type="dxa"/>
            <w:gridSpan w:val="3"/>
            <w:vMerge w:val="restart"/>
            <w:tcBorders>
              <w:top w:val="single" w:sz="4" w:space="0" w:color="auto"/>
              <w:left w:val="single" w:sz="4" w:space="0" w:color="auto"/>
              <w:bottom w:val="single" w:sz="4" w:space="0" w:color="auto"/>
              <w:right w:val="single" w:sz="4" w:space="0" w:color="auto"/>
            </w:tcBorders>
            <w:shd w:val="clear" w:color="000000" w:fill="DFD8E8"/>
            <w:hideMark/>
          </w:tcPr>
          <w:p w14:paraId="435066E0" w14:textId="77777777" w:rsidR="00F424B4" w:rsidRPr="00F424B4" w:rsidRDefault="00F424B4" w:rsidP="00F424B4">
            <w:pPr>
              <w:spacing w:after="0" w:line="240" w:lineRule="auto"/>
              <w:jc w:val="center"/>
              <w:rPr>
                <w:lang w:eastAsia="en-GB"/>
              </w:rPr>
            </w:pPr>
            <w:r w:rsidRPr="00F424B4">
              <w:rPr>
                <w:lang w:eastAsia="en-GB"/>
              </w:rPr>
              <w:t>Christmas Break</w:t>
            </w:r>
          </w:p>
        </w:tc>
        <w:tc>
          <w:tcPr>
            <w:tcW w:w="36" w:type="dxa"/>
            <w:vAlign w:val="center"/>
            <w:hideMark/>
          </w:tcPr>
          <w:p w14:paraId="7E876F2C" w14:textId="77777777" w:rsidR="00F424B4" w:rsidRPr="00F424B4" w:rsidRDefault="00F424B4" w:rsidP="00F424B4">
            <w:pPr>
              <w:spacing w:after="0" w:line="240" w:lineRule="auto"/>
              <w:rPr>
                <w:rFonts w:ascii="Times New Roman" w:hAnsi="Times New Roman" w:cs="Times New Roman"/>
                <w:color w:val="auto"/>
                <w:sz w:val="20"/>
                <w:szCs w:val="20"/>
                <w:lang w:eastAsia="en-GB"/>
              </w:rPr>
            </w:pPr>
          </w:p>
        </w:tc>
      </w:tr>
      <w:tr w:rsidR="00F424B4" w:rsidRPr="00F424B4" w14:paraId="60E2AA4E" w14:textId="77777777" w:rsidTr="00F424B4">
        <w:trPr>
          <w:trHeight w:val="315"/>
        </w:trPr>
        <w:tc>
          <w:tcPr>
            <w:tcW w:w="9344" w:type="dxa"/>
            <w:gridSpan w:val="3"/>
            <w:vMerge/>
            <w:tcBorders>
              <w:top w:val="single" w:sz="4" w:space="0" w:color="auto"/>
              <w:left w:val="single" w:sz="4" w:space="0" w:color="auto"/>
              <w:bottom w:val="single" w:sz="4" w:space="0" w:color="auto"/>
              <w:right w:val="single" w:sz="4" w:space="0" w:color="auto"/>
            </w:tcBorders>
            <w:vAlign w:val="center"/>
            <w:hideMark/>
          </w:tcPr>
          <w:p w14:paraId="7CDDE6B5" w14:textId="77777777" w:rsidR="00F424B4" w:rsidRPr="00F424B4" w:rsidRDefault="00F424B4" w:rsidP="00F424B4">
            <w:pPr>
              <w:spacing w:after="0" w:line="240" w:lineRule="auto"/>
              <w:rPr>
                <w:lang w:eastAsia="en-GB"/>
              </w:rPr>
            </w:pPr>
          </w:p>
        </w:tc>
        <w:tc>
          <w:tcPr>
            <w:tcW w:w="36" w:type="dxa"/>
            <w:tcBorders>
              <w:top w:val="nil"/>
              <w:left w:val="nil"/>
              <w:bottom w:val="nil"/>
              <w:right w:val="nil"/>
            </w:tcBorders>
            <w:shd w:val="clear" w:color="auto" w:fill="auto"/>
            <w:noWrap/>
            <w:vAlign w:val="bottom"/>
            <w:hideMark/>
          </w:tcPr>
          <w:p w14:paraId="67E89680" w14:textId="77777777" w:rsidR="00F424B4" w:rsidRPr="00F424B4" w:rsidRDefault="00F424B4" w:rsidP="00F424B4">
            <w:pPr>
              <w:spacing w:after="0" w:line="240" w:lineRule="auto"/>
              <w:jc w:val="center"/>
              <w:rPr>
                <w:lang w:eastAsia="en-GB"/>
              </w:rPr>
            </w:pPr>
          </w:p>
        </w:tc>
      </w:tr>
      <w:tr w:rsidR="00F424B4" w:rsidRPr="00F424B4" w14:paraId="7DE01487" w14:textId="77777777" w:rsidTr="00F424B4">
        <w:trPr>
          <w:trHeight w:val="300"/>
        </w:trPr>
        <w:tc>
          <w:tcPr>
            <w:tcW w:w="1116" w:type="dxa"/>
            <w:vMerge w:val="restart"/>
            <w:tcBorders>
              <w:top w:val="nil"/>
              <w:left w:val="single" w:sz="4" w:space="0" w:color="auto"/>
              <w:bottom w:val="single" w:sz="4" w:space="0" w:color="auto"/>
              <w:right w:val="single" w:sz="4" w:space="0" w:color="auto"/>
            </w:tcBorders>
            <w:shd w:val="clear" w:color="000000" w:fill="DFD8E8"/>
            <w:hideMark/>
          </w:tcPr>
          <w:p w14:paraId="72AC4B33" w14:textId="77777777" w:rsidR="00F424B4" w:rsidRPr="00F424B4" w:rsidRDefault="00F424B4" w:rsidP="00F424B4">
            <w:pPr>
              <w:spacing w:after="0" w:line="240" w:lineRule="auto"/>
              <w:jc w:val="center"/>
              <w:rPr>
                <w:lang w:eastAsia="en-GB"/>
              </w:rPr>
            </w:pPr>
            <w:r w:rsidRPr="00F424B4">
              <w:rPr>
                <w:lang w:eastAsia="en-GB"/>
              </w:rPr>
              <w:t>Week 13</w:t>
            </w:r>
          </w:p>
        </w:tc>
        <w:tc>
          <w:tcPr>
            <w:tcW w:w="1380" w:type="dxa"/>
            <w:vMerge w:val="restart"/>
            <w:tcBorders>
              <w:top w:val="nil"/>
              <w:left w:val="single" w:sz="4" w:space="0" w:color="auto"/>
              <w:bottom w:val="single" w:sz="4" w:space="0" w:color="auto"/>
              <w:right w:val="single" w:sz="4" w:space="0" w:color="auto"/>
            </w:tcBorders>
            <w:shd w:val="clear" w:color="000000" w:fill="DFD8E8"/>
            <w:hideMark/>
          </w:tcPr>
          <w:p w14:paraId="56CDCDB3" w14:textId="77777777" w:rsidR="00F424B4" w:rsidRPr="00F424B4" w:rsidRDefault="00F424B4" w:rsidP="00F424B4">
            <w:pPr>
              <w:spacing w:after="0" w:line="240" w:lineRule="auto"/>
              <w:jc w:val="center"/>
              <w:rPr>
                <w:lang w:eastAsia="en-GB"/>
              </w:rPr>
            </w:pPr>
            <w:r w:rsidRPr="00F424B4">
              <w:rPr>
                <w:lang w:eastAsia="en-GB"/>
              </w:rPr>
              <w:t>03-Jan-22</w:t>
            </w:r>
          </w:p>
        </w:tc>
        <w:tc>
          <w:tcPr>
            <w:tcW w:w="6848" w:type="dxa"/>
            <w:vMerge w:val="restart"/>
            <w:tcBorders>
              <w:top w:val="nil"/>
              <w:left w:val="single" w:sz="4" w:space="0" w:color="auto"/>
              <w:bottom w:val="single" w:sz="4" w:space="0" w:color="000000"/>
              <w:right w:val="single" w:sz="4" w:space="0" w:color="auto"/>
            </w:tcBorders>
            <w:shd w:val="clear" w:color="auto" w:fill="auto"/>
            <w:hideMark/>
          </w:tcPr>
          <w:p w14:paraId="305934B4" w14:textId="77777777" w:rsidR="00F424B4" w:rsidRPr="00F424B4" w:rsidRDefault="00F424B4" w:rsidP="00F424B4">
            <w:pPr>
              <w:spacing w:after="0" w:line="240" w:lineRule="auto"/>
              <w:rPr>
                <w:sz w:val="22"/>
                <w:szCs w:val="22"/>
                <w:lang w:eastAsia="en-GB"/>
              </w:rPr>
            </w:pPr>
            <w:r w:rsidRPr="00F424B4">
              <w:rPr>
                <w:sz w:val="22"/>
                <w:szCs w:val="22"/>
                <w:lang w:eastAsia="en-GB"/>
              </w:rPr>
              <w:t>Coursework feedback on draft, continue working on your assessment</w:t>
            </w:r>
          </w:p>
        </w:tc>
        <w:tc>
          <w:tcPr>
            <w:tcW w:w="36" w:type="dxa"/>
            <w:vAlign w:val="center"/>
            <w:hideMark/>
          </w:tcPr>
          <w:p w14:paraId="6947ADB6" w14:textId="77777777" w:rsidR="00F424B4" w:rsidRPr="00F424B4" w:rsidRDefault="00F424B4" w:rsidP="00F424B4">
            <w:pPr>
              <w:spacing w:after="0" w:line="240" w:lineRule="auto"/>
              <w:rPr>
                <w:rFonts w:ascii="Times New Roman" w:hAnsi="Times New Roman" w:cs="Times New Roman"/>
                <w:color w:val="auto"/>
                <w:sz w:val="20"/>
                <w:szCs w:val="20"/>
                <w:lang w:eastAsia="en-GB"/>
              </w:rPr>
            </w:pPr>
          </w:p>
        </w:tc>
      </w:tr>
      <w:tr w:rsidR="00F424B4" w:rsidRPr="00F424B4" w14:paraId="65A829CB" w14:textId="77777777" w:rsidTr="00F424B4">
        <w:trPr>
          <w:trHeight w:val="300"/>
        </w:trPr>
        <w:tc>
          <w:tcPr>
            <w:tcW w:w="1116" w:type="dxa"/>
            <w:vMerge/>
            <w:tcBorders>
              <w:top w:val="nil"/>
              <w:left w:val="single" w:sz="4" w:space="0" w:color="auto"/>
              <w:bottom w:val="single" w:sz="4" w:space="0" w:color="auto"/>
              <w:right w:val="single" w:sz="4" w:space="0" w:color="auto"/>
            </w:tcBorders>
            <w:vAlign w:val="center"/>
            <w:hideMark/>
          </w:tcPr>
          <w:p w14:paraId="18807116" w14:textId="77777777" w:rsidR="00F424B4" w:rsidRPr="00F424B4" w:rsidRDefault="00F424B4" w:rsidP="00F424B4">
            <w:pPr>
              <w:spacing w:after="0" w:line="240" w:lineRule="auto"/>
              <w:rPr>
                <w:lang w:eastAsia="en-GB"/>
              </w:rPr>
            </w:pPr>
          </w:p>
        </w:tc>
        <w:tc>
          <w:tcPr>
            <w:tcW w:w="1380" w:type="dxa"/>
            <w:vMerge/>
            <w:tcBorders>
              <w:top w:val="nil"/>
              <w:left w:val="single" w:sz="4" w:space="0" w:color="auto"/>
              <w:bottom w:val="single" w:sz="4" w:space="0" w:color="auto"/>
              <w:right w:val="single" w:sz="4" w:space="0" w:color="auto"/>
            </w:tcBorders>
            <w:vAlign w:val="center"/>
            <w:hideMark/>
          </w:tcPr>
          <w:p w14:paraId="127F1E27" w14:textId="77777777" w:rsidR="00F424B4" w:rsidRPr="00F424B4" w:rsidRDefault="00F424B4" w:rsidP="00F424B4">
            <w:pPr>
              <w:spacing w:after="0" w:line="240" w:lineRule="auto"/>
              <w:rPr>
                <w:lang w:eastAsia="en-GB"/>
              </w:rPr>
            </w:pPr>
          </w:p>
        </w:tc>
        <w:tc>
          <w:tcPr>
            <w:tcW w:w="6848" w:type="dxa"/>
            <w:vMerge/>
            <w:tcBorders>
              <w:top w:val="nil"/>
              <w:left w:val="single" w:sz="4" w:space="0" w:color="auto"/>
              <w:bottom w:val="single" w:sz="4" w:space="0" w:color="000000"/>
              <w:right w:val="single" w:sz="4" w:space="0" w:color="auto"/>
            </w:tcBorders>
            <w:vAlign w:val="center"/>
            <w:hideMark/>
          </w:tcPr>
          <w:p w14:paraId="31B48ABF" w14:textId="77777777" w:rsidR="00F424B4" w:rsidRPr="00F424B4" w:rsidRDefault="00F424B4" w:rsidP="00F424B4">
            <w:pPr>
              <w:spacing w:after="0" w:line="240" w:lineRule="auto"/>
              <w:rPr>
                <w:sz w:val="22"/>
                <w:szCs w:val="22"/>
                <w:lang w:eastAsia="en-GB"/>
              </w:rPr>
            </w:pPr>
          </w:p>
        </w:tc>
        <w:tc>
          <w:tcPr>
            <w:tcW w:w="36" w:type="dxa"/>
            <w:tcBorders>
              <w:top w:val="nil"/>
              <w:left w:val="nil"/>
              <w:bottom w:val="nil"/>
              <w:right w:val="nil"/>
            </w:tcBorders>
            <w:shd w:val="clear" w:color="auto" w:fill="auto"/>
            <w:noWrap/>
            <w:vAlign w:val="bottom"/>
            <w:hideMark/>
          </w:tcPr>
          <w:p w14:paraId="763B8D49" w14:textId="77777777" w:rsidR="00F424B4" w:rsidRPr="00F424B4" w:rsidRDefault="00F424B4" w:rsidP="00F424B4">
            <w:pPr>
              <w:spacing w:after="0" w:line="240" w:lineRule="auto"/>
              <w:rPr>
                <w:sz w:val="22"/>
                <w:szCs w:val="22"/>
                <w:lang w:eastAsia="en-GB"/>
              </w:rPr>
            </w:pPr>
          </w:p>
        </w:tc>
      </w:tr>
      <w:tr w:rsidR="00F424B4" w:rsidRPr="00F424B4" w14:paraId="726267D4" w14:textId="77777777" w:rsidTr="00F424B4">
        <w:trPr>
          <w:trHeight w:val="315"/>
        </w:trPr>
        <w:tc>
          <w:tcPr>
            <w:tcW w:w="1116" w:type="dxa"/>
            <w:vMerge w:val="restart"/>
            <w:tcBorders>
              <w:top w:val="nil"/>
              <w:left w:val="single" w:sz="4" w:space="0" w:color="auto"/>
              <w:bottom w:val="single" w:sz="4" w:space="0" w:color="auto"/>
              <w:right w:val="single" w:sz="4" w:space="0" w:color="auto"/>
            </w:tcBorders>
            <w:shd w:val="clear" w:color="000000" w:fill="DFD8E8"/>
            <w:hideMark/>
          </w:tcPr>
          <w:p w14:paraId="7F584FBF" w14:textId="77777777" w:rsidR="00F424B4" w:rsidRPr="00F424B4" w:rsidRDefault="00F424B4" w:rsidP="00F424B4">
            <w:pPr>
              <w:spacing w:after="0" w:line="240" w:lineRule="auto"/>
              <w:jc w:val="center"/>
              <w:rPr>
                <w:lang w:eastAsia="en-GB"/>
              </w:rPr>
            </w:pPr>
            <w:r w:rsidRPr="00F424B4">
              <w:rPr>
                <w:lang w:eastAsia="en-GB"/>
              </w:rPr>
              <w:t>Week 14</w:t>
            </w:r>
          </w:p>
        </w:tc>
        <w:tc>
          <w:tcPr>
            <w:tcW w:w="1380" w:type="dxa"/>
            <w:vMerge w:val="restart"/>
            <w:tcBorders>
              <w:top w:val="nil"/>
              <w:left w:val="single" w:sz="4" w:space="0" w:color="auto"/>
              <w:bottom w:val="single" w:sz="4" w:space="0" w:color="auto"/>
              <w:right w:val="single" w:sz="4" w:space="0" w:color="auto"/>
            </w:tcBorders>
            <w:shd w:val="clear" w:color="000000" w:fill="DFD8E8"/>
            <w:hideMark/>
          </w:tcPr>
          <w:p w14:paraId="79F84E04" w14:textId="77777777" w:rsidR="00F424B4" w:rsidRPr="00F424B4" w:rsidRDefault="00F424B4" w:rsidP="00F424B4">
            <w:pPr>
              <w:spacing w:after="0" w:line="240" w:lineRule="auto"/>
              <w:jc w:val="center"/>
              <w:rPr>
                <w:lang w:eastAsia="en-GB"/>
              </w:rPr>
            </w:pPr>
            <w:r w:rsidRPr="00F424B4">
              <w:rPr>
                <w:lang w:eastAsia="en-GB"/>
              </w:rPr>
              <w:t>10th Jan-22</w:t>
            </w:r>
          </w:p>
        </w:tc>
        <w:tc>
          <w:tcPr>
            <w:tcW w:w="6848" w:type="dxa"/>
            <w:tcBorders>
              <w:top w:val="nil"/>
              <w:left w:val="nil"/>
              <w:bottom w:val="nil"/>
              <w:right w:val="single" w:sz="8" w:space="0" w:color="8064A2"/>
            </w:tcBorders>
            <w:shd w:val="clear" w:color="000000" w:fill="FFFF00"/>
            <w:hideMark/>
          </w:tcPr>
          <w:p w14:paraId="45D5E491" w14:textId="77777777" w:rsidR="00F424B4" w:rsidRPr="00F424B4" w:rsidRDefault="00F424B4" w:rsidP="00F424B4">
            <w:pPr>
              <w:spacing w:after="0" w:line="240" w:lineRule="auto"/>
              <w:rPr>
                <w:b/>
                <w:bCs/>
                <w:lang w:eastAsia="en-GB"/>
              </w:rPr>
            </w:pPr>
            <w:r w:rsidRPr="00F424B4">
              <w:rPr>
                <w:b/>
                <w:bCs/>
                <w:lang w:eastAsia="en-GB"/>
              </w:rPr>
              <w:t>Assessment Course work submission</w:t>
            </w:r>
          </w:p>
        </w:tc>
        <w:tc>
          <w:tcPr>
            <w:tcW w:w="36" w:type="dxa"/>
            <w:vAlign w:val="center"/>
            <w:hideMark/>
          </w:tcPr>
          <w:p w14:paraId="39AE64EB" w14:textId="77777777" w:rsidR="00F424B4" w:rsidRPr="00F424B4" w:rsidRDefault="00F424B4" w:rsidP="00F424B4">
            <w:pPr>
              <w:spacing w:after="0" w:line="240" w:lineRule="auto"/>
              <w:rPr>
                <w:rFonts w:ascii="Times New Roman" w:hAnsi="Times New Roman" w:cs="Times New Roman"/>
                <w:color w:val="auto"/>
                <w:sz w:val="20"/>
                <w:szCs w:val="20"/>
                <w:lang w:eastAsia="en-GB"/>
              </w:rPr>
            </w:pPr>
          </w:p>
        </w:tc>
      </w:tr>
      <w:tr w:rsidR="00F424B4" w:rsidRPr="00F424B4" w14:paraId="6EC2C5EC" w14:textId="77777777" w:rsidTr="00F424B4">
        <w:trPr>
          <w:trHeight w:val="330"/>
        </w:trPr>
        <w:tc>
          <w:tcPr>
            <w:tcW w:w="1116" w:type="dxa"/>
            <w:vMerge/>
            <w:tcBorders>
              <w:top w:val="nil"/>
              <w:left w:val="single" w:sz="4" w:space="0" w:color="auto"/>
              <w:bottom w:val="single" w:sz="4" w:space="0" w:color="auto"/>
              <w:right w:val="single" w:sz="4" w:space="0" w:color="auto"/>
            </w:tcBorders>
            <w:vAlign w:val="center"/>
            <w:hideMark/>
          </w:tcPr>
          <w:p w14:paraId="443635C3" w14:textId="77777777" w:rsidR="00F424B4" w:rsidRPr="00F424B4" w:rsidRDefault="00F424B4" w:rsidP="00F424B4">
            <w:pPr>
              <w:spacing w:after="0" w:line="240" w:lineRule="auto"/>
              <w:rPr>
                <w:lang w:eastAsia="en-GB"/>
              </w:rPr>
            </w:pPr>
          </w:p>
        </w:tc>
        <w:tc>
          <w:tcPr>
            <w:tcW w:w="1380" w:type="dxa"/>
            <w:vMerge/>
            <w:tcBorders>
              <w:top w:val="nil"/>
              <w:left w:val="single" w:sz="4" w:space="0" w:color="auto"/>
              <w:bottom w:val="single" w:sz="4" w:space="0" w:color="auto"/>
              <w:right w:val="single" w:sz="4" w:space="0" w:color="auto"/>
            </w:tcBorders>
            <w:vAlign w:val="center"/>
            <w:hideMark/>
          </w:tcPr>
          <w:p w14:paraId="6EB95C85" w14:textId="77777777" w:rsidR="00F424B4" w:rsidRPr="00F424B4" w:rsidRDefault="00F424B4" w:rsidP="00F424B4">
            <w:pPr>
              <w:spacing w:after="0" w:line="240" w:lineRule="auto"/>
              <w:rPr>
                <w:lang w:eastAsia="en-GB"/>
              </w:rPr>
            </w:pPr>
          </w:p>
        </w:tc>
        <w:tc>
          <w:tcPr>
            <w:tcW w:w="6848" w:type="dxa"/>
            <w:tcBorders>
              <w:top w:val="nil"/>
              <w:left w:val="nil"/>
              <w:bottom w:val="single" w:sz="8" w:space="0" w:color="8064A2"/>
              <w:right w:val="single" w:sz="8" w:space="0" w:color="8064A2"/>
            </w:tcBorders>
            <w:shd w:val="clear" w:color="000000" w:fill="FFFF00"/>
            <w:hideMark/>
          </w:tcPr>
          <w:p w14:paraId="581F3C9F" w14:textId="77777777" w:rsidR="00F424B4" w:rsidRPr="00F424B4" w:rsidRDefault="00F424B4" w:rsidP="00F424B4">
            <w:pPr>
              <w:spacing w:after="0" w:line="240" w:lineRule="auto"/>
              <w:rPr>
                <w:b/>
                <w:bCs/>
                <w:lang w:eastAsia="en-GB"/>
              </w:rPr>
            </w:pPr>
            <w:r w:rsidRPr="00F424B4">
              <w:rPr>
                <w:b/>
                <w:bCs/>
                <w:lang w:eastAsia="en-GB"/>
              </w:rPr>
              <w:t>Submit on VLE by 11.00 PM on 10th January - 50% weighting</w:t>
            </w:r>
          </w:p>
        </w:tc>
        <w:tc>
          <w:tcPr>
            <w:tcW w:w="36" w:type="dxa"/>
            <w:vAlign w:val="center"/>
            <w:hideMark/>
          </w:tcPr>
          <w:p w14:paraId="41658597" w14:textId="77777777" w:rsidR="00F424B4" w:rsidRPr="00F424B4" w:rsidRDefault="00F424B4" w:rsidP="00F424B4">
            <w:pPr>
              <w:spacing w:after="0" w:line="240" w:lineRule="auto"/>
              <w:rPr>
                <w:rFonts w:ascii="Times New Roman" w:hAnsi="Times New Roman" w:cs="Times New Roman"/>
                <w:color w:val="auto"/>
                <w:sz w:val="20"/>
                <w:szCs w:val="20"/>
                <w:lang w:eastAsia="en-GB"/>
              </w:rPr>
            </w:pPr>
          </w:p>
        </w:tc>
      </w:tr>
    </w:tbl>
    <w:p w14:paraId="1500DB68" w14:textId="77777777" w:rsidR="009F3887" w:rsidRPr="004904E5" w:rsidRDefault="009F3887" w:rsidP="00B91A6B">
      <w:pPr>
        <w:pStyle w:val="Heading1"/>
        <w:spacing w:before="0" w:after="200"/>
        <w:jc w:val="both"/>
        <w:rPr>
          <w:rFonts w:asciiTheme="minorHAnsi" w:hAnsiTheme="minorHAnsi" w:cstheme="minorHAnsi"/>
        </w:rPr>
      </w:pPr>
      <w:bookmarkStart w:id="10" w:name="_Toc392604448"/>
      <w:r w:rsidRPr="004904E5">
        <w:rPr>
          <w:rFonts w:asciiTheme="minorHAnsi" w:hAnsiTheme="minorHAnsi" w:cstheme="minorHAnsi"/>
        </w:rPr>
        <w:lastRenderedPageBreak/>
        <w:t>Key Resources to Support Learning</w:t>
      </w:r>
      <w:bookmarkEnd w:id="10"/>
      <w:r w:rsidRPr="004904E5">
        <w:rPr>
          <w:rFonts w:asciiTheme="minorHAnsi" w:hAnsiTheme="minorHAnsi" w:cstheme="minorHAnsi"/>
        </w:rPr>
        <w:t xml:space="preserve">   </w:t>
      </w:r>
    </w:p>
    <w:p w14:paraId="220A2CBD" w14:textId="08B441CC" w:rsidR="00F424B4" w:rsidRDefault="00F424B4" w:rsidP="00F424B4">
      <w:pPr>
        <w:pStyle w:val="ListParagraph"/>
        <w:numPr>
          <w:ilvl w:val="0"/>
          <w:numId w:val="37"/>
        </w:numPr>
        <w:autoSpaceDE w:val="0"/>
        <w:autoSpaceDN w:val="0"/>
        <w:adjustRightInd w:val="0"/>
        <w:spacing w:after="120" w:line="240" w:lineRule="auto"/>
        <w:jc w:val="both"/>
      </w:pPr>
      <w:r>
        <w:t>Leinwand, A. and Conroy, K., (1996) Network Management A Practical Perspective, 2nd Edition. Addison Wesley.</w:t>
      </w:r>
    </w:p>
    <w:p w14:paraId="214E127E" w14:textId="0560FF68" w:rsidR="00F424B4" w:rsidRDefault="00F424B4" w:rsidP="00F424B4">
      <w:pPr>
        <w:pStyle w:val="ListParagraph"/>
        <w:numPr>
          <w:ilvl w:val="0"/>
          <w:numId w:val="37"/>
        </w:numPr>
        <w:autoSpaceDE w:val="0"/>
        <w:autoSpaceDN w:val="0"/>
        <w:adjustRightInd w:val="0"/>
        <w:spacing w:after="120" w:line="240" w:lineRule="auto"/>
        <w:jc w:val="both"/>
      </w:pPr>
      <w:r>
        <w:t>Hunt, C., (2002) TCP/IP Network Administration, 3rd Edition. O’Reilly.</w:t>
      </w:r>
    </w:p>
    <w:p w14:paraId="63DA5E28" w14:textId="3BB007E5" w:rsidR="00F424B4" w:rsidRDefault="00F424B4" w:rsidP="00F424B4">
      <w:pPr>
        <w:pStyle w:val="ListParagraph"/>
        <w:numPr>
          <w:ilvl w:val="0"/>
          <w:numId w:val="37"/>
        </w:numPr>
        <w:autoSpaceDE w:val="0"/>
        <w:autoSpaceDN w:val="0"/>
        <w:adjustRightInd w:val="0"/>
        <w:spacing w:after="120" w:line="240" w:lineRule="auto"/>
        <w:jc w:val="both"/>
      </w:pPr>
      <w:r>
        <w:t>Zelsterman, D., (1999) A Practical Guide to SNMPv3 and Network Management. Prentice-Hall. - Subramanian, M (1999) Network Management: Principles and Practice. Addison Wesley</w:t>
      </w:r>
    </w:p>
    <w:p w14:paraId="24815380" w14:textId="03E545C2" w:rsidR="00F424B4" w:rsidRDefault="00F424B4" w:rsidP="00F424B4">
      <w:pPr>
        <w:pStyle w:val="ListParagraph"/>
        <w:numPr>
          <w:ilvl w:val="0"/>
          <w:numId w:val="37"/>
        </w:numPr>
        <w:autoSpaceDE w:val="0"/>
        <w:autoSpaceDN w:val="0"/>
        <w:adjustRightInd w:val="0"/>
        <w:spacing w:after="120" w:line="240" w:lineRule="auto"/>
        <w:jc w:val="both"/>
      </w:pPr>
      <w:r>
        <w:t>Mauro. D and Schmidt, K (2005) Essential SNMP. O'Reilly Media; 2 edition</w:t>
      </w:r>
    </w:p>
    <w:p w14:paraId="16010F2D" w14:textId="7BC69258" w:rsidR="00F424B4" w:rsidRDefault="00F424B4" w:rsidP="00F424B4">
      <w:pPr>
        <w:pStyle w:val="ListParagraph"/>
        <w:numPr>
          <w:ilvl w:val="0"/>
          <w:numId w:val="37"/>
        </w:numPr>
        <w:autoSpaceDE w:val="0"/>
        <w:autoSpaceDN w:val="0"/>
        <w:adjustRightInd w:val="0"/>
        <w:spacing w:after="120" w:line="240" w:lineRule="auto"/>
        <w:jc w:val="both"/>
      </w:pPr>
      <w:r>
        <w:t>Burke J.R. (2004) Network Management Concepts and Practice: A hands-on approach. Prentice Hall</w:t>
      </w:r>
    </w:p>
    <w:p w14:paraId="1F13C480" w14:textId="77777777" w:rsidR="00F424B4" w:rsidRDefault="00F424B4" w:rsidP="00E92483">
      <w:pPr>
        <w:autoSpaceDE w:val="0"/>
        <w:autoSpaceDN w:val="0"/>
        <w:adjustRightInd w:val="0"/>
        <w:spacing w:after="120" w:line="240" w:lineRule="auto"/>
        <w:jc w:val="both"/>
      </w:pPr>
      <w:r>
        <w:t>Computer networking technologies is very much fluid and is continuously evolving. Therefore, it is recommended that students also use other sources of information, namely journals and Internet. Some useful journals and web sites are listed below</w:t>
      </w:r>
    </w:p>
    <w:p w14:paraId="040025E6" w14:textId="77777777" w:rsidR="00F424B4" w:rsidRDefault="00F424B4" w:rsidP="00F424B4">
      <w:pPr>
        <w:pStyle w:val="ListParagraph"/>
        <w:numPr>
          <w:ilvl w:val="0"/>
          <w:numId w:val="36"/>
        </w:numPr>
        <w:autoSpaceDE w:val="0"/>
        <w:autoSpaceDN w:val="0"/>
        <w:adjustRightInd w:val="0"/>
        <w:spacing w:after="120" w:line="240" w:lineRule="auto"/>
        <w:jc w:val="both"/>
      </w:pPr>
      <w:r>
        <w:t>IEEE transactions on communications</w:t>
      </w:r>
    </w:p>
    <w:p w14:paraId="4C03C898" w14:textId="77777777" w:rsidR="00F424B4" w:rsidRDefault="00F424B4" w:rsidP="00F424B4">
      <w:pPr>
        <w:pStyle w:val="ListParagraph"/>
        <w:numPr>
          <w:ilvl w:val="0"/>
          <w:numId w:val="36"/>
        </w:numPr>
        <w:autoSpaceDE w:val="0"/>
        <w:autoSpaceDN w:val="0"/>
        <w:adjustRightInd w:val="0"/>
        <w:spacing w:after="120" w:line="240" w:lineRule="auto"/>
        <w:jc w:val="both"/>
      </w:pPr>
      <w:r>
        <w:t>The computer journal</w:t>
      </w:r>
    </w:p>
    <w:p w14:paraId="261BF6CD" w14:textId="43ECEB82" w:rsidR="00F424B4" w:rsidRDefault="0074438E" w:rsidP="00F424B4">
      <w:pPr>
        <w:pStyle w:val="ListParagraph"/>
        <w:numPr>
          <w:ilvl w:val="0"/>
          <w:numId w:val="36"/>
        </w:numPr>
        <w:autoSpaceDE w:val="0"/>
        <w:autoSpaceDN w:val="0"/>
        <w:adjustRightInd w:val="0"/>
        <w:spacing w:after="120" w:line="240" w:lineRule="auto"/>
        <w:jc w:val="both"/>
      </w:pPr>
      <w:hyperlink r:id="rId12" w:history="1">
        <w:r w:rsidR="00F424B4" w:rsidRPr="009B5976">
          <w:rPr>
            <w:rStyle w:val="Hyperlink"/>
          </w:rPr>
          <w:t>http://www.atmforum.com</w:t>
        </w:r>
      </w:hyperlink>
    </w:p>
    <w:p w14:paraId="672E7931" w14:textId="27780635" w:rsidR="00F424B4" w:rsidRDefault="0074438E" w:rsidP="00F424B4">
      <w:pPr>
        <w:pStyle w:val="ListParagraph"/>
        <w:numPr>
          <w:ilvl w:val="0"/>
          <w:numId w:val="36"/>
        </w:numPr>
        <w:autoSpaceDE w:val="0"/>
        <w:autoSpaceDN w:val="0"/>
        <w:adjustRightInd w:val="0"/>
        <w:spacing w:after="120" w:line="240" w:lineRule="auto"/>
        <w:jc w:val="both"/>
      </w:pPr>
      <w:hyperlink r:id="rId13" w:history="1">
        <w:r w:rsidR="00F424B4" w:rsidRPr="009B5976">
          <w:rPr>
            <w:rStyle w:val="Hyperlink"/>
          </w:rPr>
          <w:t>http://standards.ieee.org/</w:t>
        </w:r>
      </w:hyperlink>
    </w:p>
    <w:p w14:paraId="182DA3F2" w14:textId="4134465F" w:rsidR="00F424B4" w:rsidRDefault="0074438E" w:rsidP="00F424B4">
      <w:pPr>
        <w:pStyle w:val="ListParagraph"/>
        <w:numPr>
          <w:ilvl w:val="0"/>
          <w:numId w:val="36"/>
        </w:numPr>
        <w:autoSpaceDE w:val="0"/>
        <w:autoSpaceDN w:val="0"/>
        <w:adjustRightInd w:val="0"/>
        <w:spacing w:after="120" w:line="240" w:lineRule="auto"/>
        <w:jc w:val="both"/>
      </w:pPr>
      <w:hyperlink r:id="rId14" w:history="1">
        <w:r w:rsidR="00F424B4" w:rsidRPr="009B5976">
          <w:rPr>
            <w:rStyle w:val="Hyperlink"/>
          </w:rPr>
          <w:t>http://www.ieee.org/</w:t>
        </w:r>
      </w:hyperlink>
    </w:p>
    <w:p w14:paraId="37B2247E" w14:textId="429D67F0" w:rsidR="00F424B4" w:rsidRPr="00F424B4" w:rsidRDefault="0074438E" w:rsidP="00F424B4">
      <w:pPr>
        <w:pStyle w:val="ListParagraph"/>
        <w:numPr>
          <w:ilvl w:val="0"/>
          <w:numId w:val="36"/>
        </w:numPr>
        <w:autoSpaceDE w:val="0"/>
        <w:autoSpaceDN w:val="0"/>
        <w:adjustRightInd w:val="0"/>
        <w:spacing w:after="120" w:line="240" w:lineRule="auto"/>
        <w:jc w:val="both"/>
        <w:rPr>
          <w:rFonts w:cs="Verdana"/>
        </w:rPr>
      </w:pPr>
      <w:hyperlink r:id="rId15" w:history="1">
        <w:r w:rsidR="00F424B4" w:rsidRPr="009B5976">
          <w:rPr>
            <w:rStyle w:val="Hyperlink"/>
          </w:rPr>
          <w:t>http://www.frforum.com</w:t>
        </w:r>
      </w:hyperlink>
      <w:r w:rsidR="00F424B4">
        <w:t xml:space="preserve"> </w:t>
      </w:r>
    </w:p>
    <w:p w14:paraId="4C80FE7A" w14:textId="77777777" w:rsidR="00F424B4" w:rsidRDefault="00F424B4" w:rsidP="00E92483">
      <w:pPr>
        <w:autoSpaceDE w:val="0"/>
        <w:autoSpaceDN w:val="0"/>
        <w:adjustRightInd w:val="0"/>
        <w:spacing w:after="120" w:line="240" w:lineRule="auto"/>
        <w:jc w:val="both"/>
        <w:rPr>
          <w:rFonts w:cs="Verdana"/>
        </w:rPr>
      </w:pPr>
    </w:p>
    <w:p w14:paraId="760509F4" w14:textId="064CD481" w:rsidR="007435FA" w:rsidRPr="00D552F6" w:rsidRDefault="007435FA" w:rsidP="00E92483">
      <w:pPr>
        <w:autoSpaceDE w:val="0"/>
        <w:autoSpaceDN w:val="0"/>
        <w:adjustRightInd w:val="0"/>
        <w:spacing w:after="120" w:line="240" w:lineRule="auto"/>
        <w:jc w:val="both"/>
        <w:rPr>
          <w:rFonts w:cs="Verdana"/>
        </w:rPr>
      </w:pPr>
      <w:r w:rsidRPr="00D552F6">
        <w:rPr>
          <w:rFonts w:cs="Verdana"/>
        </w:rPr>
        <w:t>As a post-graduate (Masters) level activity, students should also be making use</w:t>
      </w:r>
      <w:r>
        <w:rPr>
          <w:rFonts w:cs="Verdana"/>
        </w:rPr>
        <w:t xml:space="preserve"> </w:t>
      </w:r>
      <w:r w:rsidRPr="00D552F6">
        <w:rPr>
          <w:rFonts w:cs="Verdana"/>
        </w:rPr>
        <w:t>of research material, such as that published in journals, conference proceedings</w:t>
      </w:r>
      <w:r>
        <w:rPr>
          <w:rFonts w:cs="Verdana"/>
        </w:rPr>
        <w:t xml:space="preserve"> </w:t>
      </w:r>
      <w:r w:rsidRPr="00D552F6">
        <w:rPr>
          <w:rFonts w:cs="Verdana"/>
        </w:rPr>
        <w:t>and similar documents, whether electronically or in paper form. Some references</w:t>
      </w:r>
      <w:r w:rsidR="00AF3988">
        <w:rPr>
          <w:rFonts w:cs="Verdana"/>
        </w:rPr>
        <w:t xml:space="preserve"> </w:t>
      </w:r>
      <w:r w:rsidRPr="00D552F6">
        <w:rPr>
          <w:rFonts w:cs="Verdana"/>
        </w:rPr>
        <w:t>(pointers to suggested articles) may be provided at various points during the</w:t>
      </w:r>
      <w:r>
        <w:rPr>
          <w:rFonts w:cs="Verdana"/>
        </w:rPr>
        <w:t xml:space="preserve"> </w:t>
      </w:r>
      <w:r w:rsidRPr="00D552F6">
        <w:rPr>
          <w:rFonts w:cs="Verdana"/>
        </w:rPr>
        <w:t>delivery of the module, but you should be ready to supplement this by material</w:t>
      </w:r>
      <w:r>
        <w:rPr>
          <w:rFonts w:cs="Verdana"/>
        </w:rPr>
        <w:t xml:space="preserve"> </w:t>
      </w:r>
      <w:r w:rsidRPr="00D552F6">
        <w:rPr>
          <w:rFonts w:cs="Verdana"/>
        </w:rPr>
        <w:t>found during your own research.</w:t>
      </w:r>
    </w:p>
    <w:p w14:paraId="3A5BBE8A" w14:textId="77777777" w:rsidR="005E0994" w:rsidRPr="005E0994" w:rsidRDefault="005E0994" w:rsidP="00E92483">
      <w:pPr>
        <w:spacing w:after="120"/>
        <w:jc w:val="both"/>
        <w:rPr>
          <w:rFonts w:asciiTheme="minorHAnsi" w:hAnsiTheme="minorHAnsi" w:cstheme="minorHAnsi"/>
          <w:highlight w:val="yellow"/>
        </w:rPr>
      </w:pPr>
      <w:r w:rsidRPr="005E0994">
        <w:rPr>
          <w:iCs/>
        </w:rPr>
        <w:t xml:space="preserve">All disabled students requiring additional support or alternative arrangements must declare and provide evidence of their disability to the Disability and Advice Team as early as possible: </w:t>
      </w:r>
      <w:hyperlink r:id="rId16" w:history="1">
        <w:r w:rsidR="00213523" w:rsidRPr="00C959C0">
          <w:rPr>
            <w:rStyle w:val="Hyperlink"/>
            <w:iCs/>
          </w:rPr>
          <w:t>https://www.leedsbeckett.ac.uk/studenthub/disability-services.htm</w:t>
        </w:r>
      </w:hyperlink>
      <w:r w:rsidRPr="005E0994">
        <w:t>.</w:t>
      </w:r>
    </w:p>
    <w:p w14:paraId="6CA9995C" w14:textId="77777777" w:rsidR="00FA20D4" w:rsidRPr="004904E5" w:rsidRDefault="00FA20D4" w:rsidP="00B91A6B">
      <w:pPr>
        <w:jc w:val="both"/>
        <w:rPr>
          <w:rFonts w:asciiTheme="minorHAnsi" w:eastAsiaTheme="majorEastAsia" w:hAnsiTheme="minorHAnsi" w:cstheme="minorHAnsi"/>
          <w:b/>
          <w:bCs/>
          <w:color w:val="365F91" w:themeColor="accent1" w:themeShade="BF"/>
          <w:sz w:val="28"/>
          <w:szCs w:val="28"/>
        </w:rPr>
      </w:pPr>
    </w:p>
    <w:p w14:paraId="416D4779" w14:textId="77777777" w:rsidR="00497D71" w:rsidRDefault="00497D71" w:rsidP="00B91A6B">
      <w:pPr>
        <w:pStyle w:val="Heading1"/>
        <w:spacing w:before="0" w:after="200"/>
        <w:jc w:val="both"/>
        <w:rPr>
          <w:rFonts w:asciiTheme="minorHAnsi" w:hAnsiTheme="minorHAnsi" w:cstheme="minorHAnsi"/>
        </w:rPr>
      </w:pPr>
      <w:bookmarkStart w:id="11" w:name="_Toc392604450"/>
      <w:r w:rsidRPr="004904E5">
        <w:rPr>
          <w:rFonts w:asciiTheme="minorHAnsi" w:hAnsiTheme="minorHAnsi" w:cstheme="minorHAnsi"/>
        </w:rPr>
        <w:t>Assessment</w:t>
      </w:r>
      <w:bookmarkEnd w:id="11"/>
      <w:r w:rsidRPr="004904E5">
        <w:rPr>
          <w:rFonts w:asciiTheme="minorHAnsi" w:hAnsiTheme="minorHAnsi" w:cstheme="minorHAnsi"/>
        </w:rPr>
        <w:t xml:space="preserve"> </w:t>
      </w:r>
    </w:p>
    <w:p w14:paraId="185BB9E9" w14:textId="77777777" w:rsidR="003E7931" w:rsidRPr="00D552F6" w:rsidRDefault="003E7931" w:rsidP="003E7931">
      <w:pPr>
        <w:pStyle w:val="Heading2"/>
        <w:numPr>
          <w:ilvl w:val="0"/>
          <w:numId w:val="0"/>
        </w:numPr>
        <w:ind w:left="576" w:hanging="576"/>
      </w:pPr>
      <w:bookmarkStart w:id="12" w:name="_Toc304560167"/>
      <w:bookmarkStart w:id="13" w:name="_Toc304560264"/>
      <w:bookmarkStart w:id="14" w:name="_Toc392604451"/>
      <w:r w:rsidRPr="00D552F6">
        <w:t>Formative Assessment Opportunities</w:t>
      </w:r>
      <w:bookmarkEnd w:id="12"/>
      <w:bookmarkEnd w:id="13"/>
      <w:bookmarkEnd w:id="14"/>
    </w:p>
    <w:p w14:paraId="11F7E807" w14:textId="77777777" w:rsidR="003E7931" w:rsidRPr="00D552F6" w:rsidRDefault="003E7931" w:rsidP="003E7931">
      <w:pPr>
        <w:autoSpaceDE w:val="0"/>
        <w:autoSpaceDN w:val="0"/>
        <w:adjustRightInd w:val="0"/>
        <w:spacing w:after="0" w:line="240" w:lineRule="auto"/>
        <w:jc w:val="both"/>
        <w:rPr>
          <w:rFonts w:cs="Verdana"/>
        </w:rPr>
      </w:pPr>
      <w:r w:rsidRPr="00D552F6">
        <w:rPr>
          <w:rFonts w:cs="Verdana"/>
        </w:rPr>
        <w:t>Each set of advanced reading and seminar event is a formative assessment</w:t>
      </w:r>
      <w:r>
        <w:rPr>
          <w:rFonts w:cs="Verdana"/>
        </w:rPr>
        <w:t xml:space="preserve"> </w:t>
      </w:r>
      <w:r w:rsidRPr="00D552F6">
        <w:rPr>
          <w:rFonts w:cs="Verdana"/>
        </w:rPr>
        <w:t>activity, because you should produce a brief report, or a set of notes, to collect</w:t>
      </w:r>
      <w:r>
        <w:rPr>
          <w:rFonts w:cs="Verdana"/>
        </w:rPr>
        <w:t xml:space="preserve"> </w:t>
      </w:r>
      <w:r w:rsidRPr="00D552F6">
        <w:rPr>
          <w:rFonts w:cs="Verdana"/>
        </w:rPr>
        <w:t>your ideas. If you make these notes available to us, we can comment on them,</w:t>
      </w:r>
      <w:r>
        <w:rPr>
          <w:rFonts w:cs="Verdana"/>
        </w:rPr>
        <w:t xml:space="preserve"> </w:t>
      </w:r>
      <w:r w:rsidRPr="00D552F6">
        <w:rPr>
          <w:rFonts w:cs="Verdana"/>
        </w:rPr>
        <w:t>thus providing you with feedback.</w:t>
      </w:r>
    </w:p>
    <w:p w14:paraId="6E8D19D9" w14:textId="77777777" w:rsidR="003E7931" w:rsidRPr="00D552F6" w:rsidRDefault="003E7931" w:rsidP="003E7931">
      <w:pPr>
        <w:pStyle w:val="Heading2"/>
        <w:numPr>
          <w:ilvl w:val="0"/>
          <w:numId w:val="0"/>
        </w:numPr>
        <w:ind w:left="576" w:hanging="576"/>
      </w:pPr>
      <w:bookmarkStart w:id="15" w:name="_Toc304560168"/>
      <w:bookmarkStart w:id="16" w:name="_Toc304560265"/>
      <w:bookmarkStart w:id="17" w:name="_Toc392604452"/>
      <w:r w:rsidRPr="00D552F6">
        <w:t>Summative Assessment Outline</w:t>
      </w:r>
      <w:bookmarkEnd w:id="15"/>
      <w:bookmarkEnd w:id="16"/>
      <w:bookmarkEnd w:id="17"/>
    </w:p>
    <w:p w14:paraId="36259AB6" w14:textId="77777777" w:rsidR="003E7931" w:rsidRPr="00D552F6" w:rsidRDefault="003E7931" w:rsidP="003E7931">
      <w:pPr>
        <w:autoSpaceDE w:val="0"/>
        <w:autoSpaceDN w:val="0"/>
        <w:adjustRightInd w:val="0"/>
        <w:spacing w:after="0" w:line="240" w:lineRule="auto"/>
        <w:jc w:val="both"/>
        <w:rPr>
          <w:rFonts w:cs="Verdana"/>
        </w:rPr>
      </w:pPr>
      <w:r w:rsidRPr="00D552F6">
        <w:rPr>
          <w:rFonts w:cs="Verdana"/>
        </w:rPr>
        <w:t>The important element of MSc assessment is that it must allow the opportunity</w:t>
      </w:r>
      <w:r>
        <w:rPr>
          <w:rFonts w:cs="Verdana"/>
        </w:rPr>
        <w:t xml:space="preserve"> </w:t>
      </w:r>
      <w:r w:rsidRPr="00D552F6">
        <w:rPr>
          <w:rFonts w:cs="Verdana"/>
        </w:rPr>
        <w:t>to carry out “critical evaluation” of the ideas and concepts. Therefore</w:t>
      </w:r>
      <w:r w:rsidR="009C1AAB">
        <w:rPr>
          <w:rFonts w:cs="Verdana"/>
        </w:rPr>
        <w:t>,</w:t>
      </w:r>
      <w:r w:rsidRPr="00D552F6">
        <w:rPr>
          <w:rFonts w:cs="Verdana"/>
        </w:rPr>
        <w:t xml:space="preserve"> we will be</w:t>
      </w:r>
      <w:r>
        <w:rPr>
          <w:rFonts w:cs="Verdana"/>
        </w:rPr>
        <w:t xml:space="preserve"> </w:t>
      </w:r>
      <w:r w:rsidRPr="00D552F6">
        <w:rPr>
          <w:rFonts w:cs="Verdana"/>
        </w:rPr>
        <w:t>looking for evidence that you can not only collect, present and discuss ideas</w:t>
      </w:r>
      <w:r w:rsidR="009C1AAB">
        <w:rPr>
          <w:rFonts w:cs="Verdana"/>
        </w:rPr>
        <w:t xml:space="preserve"> </w:t>
      </w:r>
      <w:r w:rsidRPr="00D552F6">
        <w:rPr>
          <w:rFonts w:cs="Verdana"/>
        </w:rPr>
        <w:t>(which you will probably have already done in your first degree), but also that</w:t>
      </w:r>
      <w:r>
        <w:rPr>
          <w:rFonts w:cs="Verdana"/>
        </w:rPr>
        <w:t xml:space="preserve"> </w:t>
      </w:r>
      <w:r w:rsidRPr="00D552F6">
        <w:rPr>
          <w:rFonts w:cs="Verdana"/>
        </w:rPr>
        <w:t>you can “think critically” about what these findings mean in a particular situation– such as by considering what might happen if these ideas are applied in a</w:t>
      </w:r>
      <w:r>
        <w:rPr>
          <w:rFonts w:cs="Verdana"/>
        </w:rPr>
        <w:t xml:space="preserve"> </w:t>
      </w:r>
      <w:r w:rsidRPr="00D552F6">
        <w:rPr>
          <w:rFonts w:cs="Verdana"/>
        </w:rPr>
        <w:t>particular situation, environment or application area. Therefore, you should</w:t>
      </w:r>
      <w:r>
        <w:rPr>
          <w:rFonts w:cs="Verdana"/>
        </w:rPr>
        <w:t xml:space="preserve"> </w:t>
      </w:r>
      <w:r w:rsidRPr="00D552F6">
        <w:rPr>
          <w:rFonts w:cs="Verdana"/>
        </w:rPr>
        <w:t xml:space="preserve">expect the allocation of marks to </w:t>
      </w:r>
      <w:r w:rsidRPr="00D552F6">
        <w:rPr>
          <w:rFonts w:cs="Verdana"/>
        </w:rPr>
        <w:lastRenderedPageBreak/>
        <w:t>reflect this – there will be relatively few marks</w:t>
      </w:r>
      <w:r>
        <w:rPr>
          <w:rFonts w:cs="Verdana"/>
        </w:rPr>
        <w:t xml:space="preserve"> </w:t>
      </w:r>
      <w:r w:rsidRPr="00D552F6">
        <w:rPr>
          <w:rFonts w:cs="Verdana"/>
        </w:rPr>
        <w:t>for the “facts”, and most marks for the critical evaluation of the effect of these</w:t>
      </w:r>
      <w:r>
        <w:rPr>
          <w:rFonts w:cs="Verdana"/>
        </w:rPr>
        <w:t xml:space="preserve"> </w:t>
      </w:r>
      <w:r w:rsidRPr="00D552F6">
        <w:rPr>
          <w:rFonts w:cs="Verdana"/>
        </w:rPr>
        <w:t>“facts”. Since there will also be a page limit/word count, you should approach</w:t>
      </w:r>
      <w:r>
        <w:rPr>
          <w:rFonts w:cs="Verdana"/>
        </w:rPr>
        <w:t xml:space="preserve"> </w:t>
      </w:r>
      <w:r w:rsidRPr="00D552F6">
        <w:rPr>
          <w:rFonts w:cs="Verdana"/>
        </w:rPr>
        <w:t>your work accordingly: be brief about the background (use citations and</w:t>
      </w:r>
      <w:r>
        <w:rPr>
          <w:rFonts w:cs="Verdana"/>
        </w:rPr>
        <w:t xml:space="preserve"> </w:t>
      </w:r>
      <w:r w:rsidRPr="00D552F6">
        <w:rPr>
          <w:rFonts w:cs="Verdana"/>
        </w:rPr>
        <w:t>references); spend most effort on the effect of these ideas. Remember, we will</w:t>
      </w:r>
      <w:r>
        <w:rPr>
          <w:rFonts w:cs="Verdana"/>
        </w:rPr>
        <w:t xml:space="preserve"> </w:t>
      </w:r>
      <w:r w:rsidRPr="00D552F6">
        <w:rPr>
          <w:rFonts w:cs="Verdana"/>
        </w:rPr>
        <w:t>have an agreed “marking scheme” and we have to apply it in the same way to all</w:t>
      </w:r>
      <w:r>
        <w:rPr>
          <w:rFonts w:cs="Verdana"/>
        </w:rPr>
        <w:t xml:space="preserve"> </w:t>
      </w:r>
      <w:r w:rsidRPr="00D552F6">
        <w:rPr>
          <w:rFonts w:cs="Verdana"/>
        </w:rPr>
        <w:t>students.</w:t>
      </w:r>
    </w:p>
    <w:p w14:paraId="5BACFBC7" w14:textId="77777777" w:rsidR="003E7931" w:rsidRPr="00D552F6" w:rsidRDefault="003E7931" w:rsidP="003E7931">
      <w:pPr>
        <w:pStyle w:val="Heading2"/>
        <w:numPr>
          <w:ilvl w:val="0"/>
          <w:numId w:val="0"/>
        </w:numPr>
        <w:ind w:left="576" w:hanging="576"/>
      </w:pPr>
      <w:bookmarkStart w:id="18" w:name="_Toc304560169"/>
      <w:bookmarkStart w:id="19" w:name="_Toc304560266"/>
      <w:bookmarkStart w:id="20" w:name="_Toc392604453"/>
      <w:r w:rsidRPr="00D552F6">
        <w:t>Assessment Timing</w:t>
      </w:r>
      <w:bookmarkEnd w:id="18"/>
      <w:bookmarkEnd w:id="19"/>
      <w:bookmarkEnd w:id="20"/>
    </w:p>
    <w:p w14:paraId="1643DBF6" w14:textId="77777777" w:rsidR="003E7931" w:rsidRPr="00D552F6" w:rsidRDefault="003E7931" w:rsidP="003E7931">
      <w:pPr>
        <w:autoSpaceDE w:val="0"/>
        <w:autoSpaceDN w:val="0"/>
        <w:adjustRightInd w:val="0"/>
        <w:spacing w:after="0" w:line="240" w:lineRule="auto"/>
        <w:jc w:val="both"/>
        <w:rPr>
          <w:rFonts w:cs="Verdana"/>
        </w:rPr>
      </w:pPr>
      <w:r w:rsidRPr="00D552F6">
        <w:rPr>
          <w:rFonts w:cs="Verdana"/>
        </w:rPr>
        <w:t>As always, the “best” time for the summative assignment is at the end of the</w:t>
      </w:r>
      <w:r>
        <w:rPr>
          <w:rFonts w:cs="Verdana"/>
        </w:rPr>
        <w:t xml:space="preserve"> </w:t>
      </w:r>
      <w:r w:rsidRPr="00D552F6">
        <w:rPr>
          <w:rFonts w:cs="Verdana"/>
        </w:rPr>
        <w:t>module, since this allows you to make the most use of most of the material</w:t>
      </w:r>
      <w:r>
        <w:rPr>
          <w:rFonts w:cs="Verdana"/>
        </w:rPr>
        <w:t xml:space="preserve"> </w:t>
      </w:r>
      <w:r w:rsidRPr="00D552F6">
        <w:rPr>
          <w:rFonts w:cs="Verdana"/>
        </w:rPr>
        <w:t>covered. However, this does mean that any feedback and suggested</w:t>
      </w:r>
      <w:r>
        <w:rPr>
          <w:rFonts w:cs="Verdana"/>
        </w:rPr>
        <w:t xml:space="preserve"> </w:t>
      </w:r>
      <w:r w:rsidRPr="00D552F6">
        <w:rPr>
          <w:rFonts w:cs="Verdana"/>
        </w:rPr>
        <w:t>amendments are difficult to give, so please make good use of the formative</w:t>
      </w:r>
      <w:r>
        <w:rPr>
          <w:rFonts w:cs="Verdana"/>
        </w:rPr>
        <w:t xml:space="preserve"> </w:t>
      </w:r>
      <w:r w:rsidRPr="00D552F6">
        <w:rPr>
          <w:rFonts w:cs="Verdana"/>
        </w:rPr>
        <w:t>assignment opportunities as well.</w:t>
      </w:r>
    </w:p>
    <w:p w14:paraId="445A179A" w14:textId="77777777" w:rsidR="003E7931" w:rsidRPr="00D552F6" w:rsidRDefault="003E7931" w:rsidP="003E7931">
      <w:pPr>
        <w:pStyle w:val="Heading2"/>
        <w:numPr>
          <w:ilvl w:val="0"/>
          <w:numId w:val="0"/>
        </w:numPr>
        <w:ind w:left="576" w:hanging="576"/>
      </w:pPr>
      <w:bookmarkStart w:id="21" w:name="_Toc304560170"/>
      <w:bookmarkStart w:id="22" w:name="_Toc304560267"/>
      <w:bookmarkStart w:id="23" w:name="_Toc392604454"/>
      <w:r w:rsidRPr="00D552F6">
        <w:t>Coursework Assessment</w:t>
      </w:r>
      <w:bookmarkEnd w:id="21"/>
      <w:bookmarkEnd w:id="22"/>
      <w:bookmarkEnd w:id="23"/>
    </w:p>
    <w:p w14:paraId="4F48415E" w14:textId="77777777" w:rsidR="003E7931" w:rsidRPr="00D552F6" w:rsidRDefault="003E7931" w:rsidP="003E7931">
      <w:pPr>
        <w:autoSpaceDE w:val="0"/>
        <w:autoSpaceDN w:val="0"/>
        <w:adjustRightInd w:val="0"/>
        <w:spacing w:after="0" w:line="240" w:lineRule="auto"/>
        <w:jc w:val="both"/>
        <w:rPr>
          <w:rFonts w:cs="Verdana"/>
        </w:rPr>
      </w:pPr>
      <w:r w:rsidRPr="00D552F6">
        <w:rPr>
          <w:rFonts w:cs="Verdana"/>
        </w:rPr>
        <w:t xml:space="preserve">Details of this assignment (requirements, submission details etc.) are defined </w:t>
      </w:r>
      <w:r>
        <w:rPr>
          <w:rFonts w:cs="Verdana"/>
        </w:rPr>
        <w:t xml:space="preserve">in </w:t>
      </w:r>
      <w:r w:rsidR="00A04880">
        <w:rPr>
          <w:rFonts w:cs="Verdana"/>
        </w:rPr>
        <w:t>S</w:t>
      </w:r>
      <w:r>
        <w:rPr>
          <w:rFonts w:cs="Verdana"/>
        </w:rPr>
        <w:t>ection</w:t>
      </w:r>
      <w:r w:rsidR="00A04880">
        <w:rPr>
          <w:rFonts w:cs="Verdana"/>
        </w:rPr>
        <w:t xml:space="preserve"> 8.2: Assessment details</w:t>
      </w:r>
      <w:r>
        <w:rPr>
          <w:rFonts w:cs="Verdana"/>
        </w:rPr>
        <w:t>.</w:t>
      </w:r>
    </w:p>
    <w:p w14:paraId="2200857F" w14:textId="77777777" w:rsidR="003E7931" w:rsidRPr="00D552F6" w:rsidRDefault="003E7931" w:rsidP="003E7931">
      <w:pPr>
        <w:pStyle w:val="Heading2"/>
        <w:numPr>
          <w:ilvl w:val="0"/>
          <w:numId w:val="0"/>
        </w:numPr>
        <w:ind w:left="576" w:hanging="576"/>
      </w:pPr>
      <w:bookmarkStart w:id="24" w:name="_Toc304560171"/>
      <w:bookmarkStart w:id="25" w:name="_Toc304560268"/>
      <w:bookmarkStart w:id="26" w:name="_Toc392604455"/>
      <w:r w:rsidRPr="00D552F6">
        <w:t>A Note on Assignment Submission</w:t>
      </w:r>
      <w:bookmarkEnd w:id="24"/>
      <w:bookmarkEnd w:id="25"/>
      <w:bookmarkEnd w:id="26"/>
    </w:p>
    <w:p w14:paraId="090E2485" w14:textId="77777777" w:rsidR="003E7931" w:rsidRPr="00D552F6" w:rsidRDefault="003E7931" w:rsidP="003E7931">
      <w:pPr>
        <w:autoSpaceDE w:val="0"/>
        <w:autoSpaceDN w:val="0"/>
        <w:adjustRightInd w:val="0"/>
        <w:spacing w:after="0" w:line="240" w:lineRule="auto"/>
        <w:jc w:val="both"/>
        <w:rPr>
          <w:rFonts w:cs="Verdana"/>
        </w:rPr>
      </w:pPr>
      <w:r w:rsidRPr="00D552F6">
        <w:rPr>
          <w:rFonts w:cs="Verdana"/>
          <w:b/>
          <w:bCs/>
        </w:rPr>
        <w:t>The required assignment work for this module must be submitted</w:t>
      </w:r>
      <w:r>
        <w:rPr>
          <w:rFonts w:cs="Verdana"/>
          <w:b/>
          <w:bCs/>
        </w:rPr>
        <w:t xml:space="preserve"> </w:t>
      </w:r>
      <w:r w:rsidRPr="00D552F6">
        <w:rPr>
          <w:rFonts w:cs="Verdana"/>
          <w:b/>
          <w:bCs/>
        </w:rPr>
        <w:t xml:space="preserve">electronically via the appropriate </w:t>
      </w:r>
      <w:r w:rsidR="0094408E">
        <w:rPr>
          <w:rFonts w:cs="Verdana"/>
          <w:b/>
          <w:bCs/>
        </w:rPr>
        <w:t>MYBECKETT</w:t>
      </w:r>
      <w:r w:rsidRPr="00D552F6">
        <w:rPr>
          <w:rFonts w:cs="Verdana"/>
          <w:b/>
          <w:bCs/>
        </w:rPr>
        <w:t xml:space="preserve"> upload link – this applies to</w:t>
      </w:r>
      <w:r>
        <w:rPr>
          <w:rFonts w:cs="Verdana"/>
          <w:b/>
          <w:bCs/>
        </w:rPr>
        <w:t xml:space="preserve"> </w:t>
      </w:r>
      <w:r w:rsidRPr="00D552F6">
        <w:rPr>
          <w:rFonts w:cs="Verdana"/>
          <w:b/>
          <w:bCs/>
        </w:rPr>
        <w:t xml:space="preserve">the original submission and to any deferral or reassessment work. </w:t>
      </w:r>
      <w:r w:rsidRPr="00D552F6">
        <w:rPr>
          <w:rFonts w:cs="Verdana"/>
          <w:i/>
          <w:iCs/>
        </w:rPr>
        <w:t>Do</w:t>
      </w:r>
      <w:r>
        <w:rPr>
          <w:rFonts w:cs="Verdana"/>
          <w:i/>
          <w:iCs/>
        </w:rPr>
        <w:t xml:space="preserve"> </w:t>
      </w:r>
      <w:r w:rsidRPr="00D552F6">
        <w:rPr>
          <w:rFonts w:cs="Verdana"/>
          <w:i/>
          <w:iCs/>
        </w:rPr>
        <w:t xml:space="preserve">not email attachments to the module team’s mail addresses, or hand in paper(printed) copies of the work, they will not be accepted. </w:t>
      </w:r>
      <w:r w:rsidRPr="00D552F6">
        <w:rPr>
          <w:rFonts w:cs="Verdana"/>
        </w:rPr>
        <w:t xml:space="preserve">Familiarity with the </w:t>
      </w:r>
      <w:r w:rsidR="0094408E">
        <w:rPr>
          <w:rFonts w:cs="Verdana"/>
        </w:rPr>
        <w:t>MYBECKETT</w:t>
      </w:r>
      <w:r>
        <w:rPr>
          <w:rFonts w:cs="Verdana"/>
        </w:rPr>
        <w:t xml:space="preserve"> </w:t>
      </w:r>
      <w:r w:rsidRPr="00D552F6">
        <w:rPr>
          <w:rFonts w:cs="Verdana"/>
        </w:rPr>
        <w:t xml:space="preserve">process and any problems with </w:t>
      </w:r>
      <w:r w:rsidR="0094408E">
        <w:rPr>
          <w:rFonts w:cs="Verdana"/>
        </w:rPr>
        <w:t>MYBECKETT</w:t>
      </w:r>
      <w:r w:rsidRPr="00D552F6">
        <w:rPr>
          <w:rFonts w:cs="Verdana"/>
        </w:rPr>
        <w:t xml:space="preserve"> upload are each student’s</w:t>
      </w:r>
      <w:r>
        <w:rPr>
          <w:rFonts w:cs="Verdana"/>
        </w:rPr>
        <w:t xml:space="preserve"> </w:t>
      </w:r>
      <w:r w:rsidRPr="00D552F6">
        <w:rPr>
          <w:rFonts w:cs="Verdana"/>
        </w:rPr>
        <w:t>responsibility to address, and you must make yourself familiar with the</w:t>
      </w:r>
      <w:r>
        <w:rPr>
          <w:rFonts w:cs="Verdana"/>
        </w:rPr>
        <w:t xml:space="preserve"> </w:t>
      </w:r>
      <w:r w:rsidRPr="00D552F6">
        <w:rPr>
          <w:rFonts w:cs="Verdana"/>
        </w:rPr>
        <w:t>procedures in good time, so that you are able to meet the submission</w:t>
      </w:r>
      <w:r>
        <w:rPr>
          <w:rFonts w:cs="Verdana"/>
        </w:rPr>
        <w:t xml:space="preserve"> </w:t>
      </w:r>
      <w:r w:rsidRPr="00D552F6">
        <w:rPr>
          <w:rFonts w:cs="Verdana"/>
        </w:rPr>
        <w:t>requirements.</w:t>
      </w:r>
      <w:r>
        <w:rPr>
          <w:rFonts w:cs="Verdana"/>
        </w:rPr>
        <w:t xml:space="preserve"> </w:t>
      </w:r>
      <w:r w:rsidRPr="00D552F6">
        <w:rPr>
          <w:rFonts w:cs="Verdana"/>
        </w:rPr>
        <w:t>You are reminded that it is your responsibility to ensure that your work is</w:t>
      </w:r>
      <w:r>
        <w:rPr>
          <w:rFonts w:cs="Verdana"/>
        </w:rPr>
        <w:t xml:space="preserve"> </w:t>
      </w:r>
      <w:r w:rsidRPr="00D552F6">
        <w:rPr>
          <w:rFonts w:cs="Verdana"/>
        </w:rPr>
        <w:t>submitted on or before the due date.</w:t>
      </w:r>
    </w:p>
    <w:p w14:paraId="7E9BAB73" w14:textId="77777777" w:rsidR="003E7931" w:rsidRPr="00D552F6" w:rsidRDefault="003E7931" w:rsidP="003E7931">
      <w:pPr>
        <w:pStyle w:val="Heading2"/>
        <w:numPr>
          <w:ilvl w:val="0"/>
          <w:numId w:val="0"/>
        </w:numPr>
        <w:ind w:left="576" w:hanging="576"/>
      </w:pPr>
      <w:bookmarkStart w:id="27" w:name="_Toc304560172"/>
      <w:bookmarkStart w:id="28" w:name="_Toc304560269"/>
      <w:bookmarkStart w:id="29" w:name="_Toc392604456"/>
      <w:r w:rsidRPr="00D552F6">
        <w:t>Turnitin</w:t>
      </w:r>
      <w:bookmarkEnd w:id="27"/>
      <w:bookmarkEnd w:id="28"/>
      <w:bookmarkEnd w:id="29"/>
    </w:p>
    <w:p w14:paraId="350D5044" w14:textId="0DC61E52" w:rsidR="003E7931" w:rsidRDefault="003E7931" w:rsidP="003E7931">
      <w:pPr>
        <w:autoSpaceDE w:val="0"/>
        <w:autoSpaceDN w:val="0"/>
        <w:adjustRightInd w:val="0"/>
        <w:spacing w:after="0" w:line="240" w:lineRule="auto"/>
        <w:jc w:val="both"/>
        <w:rPr>
          <w:rFonts w:cs="Verdana"/>
        </w:rPr>
      </w:pPr>
      <w:r w:rsidRPr="00D552F6">
        <w:rPr>
          <w:rFonts w:cs="Verdana"/>
        </w:rPr>
        <w:t xml:space="preserve">Your work will be automatically processed by the </w:t>
      </w:r>
      <w:r w:rsidR="009B598B" w:rsidRPr="00D552F6">
        <w:rPr>
          <w:rFonts w:cs="Verdana"/>
        </w:rPr>
        <w:t>Turnitin</w:t>
      </w:r>
      <w:r w:rsidRPr="00D552F6">
        <w:rPr>
          <w:rFonts w:cs="Verdana"/>
        </w:rPr>
        <w:t xml:space="preserve"> software, which reports</w:t>
      </w:r>
      <w:r>
        <w:rPr>
          <w:rFonts w:cs="Verdana"/>
        </w:rPr>
        <w:t xml:space="preserve"> </w:t>
      </w:r>
      <w:r w:rsidRPr="00D552F6">
        <w:rPr>
          <w:rFonts w:cs="Verdana"/>
        </w:rPr>
        <w:t xml:space="preserve">on similarities between this and other texts accessed via the </w:t>
      </w:r>
      <w:r w:rsidR="009B598B" w:rsidRPr="00D552F6">
        <w:rPr>
          <w:rFonts w:cs="Verdana"/>
        </w:rPr>
        <w:t>Turnitin</w:t>
      </w:r>
      <w:r w:rsidRPr="00D552F6">
        <w:rPr>
          <w:rFonts w:cs="Verdana"/>
        </w:rPr>
        <w:t xml:space="preserve"> database.</w:t>
      </w:r>
      <w:r>
        <w:rPr>
          <w:rFonts w:cs="Verdana"/>
        </w:rPr>
        <w:t xml:space="preserve"> </w:t>
      </w:r>
      <w:r w:rsidRPr="00D552F6">
        <w:rPr>
          <w:rFonts w:cs="Verdana"/>
        </w:rPr>
        <w:t>This database includes published material; work from students at other</w:t>
      </w:r>
      <w:r>
        <w:rPr>
          <w:rFonts w:cs="Verdana"/>
        </w:rPr>
        <w:t xml:space="preserve"> </w:t>
      </w:r>
      <w:r w:rsidRPr="00D552F6">
        <w:rPr>
          <w:rFonts w:cs="Verdana"/>
        </w:rPr>
        <w:t>universities across the world, and assignment work submitted in earlier deliveries</w:t>
      </w:r>
      <w:r>
        <w:rPr>
          <w:rFonts w:cs="Verdana"/>
        </w:rPr>
        <w:t xml:space="preserve"> </w:t>
      </w:r>
      <w:r w:rsidRPr="00D552F6">
        <w:rPr>
          <w:rFonts w:cs="Verdana"/>
        </w:rPr>
        <w:t>of this module at this University. Your attention is also drawn to the section</w:t>
      </w:r>
      <w:r>
        <w:rPr>
          <w:rFonts w:cs="Verdana"/>
        </w:rPr>
        <w:t xml:space="preserve"> </w:t>
      </w:r>
      <w:r w:rsidRPr="00D552F6">
        <w:rPr>
          <w:rFonts w:cs="Verdana"/>
        </w:rPr>
        <w:t>“</w:t>
      </w:r>
      <w:r w:rsidRPr="00D552F6">
        <w:rPr>
          <w:rFonts w:cs="Verdana"/>
          <w:i/>
          <w:iCs/>
        </w:rPr>
        <w:t xml:space="preserve">What is the percentage reported by </w:t>
      </w:r>
      <w:r w:rsidR="009B598B" w:rsidRPr="00D552F6">
        <w:rPr>
          <w:rFonts w:cs="Verdana"/>
          <w:i/>
          <w:iCs/>
        </w:rPr>
        <w:t>Turnitin</w:t>
      </w:r>
      <w:r w:rsidRPr="00D552F6">
        <w:rPr>
          <w:rFonts w:cs="Verdana"/>
          <w:i/>
          <w:iCs/>
        </w:rPr>
        <w:t xml:space="preserve"> below which work is not</w:t>
      </w:r>
      <w:r>
        <w:rPr>
          <w:rFonts w:cs="Verdana"/>
          <w:i/>
          <w:iCs/>
        </w:rPr>
        <w:t xml:space="preserve"> </w:t>
      </w:r>
      <w:r w:rsidRPr="00D552F6">
        <w:rPr>
          <w:rFonts w:cs="Verdana"/>
          <w:i/>
          <w:iCs/>
        </w:rPr>
        <w:t xml:space="preserve">plagiarised?” </w:t>
      </w:r>
      <w:r w:rsidRPr="00D552F6">
        <w:rPr>
          <w:rFonts w:cs="Verdana"/>
        </w:rPr>
        <w:t xml:space="preserve">on page </w:t>
      </w:r>
      <w:r>
        <w:rPr>
          <w:rFonts w:cs="Verdana"/>
        </w:rPr>
        <w:t>1</w:t>
      </w:r>
      <w:r w:rsidR="002E1999">
        <w:rPr>
          <w:rFonts w:cs="Verdana"/>
        </w:rPr>
        <w:t>3</w:t>
      </w:r>
      <w:r w:rsidR="007F5609">
        <w:rPr>
          <w:rFonts w:cs="Verdana"/>
        </w:rPr>
        <w:t xml:space="preserve"> </w:t>
      </w:r>
      <w:r w:rsidRPr="00874DC8">
        <w:rPr>
          <w:rFonts w:cs="Verdana"/>
        </w:rPr>
        <w:t xml:space="preserve">of </w:t>
      </w:r>
      <w:r w:rsidRPr="00D552F6">
        <w:rPr>
          <w:rFonts w:cs="Verdana"/>
        </w:rPr>
        <w:t>this module guide.</w:t>
      </w:r>
    </w:p>
    <w:p w14:paraId="5ACD1359" w14:textId="77777777" w:rsidR="003E7931" w:rsidRDefault="003E7931" w:rsidP="003E7931">
      <w:pPr>
        <w:spacing w:after="120" w:line="240" w:lineRule="auto"/>
        <w:rPr>
          <w:rFonts w:cs="Verdana"/>
        </w:rPr>
      </w:pPr>
    </w:p>
    <w:p w14:paraId="086C2496" w14:textId="77777777" w:rsidR="001A3F98" w:rsidRPr="004904E5" w:rsidRDefault="001A3F98" w:rsidP="00B91A6B">
      <w:pPr>
        <w:pStyle w:val="Heading2"/>
        <w:spacing w:before="0" w:after="200"/>
        <w:jc w:val="both"/>
        <w:rPr>
          <w:rFonts w:asciiTheme="minorHAnsi" w:hAnsiTheme="minorHAnsi" w:cstheme="minorHAnsi"/>
        </w:rPr>
      </w:pPr>
      <w:bookmarkStart w:id="30" w:name="_Toc392604457"/>
      <w:r w:rsidRPr="004904E5">
        <w:rPr>
          <w:rFonts w:asciiTheme="minorHAnsi" w:hAnsiTheme="minorHAnsi" w:cstheme="minorHAnsi"/>
        </w:rPr>
        <w:t>Assessment Summary</w:t>
      </w:r>
      <w:bookmarkEnd w:id="30"/>
    </w:p>
    <w:tbl>
      <w:tblPr>
        <w:tblW w:w="9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43"/>
        <w:gridCol w:w="1791"/>
        <w:gridCol w:w="2268"/>
        <w:gridCol w:w="1521"/>
        <w:gridCol w:w="1983"/>
      </w:tblGrid>
      <w:tr w:rsidR="001A3F98" w:rsidRPr="004904E5" w14:paraId="7C4B3366" w14:textId="77777777" w:rsidTr="001E5DB3">
        <w:trPr>
          <w:cantSplit/>
          <w:trHeight w:val="257"/>
          <w:jc w:val="center"/>
        </w:trPr>
        <w:tc>
          <w:tcPr>
            <w:tcW w:w="2043" w:type="dxa"/>
            <w:tcBorders>
              <w:top w:val="double" w:sz="4" w:space="0" w:color="auto"/>
              <w:bottom w:val="single" w:sz="4" w:space="0" w:color="auto"/>
            </w:tcBorders>
            <w:shd w:val="clear" w:color="auto" w:fill="B2A1C7" w:themeFill="accent4" w:themeFillTint="99"/>
            <w:vAlign w:val="center"/>
          </w:tcPr>
          <w:p w14:paraId="37C44D82" w14:textId="77777777" w:rsidR="001A3F98" w:rsidRPr="004904E5" w:rsidRDefault="001A3F98" w:rsidP="00B91A6B">
            <w:pPr>
              <w:jc w:val="both"/>
              <w:rPr>
                <w:rFonts w:asciiTheme="minorHAnsi" w:hAnsiTheme="minorHAnsi" w:cstheme="minorHAnsi"/>
                <w:b/>
              </w:rPr>
            </w:pPr>
            <w:r w:rsidRPr="004904E5">
              <w:rPr>
                <w:rFonts w:asciiTheme="minorHAnsi" w:hAnsiTheme="minorHAnsi" w:cstheme="minorHAnsi"/>
                <w:b/>
              </w:rPr>
              <w:t>Assessment Method:</w:t>
            </w:r>
          </w:p>
        </w:tc>
        <w:tc>
          <w:tcPr>
            <w:tcW w:w="1791" w:type="dxa"/>
            <w:tcBorders>
              <w:top w:val="double" w:sz="4" w:space="0" w:color="auto"/>
              <w:bottom w:val="single" w:sz="4" w:space="0" w:color="auto"/>
            </w:tcBorders>
            <w:shd w:val="clear" w:color="auto" w:fill="B2A1C7" w:themeFill="accent4" w:themeFillTint="99"/>
            <w:vAlign w:val="center"/>
          </w:tcPr>
          <w:p w14:paraId="00DE44DB" w14:textId="77777777" w:rsidR="001A3F98" w:rsidRPr="004904E5" w:rsidRDefault="001A3F98" w:rsidP="00B91A6B">
            <w:pPr>
              <w:jc w:val="both"/>
              <w:rPr>
                <w:rFonts w:asciiTheme="minorHAnsi" w:hAnsiTheme="minorHAnsi" w:cstheme="minorHAnsi"/>
                <w:b/>
              </w:rPr>
            </w:pPr>
            <w:r w:rsidRPr="004904E5">
              <w:rPr>
                <w:rFonts w:asciiTheme="minorHAnsi" w:hAnsiTheme="minorHAnsi" w:cstheme="minorHAnsi"/>
                <w:b/>
              </w:rPr>
              <w:t>Weighting:</w:t>
            </w:r>
          </w:p>
        </w:tc>
        <w:tc>
          <w:tcPr>
            <w:tcW w:w="2268" w:type="dxa"/>
            <w:tcBorders>
              <w:top w:val="double" w:sz="4" w:space="0" w:color="auto"/>
              <w:bottom w:val="single" w:sz="4" w:space="0" w:color="auto"/>
            </w:tcBorders>
            <w:shd w:val="clear" w:color="auto" w:fill="B2A1C7" w:themeFill="accent4" w:themeFillTint="99"/>
            <w:vAlign w:val="center"/>
          </w:tcPr>
          <w:p w14:paraId="6A0423C1" w14:textId="77777777" w:rsidR="001A3F98" w:rsidRPr="004904E5" w:rsidRDefault="000848BF" w:rsidP="00B91A6B">
            <w:pPr>
              <w:jc w:val="both"/>
              <w:rPr>
                <w:rFonts w:asciiTheme="minorHAnsi" w:hAnsiTheme="minorHAnsi" w:cstheme="minorHAnsi"/>
                <w:b/>
              </w:rPr>
            </w:pPr>
            <w:r>
              <w:rPr>
                <w:rFonts w:asciiTheme="minorHAnsi" w:hAnsiTheme="minorHAnsi" w:cstheme="minorHAnsi"/>
                <w:b/>
              </w:rPr>
              <w:t xml:space="preserve">Assessment </w:t>
            </w:r>
            <w:r w:rsidR="001A3F98" w:rsidRPr="004904E5">
              <w:rPr>
                <w:rFonts w:asciiTheme="minorHAnsi" w:hAnsiTheme="minorHAnsi" w:cstheme="minorHAnsi"/>
                <w:b/>
              </w:rPr>
              <w:t>date:</w:t>
            </w:r>
          </w:p>
        </w:tc>
        <w:tc>
          <w:tcPr>
            <w:tcW w:w="1521" w:type="dxa"/>
            <w:tcBorders>
              <w:top w:val="double" w:sz="4" w:space="0" w:color="auto"/>
              <w:bottom w:val="single" w:sz="4" w:space="0" w:color="auto"/>
            </w:tcBorders>
            <w:shd w:val="clear" w:color="auto" w:fill="B2A1C7" w:themeFill="accent4" w:themeFillTint="99"/>
            <w:vAlign w:val="center"/>
          </w:tcPr>
          <w:p w14:paraId="3BDC84AC" w14:textId="77777777" w:rsidR="001A3F98" w:rsidRPr="004904E5" w:rsidRDefault="001A3F98" w:rsidP="00B91A6B">
            <w:pPr>
              <w:jc w:val="both"/>
              <w:rPr>
                <w:rFonts w:asciiTheme="minorHAnsi" w:hAnsiTheme="minorHAnsi" w:cstheme="minorHAnsi"/>
                <w:b/>
              </w:rPr>
            </w:pPr>
            <w:r w:rsidRPr="004904E5">
              <w:rPr>
                <w:rFonts w:asciiTheme="minorHAnsi" w:hAnsiTheme="minorHAnsi" w:cstheme="minorHAnsi"/>
                <w:b/>
              </w:rPr>
              <w:t>Feedback</w:t>
            </w:r>
            <w:r w:rsidR="00961E51">
              <w:rPr>
                <w:rFonts w:asciiTheme="minorHAnsi" w:hAnsiTheme="minorHAnsi" w:cstheme="minorHAnsi"/>
                <w:b/>
              </w:rPr>
              <w:t xml:space="preserve"> </w:t>
            </w:r>
            <w:r w:rsidRPr="004904E5">
              <w:rPr>
                <w:rFonts w:asciiTheme="minorHAnsi" w:hAnsiTheme="minorHAnsi" w:cstheme="minorHAnsi"/>
                <w:b/>
              </w:rPr>
              <w:t>Method:</w:t>
            </w:r>
          </w:p>
        </w:tc>
        <w:tc>
          <w:tcPr>
            <w:tcW w:w="1983" w:type="dxa"/>
            <w:tcBorders>
              <w:top w:val="double" w:sz="4" w:space="0" w:color="auto"/>
              <w:bottom w:val="single" w:sz="4" w:space="0" w:color="auto"/>
            </w:tcBorders>
            <w:shd w:val="clear" w:color="auto" w:fill="B2A1C7" w:themeFill="accent4" w:themeFillTint="99"/>
            <w:vAlign w:val="center"/>
          </w:tcPr>
          <w:p w14:paraId="15DA8C75" w14:textId="77777777" w:rsidR="001A3F98" w:rsidRPr="004904E5" w:rsidRDefault="001A3F98" w:rsidP="00B91A6B">
            <w:pPr>
              <w:jc w:val="both"/>
              <w:rPr>
                <w:rFonts w:asciiTheme="minorHAnsi" w:hAnsiTheme="minorHAnsi" w:cstheme="minorHAnsi"/>
                <w:b/>
              </w:rPr>
            </w:pPr>
            <w:r w:rsidRPr="004904E5">
              <w:rPr>
                <w:rFonts w:asciiTheme="minorHAnsi" w:hAnsiTheme="minorHAnsi" w:cstheme="minorHAnsi"/>
                <w:b/>
              </w:rPr>
              <w:t>Feedback date:</w:t>
            </w:r>
          </w:p>
        </w:tc>
      </w:tr>
      <w:tr w:rsidR="001A3F98" w:rsidRPr="004904E5" w14:paraId="4009AB39" w14:textId="77777777" w:rsidTr="006C6CF0">
        <w:trPr>
          <w:cantSplit/>
          <w:trHeight w:val="257"/>
          <w:jc w:val="center"/>
        </w:trPr>
        <w:tc>
          <w:tcPr>
            <w:tcW w:w="2043" w:type="dxa"/>
            <w:tcBorders>
              <w:bottom w:val="single" w:sz="4" w:space="0" w:color="auto"/>
            </w:tcBorders>
          </w:tcPr>
          <w:p w14:paraId="6BFFDA85" w14:textId="33A69D3B" w:rsidR="001A3F98" w:rsidRPr="004904E5" w:rsidRDefault="001A3F98" w:rsidP="006C6CF0">
            <w:pPr>
              <w:spacing w:after="0" w:line="240" w:lineRule="auto"/>
              <w:rPr>
                <w:rFonts w:asciiTheme="minorHAnsi" w:hAnsiTheme="minorHAnsi" w:cstheme="minorHAnsi"/>
                <w:b/>
              </w:rPr>
            </w:pPr>
            <w:r w:rsidRPr="004904E5">
              <w:rPr>
                <w:rFonts w:asciiTheme="minorHAnsi" w:hAnsiTheme="minorHAnsi" w:cstheme="minorHAnsi"/>
                <w:b/>
              </w:rPr>
              <w:t>1.</w:t>
            </w:r>
            <w:r w:rsidR="00D7719D">
              <w:rPr>
                <w:rFonts w:asciiTheme="minorHAnsi" w:hAnsiTheme="minorHAnsi" w:cstheme="minorHAnsi"/>
                <w:b/>
              </w:rPr>
              <w:t xml:space="preserve"> </w:t>
            </w:r>
            <w:r w:rsidR="00F424B4">
              <w:rPr>
                <w:rFonts w:asciiTheme="minorHAnsi" w:hAnsiTheme="minorHAnsi" w:cstheme="minorHAnsi"/>
                <w:b/>
              </w:rPr>
              <w:t>Phase Test</w:t>
            </w:r>
            <w:r w:rsidR="00683375">
              <w:rPr>
                <w:sz w:val="23"/>
                <w:szCs w:val="23"/>
              </w:rPr>
              <w:t xml:space="preserve"> </w:t>
            </w:r>
          </w:p>
        </w:tc>
        <w:tc>
          <w:tcPr>
            <w:tcW w:w="1791" w:type="dxa"/>
            <w:tcBorders>
              <w:bottom w:val="single" w:sz="4" w:space="0" w:color="auto"/>
            </w:tcBorders>
          </w:tcPr>
          <w:p w14:paraId="516F13EE" w14:textId="2CA2C94B" w:rsidR="00D7719D" w:rsidRDefault="00F424B4" w:rsidP="006C6CF0">
            <w:pPr>
              <w:rPr>
                <w:rFonts w:asciiTheme="minorHAnsi" w:hAnsiTheme="minorHAnsi" w:cstheme="minorHAnsi"/>
              </w:rPr>
            </w:pPr>
            <w:r>
              <w:rPr>
                <w:rFonts w:asciiTheme="minorHAnsi" w:hAnsiTheme="minorHAnsi" w:cstheme="minorHAnsi"/>
              </w:rPr>
              <w:t>50</w:t>
            </w:r>
            <w:r w:rsidR="00683375" w:rsidRPr="005240E6">
              <w:rPr>
                <w:rFonts w:asciiTheme="minorHAnsi" w:hAnsiTheme="minorHAnsi" w:cstheme="minorHAnsi"/>
              </w:rPr>
              <w:t>%</w:t>
            </w:r>
          </w:p>
          <w:p w14:paraId="2D5C75CB" w14:textId="32DA7E6E" w:rsidR="00D7719D" w:rsidRPr="00D7719D" w:rsidRDefault="00D7719D" w:rsidP="006C6CF0">
            <w:r w:rsidRPr="00F66A52">
              <w:t>Learning Outcomes Assessed:</w:t>
            </w:r>
            <w:r>
              <w:t xml:space="preserve"> 2, </w:t>
            </w:r>
            <w:r w:rsidR="00F424B4">
              <w:t>3</w:t>
            </w:r>
          </w:p>
        </w:tc>
        <w:tc>
          <w:tcPr>
            <w:tcW w:w="2268" w:type="dxa"/>
            <w:tcBorders>
              <w:bottom w:val="single" w:sz="4" w:space="0" w:color="auto"/>
            </w:tcBorders>
          </w:tcPr>
          <w:p w14:paraId="4F1FA88A" w14:textId="6B516EF4" w:rsidR="001A3F98" w:rsidRPr="00F424B4" w:rsidRDefault="00F424B4" w:rsidP="006C6CF0">
            <w:pPr>
              <w:rPr>
                <w:rFonts w:asciiTheme="minorHAnsi" w:hAnsiTheme="minorHAnsi" w:cstheme="minorHAnsi"/>
              </w:rPr>
            </w:pPr>
            <w:r>
              <w:rPr>
                <w:rFonts w:asciiTheme="minorHAnsi" w:hAnsiTheme="minorHAnsi" w:cstheme="minorHAnsi"/>
              </w:rPr>
              <w:t>Week commencing 13</w:t>
            </w:r>
            <w:r w:rsidRPr="00F424B4">
              <w:rPr>
                <w:rFonts w:asciiTheme="minorHAnsi" w:hAnsiTheme="minorHAnsi" w:cstheme="minorHAnsi"/>
                <w:vertAlign w:val="superscript"/>
              </w:rPr>
              <w:t>th</w:t>
            </w:r>
            <w:r>
              <w:rPr>
                <w:rFonts w:asciiTheme="minorHAnsi" w:hAnsiTheme="minorHAnsi" w:cstheme="minorHAnsi"/>
              </w:rPr>
              <w:t xml:space="preserve"> December </w:t>
            </w:r>
            <w:r>
              <w:rPr>
                <w:rFonts w:asciiTheme="minorHAnsi" w:hAnsiTheme="minorHAnsi" w:cstheme="minorHAnsi"/>
                <w:b/>
                <w:bCs/>
              </w:rPr>
              <w:t>in the lab</w:t>
            </w:r>
            <w:r>
              <w:rPr>
                <w:rFonts w:asciiTheme="minorHAnsi" w:hAnsiTheme="minorHAnsi" w:cstheme="minorHAnsi"/>
              </w:rPr>
              <w:t>, at the usual session timetabled</w:t>
            </w:r>
          </w:p>
        </w:tc>
        <w:tc>
          <w:tcPr>
            <w:tcW w:w="1521" w:type="dxa"/>
            <w:tcBorders>
              <w:bottom w:val="single" w:sz="4" w:space="0" w:color="auto"/>
            </w:tcBorders>
          </w:tcPr>
          <w:p w14:paraId="0C918E07" w14:textId="77777777" w:rsidR="001A3F98" w:rsidRPr="005240E6" w:rsidRDefault="00683375" w:rsidP="006C6CF0">
            <w:pPr>
              <w:rPr>
                <w:rFonts w:asciiTheme="minorHAnsi" w:hAnsiTheme="minorHAnsi" w:cstheme="minorHAnsi"/>
              </w:rPr>
            </w:pPr>
            <w:r w:rsidRPr="005240E6">
              <w:rPr>
                <w:rFonts w:asciiTheme="minorHAnsi" w:hAnsiTheme="minorHAnsi" w:cstheme="minorHAnsi"/>
              </w:rPr>
              <w:t xml:space="preserve">Via </w:t>
            </w:r>
            <w:r w:rsidR="0094408E">
              <w:rPr>
                <w:rFonts w:asciiTheme="minorHAnsi" w:hAnsiTheme="minorHAnsi" w:cstheme="minorHAnsi"/>
              </w:rPr>
              <w:t>MYBECKETT</w:t>
            </w:r>
          </w:p>
        </w:tc>
        <w:tc>
          <w:tcPr>
            <w:tcW w:w="1983" w:type="dxa"/>
            <w:tcBorders>
              <w:bottom w:val="single" w:sz="4" w:space="0" w:color="auto"/>
            </w:tcBorders>
          </w:tcPr>
          <w:p w14:paraId="4702587E" w14:textId="5FF9CFFF" w:rsidR="001A3F98" w:rsidRPr="005240E6" w:rsidRDefault="00F424B4" w:rsidP="006C6CF0">
            <w:pPr>
              <w:rPr>
                <w:rFonts w:asciiTheme="minorHAnsi" w:hAnsiTheme="minorHAnsi" w:cstheme="minorHAnsi"/>
              </w:rPr>
            </w:pPr>
            <w:r>
              <w:rPr>
                <w:rFonts w:asciiTheme="minorHAnsi" w:hAnsiTheme="minorHAnsi" w:cstheme="minorHAnsi"/>
              </w:rPr>
              <w:t>Immediately</w:t>
            </w:r>
          </w:p>
        </w:tc>
      </w:tr>
      <w:tr w:rsidR="001A3F98" w:rsidRPr="004904E5" w14:paraId="67D5CB16" w14:textId="77777777" w:rsidTr="006C6CF0">
        <w:trPr>
          <w:cantSplit/>
          <w:trHeight w:val="1645"/>
          <w:jc w:val="center"/>
        </w:trPr>
        <w:tc>
          <w:tcPr>
            <w:tcW w:w="2043" w:type="dxa"/>
            <w:tcBorders>
              <w:top w:val="single" w:sz="4" w:space="0" w:color="auto"/>
              <w:left w:val="single" w:sz="4" w:space="0" w:color="auto"/>
              <w:right w:val="single" w:sz="4" w:space="0" w:color="auto"/>
            </w:tcBorders>
          </w:tcPr>
          <w:p w14:paraId="1B622864" w14:textId="0C730801" w:rsidR="001A3F98" w:rsidRPr="006C6CF0" w:rsidRDefault="001A3F98" w:rsidP="00F424B4">
            <w:pPr>
              <w:spacing w:after="0" w:line="240" w:lineRule="auto"/>
              <w:rPr>
                <w:sz w:val="23"/>
                <w:szCs w:val="23"/>
              </w:rPr>
            </w:pPr>
            <w:r w:rsidRPr="004904E5">
              <w:rPr>
                <w:rFonts w:asciiTheme="minorHAnsi" w:hAnsiTheme="minorHAnsi" w:cstheme="minorHAnsi"/>
                <w:b/>
              </w:rPr>
              <w:lastRenderedPageBreak/>
              <w:t>2.</w:t>
            </w:r>
            <w:r w:rsidR="00454B82">
              <w:rPr>
                <w:rFonts w:asciiTheme="minorHAnsi" w:hAnsiTheme="minorHAnsi" w:cstheme="minorHAnsi"/>
                <w:b/>
              </w:rPr>
              <w:t xml:space="preserve"> </w:t>
            </w:r>
            <w:r w:rsidR="00F424B4">
              <w:rPr>
                <w:rFonts w:asciiTheme="minorHAnsi" w:hAnsiTheme="minorHAnsi" w:cstheme="minorHAnsi"/>
                <w:b/>
              </w:rPr>
              <w:t>Coursework Report</w:t>
            </w:r>
            <w:r w:rsidR="00E92483">
              <w:rPr>
                <w:sz w:val="23"/>
                <w:szCs w:val="23"/>
              </w:rPr>
              <w:t xml:space="preserve"> </w:t>
            </w:r>
          </w:p>
        </w:tc>
        <w:tc>
          <w:tcPr>
            <w:tcW w:w="1791" w:type="dxa"/>
            <w:tcBorders>
              <w:top w:val="single" w:sz="4" w:space="0" w:color="auto"/>
              <w:left w:val="single" w:sz="4" w:space="0" w:color="auto"/>
              <w:right w:val="single" w:sz="4" w:space="0" w:color="auto"/>
            </w:tcBorders>
          </w:tcPr>
          <w:p w14:paraId="1FB44EF6" w14:textId="039A5785" w:rsidR="00D7719D" w:rsidRDefault="00F424B4" w:rsidP="006C6CF0">
            <w:pPr>
              <w:rPr>
                <w:rFonts w:asciiTheme="minorHAnsi" w:hAnsiTheme="minorHAnsi" w:cstheme="minorHAnsi"/>
              </w:rPr>
            </w:pPr>
            <w:r>
              <w:rPr>
                <w:rFonts w:asciiTheme="minorHAnsi" w:hAnsiTheme="minorHAnsi" w:cstheme="minorHAnsi"/>
              </w:rPr>
              <w:t>5</w:t>
            </w:r>
            <w:r w:rsidR="00D7719D" w:rsidRPr="005240E6">
              <w:rPr>
                <w:rFonts w:asciiTheme="minorHAnsi" w:hAnsiTheme="minorHAnsi" w:cstheme="minorHAnsi"/>
              </w:rPr>
              <w:t>0%</w:t>
            </w:r>
          </w:p>
          <w:p w14:paraId="6345E38B" w14:textId="7F20F4B9" w:rsidR="001A3F98" w:rsidRPr="005240E6" w:rsidRDefault="00D7719D" w:rsidP="006C6CF0">
            <w:pPr>
              <w:rPr>
                <w:rFonts w:asciiTheme="minorHAnsi" w:hAnsiTheme="minorHAnsi" w:cstheme="minorHAnsi"/>
              </w:rPr>
            </w:pPr>
            <w:r w:rsidRPr="00F66A52">
              <w:t>Learning Outcomes Assessed:</w:t>
            </w:r>
            <w:r>
              <w:t xml:space="preserve"> 1,</w:t>
            </w:r>
            <w:r w:rsidR="00F424B4">
              <w:t>2,</w:t>
            </w:r>
            <w:r>
              <w:t xml:space="preserve"> 3</w:t>
            </w:r>
          </w:p>
        </w:tc>
        <w:tc>
          <w:tcPr>
            <w:tcW w:w="2268" w:type="dxa"/>
            <w:tcBorders>
              <w:top w:val="single" w:sz="4" w:space="0" w:color="auto"/>
              <w:left w:val="single" w:sz="4" w:space="0" w:color="auto"/>
              <w:right w:val="single" w:sz="4" w:space="0" w:color="auto"/>
            </w:tcBorders>
          </w:tcPr>
          <w:p w14:paraId="62321147" w14:textId="04B550FE" w:rsidR="006C6CF0" w:rsidRPr="005240E6" w:rsidRDefault="00F424B4" w:rsidP="006C6CF0">
            <w:pPr>
              <w:rPr>
                <w:rFonts w:asciiTheme="minorHAnsi" w:hAnsiTheme="minorHAnsi" w:cstheme="minorHAnsi"/>
              </w:rPr>
            </w:pPr>
            <w:r w:rsidRPr="00F424B4">
              <w:rPr>
                <w:rFonts w:asciiTheme="minorHAnsi" w:hAnsiTheme="minorHAnsi" w:cstheme="minorHAnsi"/>
              </w:rPr>
              <w:t xml:space="preserve">Submit on VLE by 11.00 PM on 10th January </w:t>
            </w:r>
          </w:p>
        </w:tc>
        <w:tc>
          <w:tcPr>
            <w:tcW w:w="1521" w:type="dxa"/>
            <w:tcBorders>
              <w:top w:val="single" w:sz="4" w:space="0" w:color="auto"/>
              <w:left w:val="single" w:sz="4" w:space="0" w:color="auto"/>
              <w:bottom w:val="double" w:sz="4" w:space="0" w:color="auto"/>
              <w:right w:val="single" w:sz="4" w:space="0" w:color="auto"/>
            </w:tcBorders>
          </w:tcPr>
          <w:p w14:paraId="35CDB4E6" w14:textId="77777777" w:rsidR="001E5DB3" w:rsidRPr="005240E6" w:rsidRDefault="00683375" w:rsidP="006C6CF0">
            <w:pPr>
              <w:rPr>
                <w:rFonts w:asciiTheme="minorHAnsi" w:hAnsiTheme="minorHAnsi" w:cstheme="minorHAnsi"/>
              </w:rPr>
            </w:pPr>
            <w:r w:rsidRPr="005240E6">
              <w:rPr>
                <w:rFonts w:asciiTheme="minorHAnsi" w:hAnsiTheme="minorHAnsi" w:cstheme="minorHAnsi"/>
              </w:rPr>
              <w:t xml:space="preserve">Via </w:t>
            </w:r>
            <w:r w:rsidR="0094408E">
              <w:rPr>
                <w:rFonts w:asciiTheme="minorHAnsi" w:hAnsiTheme="minorHAnsi" w:cstheme="minorHAnsi"/>
              </w:rPr>
              <w:t>MYBECKETT</w:t>
            </w:r>
          </w:p>
        </w:tc>
        <w:tc>
          <w:tcPr>
            <w:tcW w:w="1983" w:type="dxa"/>
            <w:tcBorders>
              <w:top w:val="single" w:sz="4" w:space="0" w:color="auto"/>
              <w:left w:val="single" w:sz="4" w:space="0" w:color="auto"/>
              <w:bottom w:val="double" w:sz="4" w:space="0" w:color="auto"/>
              <w:right w:val="single" w:sz="4" w:space="0" w:color="auto"/>
            </w:tcBorders>
          </w:tcPr>
          <w:p w14:paraId="2FA1A8CF" w14:textId="16A2C2EE" w:rsidR="001A3F98" w:rsidRPr="005240E6" w:rsidRDefault="00F424B4" w:rsidP="006C6CF0">
            <w:pPr>
              <w:rPr>
                <w:rFonts w:asciiTheme="minorHAnsi" w:hAnsiTheme="minorHAnsi" w:cstheme="minorHAnsi"/>
              </w:rPr>
            </w:pPr>
            <w:r>
              <w:rPr>
                <w:rFonts w:asciiTheme="minorHAnsi" w:hAnsiTheme="minorHAnsi" w:cstheme="minorHAnsi"/>
              </w:rPr>
              <w:t>Within 4 weeks</w:t>
            </w:r>
          </w:p>
        </w:tc>
      </w:tr>
      <w:tr w:rsidR="000848BF" w:rsidRPr="004904E5" w14:paraId="4664BE9C" w14:textId="77777777" w:rsidTr="006C6CF0">
        <w:trPr>
          <w:cantSplit/>
          <w:trHeight w:val="70"/>
          <w:jc w:val="center"/>
        </w:trPr>
        <w:tc>
          <w:tcPr>
            <w:tcW w:w="2043" w:type="dxa"/>
            <w:tcBorders>
              <w:top w:val="double" w:sz="4" w:space="0" w:color="auto"/>
            </w:tcBorders>
            <w:shd w:val="clear" w:color="auto" w:fill="B2A1C7" w:themeFill="accent4" w:themeFillTint="99"/>
          </w:tcPr>
          <w:p w14:paraId="0FDD0C8C" w14:textId="77777777" w:rsidR="000848BF" w:rsidRPr="004904E5" w:rsidRDefault="000848BF" w:rsidP="006C6CF0">
            <w:pPr>
              <w:rPr>
                <w:rFonts w:asciiTheme="minorHAnsi" w:hAnsiTheme="minorHAnsi" w:cstheme="minorHAnsi"/>
                <w:b/>
              </w:rPr>
            </w:pPr>
            <w:r w:rsidRPr="004904E5">
              <w:rPr>
                <w:rFonts w:asciiTheme="minorHAnsi" w:hAnsiTheme="minorHAnsi" w:cstheme="minorHAnsi"/>
                <w:b/>
              </w:rPr>
              <w:t>Reassessment</w:t>
            </w:r>
            <w:r w:rsidR="00090C5D">
              <w:rPr>
                <w:rFonts w:asciiTheme="minorHAnsi" w:hAnsiTheme="minorHAnsi" w:cstheme="minorHAnsi"/>
                <w:b/>
              </w:rPr>
              <w:t xml:space="preserve"> </w:t>
            </w:r>
            <w:r w:rsidRPr="004904E5">
              <w:rPr>
                <w:rFonts w:asciiTheme="minorHAnsi" w:hAnsiTheme="minorHAnsi" w:cstheme="minorHAnsi"/>
                <w:b/>
              </w:rPr>
              <w:t>Method:</w:t>
            </w:r>
          </w:p>
        </w:tc>
        <w:tc>
          <w:tcPr>
            <w:tcW w:w="1791" w:type="dxa"/>
            <w:tcBorders>
              <w:top w:val="double" w:sz="4" w:space="0" w:color="auto"/>
            </w:tcBorders>
            <w:shd w:val="clear" w:color="auto" w:fill="B2A1C7" w:themeFill="accent4" w:themeFillTint="99"/>
          </w:tcPr>
          <w:p w14:paraId="2E370C82" w14:textId="77777777" w:rsidR="000848BF" w:rsidRPr="004904E5" w:rsidRDefault="000848BF" w:rsidP="006C6CF0">
            <w:pPr>
              <w:rPr>
                <w:rFonts w:asciiTheme="minorHAnsi" w:hAnsiTheme="minorHAnsi" w:cstheme="minorHAnsi"/>
                <w:b/>
              </w:rPr>
            </w:pPr>
            <w:r w:rsidRPr="004904E5">
              <w:rPr>
                <w:rFonts w:asciiTheme="minorHAnsi" w:hAnsiTheme="minorHAnsi" w:cstheme="minorHAnsi"/>
                <w:b/>
              </w:rPr>
              <w:t>Weighting:</w:t>
            </w:r>
          </w:p>
        </w:tc>
        <w:tc>
          <w:tcPr>
            <w:tcW w:w="2268" w:type="dxa"/>
            <w:tcBorders>
              <w:top w:val="double" w:sz="4" w:space="0" w:color="auto"/>
            </w:tcBorders>
            <w:shd w:val="clear" w:color="auto" w:fill="B2A1C7" w:themeFill="accent4" w:themeFillTint="99"/>
          </w:tcPr>
          <w:p w14:paraId="10E7B32B" w14:textId="77777777" w:rsidR="000848BF" w:rsidRPr="004904E5" w:rsidRDefault="000848BF" w:rsidP="006C6CF0">
            <w:pPr>
              <w:rPr>
                <w:rFonts w:asciiTheme="minorHAnsi" w:hAnsiTheme="minorHAnsi" w:cstheme="minorHAnsi"/>
                <w:b/>
              </w:rPr>
            </w:pPr>
            <w:r>
              <w:rPr>
                <w:rFonts w:asciiTheme="minorHAnsi" w:hAnsiTheme="minorHAnsi" w:cstheme="minorHAnsi"/>
                <w:b/>
              </w:rPr>
              <w:t xml:space="preserve">Assessment </w:t>
            </w:r>
            <w:r w:rsidRPr="004904E5">
              <w:rPr>
                <w:rFonts w:asciiTheme="minorHAnsi" w:hAnsiTheme="minorHAnsi" w:cstheme="minorHAnsi"/>
                <w:b/>
              </w:rPr>
              <w:t>date:</w:t>
            </w:r>
          </w:p>
        </w:tc>
        <w:tc>
          <w:tcPr>
            <w:tcW w:w="1521" w:type="dxa"/>
            <w:tcBorders>
              <w:top w:val="double" w:sz="4" w:space="0" w:color="auto"/>
            </w:tcBorders>
            <w:shd w:val="clear" w:color="auto" w:fill="B2A1C7" w:themeFill="accent4" w:themeFillTint="99"/>
          </w:tcPr>
          <w:p w14:paraId="23D1273B" w14:textId="77777777" w:rsidR="000848BF" w:rsidRPr="004904E5" w:rsidRDefault="000848BF" w:rsidP="006C6CF0">
            <w:pPr>
              <w:rPr>
                <w:rFonts w:asciiTheme="minorHAnsi" w:hAnsiTheme="minorHAnsi" w:cstheme="minorHAnsi"/>
                <w:b/>
              </w:rPr>
            </w:pPr>
            <w:r w:rsidRPr="004904E5">
              <w:rPr>
                <w:rFonts w:asciiTheme="minorHAnsi" w:hAnsiTheme="minorHAnsi" w:cstheme="minorHAnsi"/>
                <w:b/>
              </w:rPr>
              <w:t>Feedback Method:</w:t>
            </w:r>
          </w:p>
        </w:tc>
        <w:tc>
          <w:tcPr>
            <w:tcW w:w="1983" w:type="dxa"/>
            <w:tcBorders>
              <w:top w:val="double" w:sz="4" w:space="0" w:color="auto"/>
            </w:tcBorders>
            <w:shd w:val="clear" w:color="auto" w:fill="B2A1C7" w:themeFill="accent4" w:themeFillTint="99"/>
          </w:tcPr>
          <w:p w14:paraId="29DAB529" w14:textId="77777777" w:rsidR="000848BF" w:rsidRPr="004904E5" w:rsidRDefault="000848BF" w:rsidP="006C6CF0">
            <w:pPr>
              <w:rPr>
                <w:rFonts w:asciiTheme="minorHAnsi" w:hAnsiTheme="minorHAnsi" w:cstheme="minorHAnsi"/>
                <w:b/>
              </w:rPr>
            </w:pPr>
            <w:r w:rsidRPr="004904E5">
              <w:rPr>
                <w:rFonts w:asciiTheme="minorHAnsi" w:hAnsiTheme="minorHAnsi" w:cstheme="minorHAnsi"/>
                <w:b/>
              </w:rPr>
              <w:t>Feedback date:</w:t>
            </w:r>
          </w:p>
        </w:tc>
      </w:tr>
      <w:tr w:rsidR="005D088E" w:rsidRPr="004904E5" w14:paraId="341882B1" w14:textId="77777777" w:rsidTr="006C6CF0">
        <w:trPr>
          <w:cantSplit/>
          <w:trHeight w:val="1487"/>
          <w:jc w:val="center"/>
        </w:trPr>
        <w:tc>
          <w:tcPr>
            <w:tcW w:w="2043" w:type="dxa"/>
          </w:tcPr>
          <w:p w14:paraId="21F142E9" w14:textId="582E5F9F" w:rsidR="005D088E" w:rsidRPr="004904E5" w:rsidRDefault="005D088E" w:rsidP="005D088E">
            <w:pPr>
              <w:spacing w:after="0" w:line="240" w:lineRule="auto"/>
              <w:rPr>
                <w:rFonts w:asciiTheme="minorHAnsi" w:hAnsiTheme="minorHAnsi" w:cstheme="minorHAnsi"/>
                <w:b/>
              </w:rPr>
            </w:pPr>
            <w:r w:rsidRPr="004904E5">
              <w:rPr>
                <w:rFonts w:asciiTheme="minorHAnsi" w:hAnsiTheme="minorHAnsi" w:cstheme="minorHAnsi"/>
                <w:b/>
              </w:rPr>
              <w:t>1.</w:t>
            </w:r>
            <w:r>
              <w:rPr>
                <w:rFonts w:asciiTheme="minorHAnsi" w:hAnsiTheme="minorHAnsi" w:cstheme="minorHAnsi"/>
                <w:b/>
              </w:rPr>
              <w:t xml:space="preserve"> Phase Test</w:t>
            </w:r>
            <w:r>
              <w:rPr>
                <w:sz w:val="23"/>
                <w:szCs w:val="23"/>
              </w:rPr>
              <w:t xml:space="preserve"> </w:t>
            </w:r>
          </w:p>
        </w:tc>
        <w:tc>
          <w:tcPr>
            <w:tcW w:w="1791" w:type="dxa"/>
          </w:tcPr>
          <w:p w14:paraId="42FB1241" w14:textId="77777777" w:rsidR="005D088E" w:rsidRDefault="005D088E" w:rsidP="005D088E">
            <w:pPr>
              <w:rPr>
                <w:rFonts w:asciiTheme="minorHAnsi" w:hAnsiTheme="minorHAnsi" w:cstheme="minorHAnsi"/>
              </w:rPr>
            </w:pPr>
            <w:r>
              <w:rPr>
                <w:rFonts w:asciiTheme="minorHAnsi" w:hAnsiTheme="minorHAnsi" w:cstheme="minorHAnsi"/>
              </w:rPr>
              <w:t>50</w:t>
            </w:r>
            <w:r w:rsidRPr="005240E6">
              <w:rPr>
                <w:rFonts w:asciiTheme="minorHAnsi" w:hAnsiTheme="minorHAnsi" w:cstheme="minorHAnsi"/>
              </w:rPr>
              <w:t>%</w:t>
            </w:r>
          </w:p>
          <w:p w14:paraId="126B273C" w14:textId="34F828F2" w:rsidR="005D088E" w:rsidRPr="00D7719D" w:rsidRDefault="005D088E" w:rsidP="005D088E">
            <w:r w:rsidRPr="00F66A52">
              <w:t>Learning Outcomes Assessed:</w:t>
            </w:r>
            <w:r>
              <w:t xml:space="preserve"> 2, 3</w:t>
            </w:r>
          </w:p>
        </w:tc>
        <w:tc>
          <w:tcPr>
            <w:tcW w:w="2268" w:type="dxa"/>
          </w:tcPr>
          <w:p w14:paraId="55399A74" w14:textId="5630DD4B" w:rsidR="005D088E" w:rsidRPr="005240E6" w:rsidRDefault="005D088E" w:rsidP="005D088E">
            <w:pPr>
              <w:rPr>
                <w:rFonts w:asciiTheme="minorHAnsi" w:hAnsiTheme="minorHAnsi" w:cstheme="minorHAnsi"/>
              </w:rPr>
            </w:pPr>
            <w:r>
              <w:rPr>
                <w:rFonts w:asciiTheme="minorHAnsi" w:hAnsiTheme="minorHAnsi" w:cstheme="minorHAnsi"/>
              </w:rPr>
              <w:t>TBC</w:t>
            </w:r>
          </w:p>
        </w:tc>
        <w:tc>
          <w:tcPr>
            <w:tcW w:w="1521" w:type="dxa"/>
          </w:tcPr>
          <w:p w14:paraId="1DE73F4A" w14:textId="13B16B4E" w:rsidR="005D088E" w:rsidRPr="005240E6" w:rsidRDefault="005D088E" w:rsidP="005D088E">
            <w:pPr>
              <w:rPr>
                <w:rFonts w:asciiTheme="minorHAnsi" w:hAnsiTheme="minorHAnsi" w:cstheme="minorHAnsi"/>
              </w:rPr>
            </w:pPr>
            <w:r w:rsidRPr="005240E6">
              <w:rPr>
                <w:rFonts w:asciiTheme="minorHAnsi" w:hAnsiTheme="minorHAnsi" w:cstheme="minorHAnsi"/>
              </w:rPr>
              <w:t xml:space="preserve">Via </w:t>
            </w:r>
            <w:r>
              <w:rPr>
                <w:rFonts w:asciiTheme="minorHAnsi" w:hAnsiTheme="minorHAnsi" w:cstheme="minorHAnsi"/>
              </w:rPr>
              <w:t>MYBECKETT</w:t>
            </w:r>
          </w:p>
        </w:tc>
        <w:tc>
          <w:tcPr>
            <w:tcW w:w="1983" w:type="dxa"/>
          </w:tcPr>
          <w:p w14:paraId="4B73C9FB" w14:textId="589B9C05" w:rsidR="005D088E" w:rsidRPr="005240E6" w:rsidRDefault="005D088E" w:rsidP="005D088E">
            <w:pPr>
              <w:rPr>
                <w:rFonts w:asciiTheme="minorHAnsi" w:hAnsiTheme="minorHAnsi" w:cstheme="minorHAnsi"/>
              </w:rPr>
            </w:pPr>
            <w:r>
              <w:rPr>
                <w:rFonts w:asciiTheme="minorHAnsi" w:hAnsiTheme="minorHAnsi" w:cstheme="minorHAnsi"/>
              </w:rPr>
              <w:t>Immediately</w:t>
            </w:r>
          </w:p>
        </w:tc>
      </w:tr>
      <w:tr w:rsidR="005D088E" w:rsidRPr="004904E5" w14:paraId="4DE289EB" w14:textId="77777777" w:rsidTr="006C6CF0">
        <w:trPr>
          <w:cantSplit/>
          <w:trHeight w:val="257"/>
          <w:jc w:val="center"/>
        </w:trPr>
        <w:tc>
          <w:tcPr>
            <w:tcW w:w="2043" w:type="dxa"/>
          </w:tcPr>
          <w:p w14:paraId="2B5A9858" w14:textId="4BEF7229" w:rsidR="005D088E" w:rsidRPr="004904E5" w:rsidRDefault="005D088E" w:rsidP="005D088E">
            <w:pPr>
              <w:spacing w:after="0" w:line="240" w:lineRule="auto"/>
              <w:rPr>
                <w:rFonts w:asciiTheme="minorHAnsi" w:hAnsiTheme="minorHAnsi" w:cstheme="minorHAnsi"/>
                <w:b/>
              </w:rPr>
            </w:pPr>
            <w:r w:rsidRPr="004904E5">
              <w:rPr>
                <w:rFonts w:asciiTheme="minorHAnsi" w:hAnsiTheme="minorHAnsi" w:cstheme="minorHAnsi"/>
                <w:b/>
              </w:rPr>
              <w:t>2.</w:t>
            </w:r>
            <w:r>
              <w:rPr>
                <w:rFonts w:asciiTheme="minorHAnsi" w:hAnsiTheme="minorHAnsi" w:cstheme="minorHAnsi"/>
                <w:b/>
              </w:rPr>
              <w:t xml:space="preserve"> Coursework Report</w:t>
            </w:r>
            <w:r>
              <w:rPr>
                <w:sz w:val="23"/>
                <w:szCs w:val="23"/>
              </w:rPr>
              <w:t xml:space="preserve"> </w:t>
            </w:r>
          </w:p>
        </w:tc>
        <w:tc>
          <w:tcPr>
            <w:tcW w:w="1791" w:type="dxa"/>
          </w:tcPr>
          <w:p w14:paraId="3718E408" w14:textId="77777777" w:rsidR="005D088E" w:rsidRDefault="005D088E" w:rsidP="005D088E">
            <w:pPr>
              <w:rPr>
                <w:rFonts w:asciiTheme="minorHAnsi" w:hAnsiTheme="minorHAnsi" w:cstheme="minorHAnsi"/>
              </w:rPr>
            </w:pPr>
            <w:r>
              <w:rPr>
                <w:rFonts w:asciiTheme="minorHAnsi" w:hAnsiTheme="minorHAnsi" w:cstheme="minorHAnsi"/>
              </w:rPr>
              <w:t>5</w:t>
            </w:r>
            <w:r w:rsidRPr="005240E6">
              <w:rPr>
                <w:rFonts w:asciiTheme="minorHAnsi" w:hAnsiTheme="minorHAnsi" w:cstheme="minorHAnsi"/>
              </w:rPr>
              <w:t>0%</w:t>
            </w:r>
          </w:p>
          <w:p w14:paraId="220639C4" w14:textId="50F0C8D8" w:rsidR="005D088E" w:rsidRPr="005240E6" w:rsidRDefault="005D088E" w:rsidP="005D088E">
            <w:pPr>
              <w:rPr>
                <w:rFonts w:asciiTheme="minorHAnsi" w:hAnsiTheme="minorHAnsi" w:cstheme="minorHAnsi"/>
              </w:rPr>
            </w:pPr>
            <w:r w:rsidRPr="00F66A52">
              <w:t>Learning Outcomes Assessed:</w:t>
            </w:r>
            <w:r>
              <w:t xml:space="preserve"> 1,2, 3</w:t>
            </w:r>
          </w:p>
        </w:tc>
        <w:tc>
          <w:tcPr>
            <w:tcW w:w="2268" w:type="dxa"/>
          </w:tcPr>
          <w:p w14:paraId="2850D294" w14:textId="70F0E51D" w:rsidR="005D088E" w:rsidRPr="005240E6" w:rsidRDefault="005D088E" w:rsidP="005D088E">
            <w:pPr>
              <w:spacing w:after="0" w:line="240" w:lineRule="auto"/>
              <w:rPr>
                <w:rFonts w:asciiTheme="minorHAnsi" w:hAnsiTheme="minorHAnsi" w:cstheme="minorHAnsi"/>
              </w:rPr>
            </w:pPr>
            <w:r>
              <w:rPr>
                <w:rFonts w:asciiTheme="minorHAnsi" w:hAnsiTheme="minorHAnsi" w:cstheme="minorHAnsi"/>
              </w:rPr>
              <w:t>TBC</w:t>
            </w:r>
          </w:p>
        </w:tc>
        <w:tc>
          <w:tcPr>
            <w:tcW w:w="1521" w:type="dxa"/>
          </w:tcPr>
          <w:p w14:paraId="3FAB520E" w14:textId="3C5C44EC" w:rsidR="005D088E" w:rsidRPr="005240E6" w:rsidRDefault="005D088E" w:rsidP="005D088E">
            <w:pPr>
              <w:rPr>
                <w:rFonts w:asciiTheme="minorHAnsi" w:hAnsiTheme="minorHAnsi" w:cstheme="minorHAnsi"/>
              </w:rPr>
            </w:pPr>
            <w:r w:rsidRPr="005240E6">
              <w:rPr>
                <w:rFonts w:asciiTheme="minorHAnsi" w:hAnsiTheme="minorHAnsi" w:cstheme="minorHAnsi"/>
              </w:rPr>
              <w:t xml:space="preserve">Via </w:t>
            </w:r>
            <w:r>
              <w:rPr>
                <w:rFonts w:asciiTheme="minorHAnsi" w:hAnsiTheme="minorHAnsi" w:cstheme="minorHAnsi"/>
              </w:rPr>
              <w:t>MYBECKETT</w:t>
            </w:r>
          </w:p>
        </w:tc>
        <w:tc>
          <w:tcPr>
            <w:tcW w:w="1983" w:type="dxa"/>
          </w:tcPr>
          <w:p w14:paraId="2A77B835" w14:textId="6253B9A0" w:rsidR="005D088E" w:rsidRPr="005240E6" w:rsidRDefault="005D088E" w:rsidP="005D088E">
            <w:pPr>
              <w:rPr>
                <w:rFonts w:asciiTheme="minorHAnsi" w:hAnsiTheme="minorHAnsi" w:cstheme="minorHAnsi"/>
              </w:rPr>
            </w:pPr>
            <w:r>
              <w:rPr>
                <w:rFonts w:asciiTheme="minorHAnsi" w:hAnsiTheme="minorHAnsi" w:cstheme="minorHAnsi"/>
              </w:rPr>
              <w:t>Within 4 weeks</w:t>
            </w:r>
          </w:p>
        </w:tc>
      </w:tr>
    </w:tbl>
    <w:p w14:paraId="06D1CCD9" w14:textId="77777777" w:rsidR="00DE3584" w:rsidRDefault="00DE3584">
      <w:pPr>
        <w:rPr>
          <w:rFonts w:asciiTheme="minorHAnsi" w:hAnsiTheme="minorHAnsi" w:cstheme="minorHAnsi"/>
          <w:b/>
          <w:color w:val="auto"/>
          <w:lang w:val="en-US"/>
        </w:rPr>
      </w:pPr>
      <w:r>
        <w:rPr>
          <w:rFonts w:asciiTheme="minorHAnsi" w:hAnsiTheme="minorHAnsi" w:cstheme="minorHAnsi"/>
        </w:rPr>
        <w:br w:type="page"/>
      </w:r>
    </w:p>
    <w:p w14:paraId="39AC5775" w14:textId="77777777" w:rsidR="001A3F98" w:rsidRPr="004904E5" w:rsidRDefault="001A3F98" w:rsidP="00B91A6B">
      <w:pPr>
        <w:pStyle w:val="Heading2"/>
        <w:spacing w:before="0" w:after="200"/>
        <w:jc w:val="both"/>
        <w:rPr>
          <w:rFonts w:asciiTheme="minorHAnsi" w:hAnsiTheme="minorHAnsi" w:cstheme="minorHAnsi"/>
        </w:rPr>
      </w:pPr>
      <w:bookmarkStart w:id="31" w:name="_Toc392604458"/>
      <w:r w:rsidRPr="004904E5">
        <w:rPr>
          <w:rFonts w:asciiTheme="minorHAnsi" w:hAnsiTheme="minorHAnsi" w:cstheme="minorHAnsi"/>
        </w:rPr>
        <w:lastRenderedPageBreak/>
        <w:t xml:space="preserve">Assessment </w:t>
      </w:r>
      <w:r w:rsidR="00550CDB" w:rsidRPr="004904E5">
        <w:rPr>
          <w:rFonts w:asciiTheme="minorHAnsi" w:hAnsiTheme="minorHAnsi" w:cstheme="minorHAnsi"/>
        </w:rPr>
        <w:t>Details</w:t>
      </w:r>
      <w:bookmarkEnd w:id="31"/>
      <w:r w:rsidRPr="004904E5">
        <w:rPr>
          <w:rFonts w:asciiTheme="minorHAnsi" w:hAnsiTheme="minorHAnsi" w:cstheme="minorHAnsi"/>
        </w:rPr>
        <w:t xml:space="preserve"> </w:t>
      </w:r>
    </w:p>
    <w:p w14:paraId="23A3E6F1" w14:textId="77777777" w:rsidR="00913903" w:rsidRPr="002E7240" w:rsidRDefault="00017F8B" w:rsidP="00FC6359">
      <w:pPr>
        <w:rPr>
          <w:b/>
          <w:i/>
          <w:color w:val="auto"/>
        </w:rPr>
      </w:pPr>
      <w:r>
        <w:rPr>
          <w:rFonts w:asciiTheme="minorHAnsi" w:hAnsiTheme="minorHAnsi" w:cstheme="minorHAnsi"/>
          <w:b/>
        </w:rPr>
        <w:t>Coursework</w:t>
      </w:r>
      <w:r>
        <w:rPr>
          <w:b/>
          <w:color w:val="auto"/>
        </w:rPr>
        <w:t xml:space="preserve"> </w:t>
      </w:r>
      <w:r w:rsidR="00913903" w:rsidRPr="002E7240">
        <w:rPr>
          <w:b/>
          <w:color w:val="auto"/>
        </w:rPr>
        <w:t>Overview</w:t>
      </w:r>
    </w:p>
    <w:p w14:paraId="5FCACFF8" w14:textId="77777777" w:rsidR="005D088E" w:rsidRDefault="005D088E" w:rsidP="00FC6359">
      <w:pPr>
        <w:rPr>
          <w:rFonts w:asciiTheme="minorHAnsi" w:hAnsiTheme="minorHAnsi" w:cs="Arial"/>
          <w:bCs/>
          <w:color w:val="auto"/>
        </w:rPr>
      </w:pPr>
      <w:bookmarkStart w:id="32" w:name="_Toc230361961"/>
      <w:r w:rsidRPr="005D088E">
        <w:rPr>
          <w:rFonts w:asciiTheme="minorHAnsi" w:hAnsiTheme="minorHAnsi" w:cs="Arial"/>
          <w:bCs/>
          <w:color w:val="auto"/>
        </w:rPr>
        <w:t xml:space="preserve">This  assessment  is  designed  to  test  your  abilities  in  applying  network  monitoring  and network  management  tools  for  identifying  network  problems  in  real-life  scenarios. You  should  be  able  to  demonstrate  an  understanding  of  the  tools  and  techniques  you studied  in  the  lab  sessions.  Your  report  should  critically  review  literature  related  to  a problem  or  research  area  you  wish  to  discuss.  Following  the  review,  you  need  to write  a  technical  report on  how  you  will  use  </w:t>
      </w:r>
      <w:r>
        <w:rPr>
          <w:rFonts w:asciiTheme="minorHAnsi" w:hAnsiTheme="minorHAnsi" w:cs="Arial"/>
          <w:bCs/>
          <w:color w:val="auto"/>
        </w:rPr>
        <w:t xml:space="preserve">a Network Management platform (like </w:t>
      </w:r>
      <w:r w:rsidRPr="005D088E">
        <w:rPr>
          <w:rFonts w:asciiTheme="minorHAnsi" w:hAnsiTheme="minorHAnsi" w:cs="Arial"/>
          <w:bCs/>
          <w:color w:val="auto"/>
        </w:rPr>
        <w:t>PRTG  or  OpenNMS</w:t>
      </w:r>
      <w:bookmarkStart w:id="33" w:name="_GoBack"/>
      <w:bookmarkEnd w:id="33"/>
      <w:r>
        <w:rPr>
          <w:rFonts w:asciiTheme="minorHAnsi" w:hAnsiTheme="minorHAnsi" w:cs="Arial"/>
          <w:bCs/>
          <w:color w:val="auto"/>
        </w:rPr>
        <w:t>) to</w:t>
      </w:r>
      <w:r w:rsidRPr="005D088E">
        <w:rPr>
          <w:rFonts w:asciiTheme="minorHAnsi" w:hAnsiTheme="minorHAnsi" w:cs="Arial"/>
          <w:bCs/>
          <w:color w:val="auto"/>
        </w:rPr>
        <w:t xml:space="preserve"> identify  and/or  diagnose  the  problems. </w:t>
      </w:r>
    </w:p>
    <w:p w14:paraId="1782BA60" w14:textId="4229CCCF" w:rsidR="005D088E" w:rsidRDefault="005D088E" w:rsidP="00FC6359">
      <w:pPr>
        <w:rPr>
          <w:rFonts w:asciiTheme="minorHAnsi" w:hAnsiTheme="minorHAnsi" w:cs="Arial"/>
          <w:bCs/>
          <w:color w:val="auto"/>
        </w:rPr>
      </w:pPr>
      <w:r w:rsidRPr="005D088E">
        <w:rPr>
          <w:rFonts w:asciiTheme="minorHAnsi" w:hAnsiTheme="minorHAnsi" w:cs="Arial"/>
          <w:bCs/>
          <w:color w:val="auto"/>
        </w:rPr>
        <w:t>You  are  free  to  select  any  problem  area,  but  you  need  to  agree  it  with  your  tutor . Ideally</w:t>
      </w:r>
      <w:r w:rsidR="002B241C" w:rsidRPr="005D088E">
        <w:rPr>
          <w:rFonts w:asciiTheme="minorHAnsi" w:hAnsiTheme="minorHAnsi" w:cs="Arial"/>
          <w:bCs/>
          <w:color w:val="auto"/>
        </w:rPr>
        <w:t xml:space="preserve">, you should choose an </w:t>
      </w:r>
      <w:r w:rsidR="00723FEE" w:rsidRPr="005D088E">
        <w:rPr>
          <w:rFonts w:asciiTheme="minorHAnsi" w:hAnsiTheme="minorHAnsi" w:cs="Arial"/>
          <w:bCs/>
          <w:color w:val="auto"/>
        </w:rPr>
        <w:t>area like</w:t>
      </w:r>
      <w:r w:rsidR="00723FEE">
        <w:rPr>
          <w:rFonts w:asciiTheme="minorHAnsi" w:hAnsiTheme="minorHAnsi" w:cs="Arial"/>
          <w:bCs/>
          <w:color w:val="auto"/>
        </w:rPr>
        <w:t>:</w:t>
      </w:r>
    </w:p>
    <w:p w14:paraId="394DA242" w14:textId="77777777" w:rsidR="005D088E" w:rsidRPr="005D088E" w:rsidRDefault="005D088E" w:rsidP="005D088E">
      <w:pPr>
        <w:pStyle w:val="ListParagraph"/>
        <w:numPr>
          <w:ilvl w:val="0"/>
          <w:numId w:val="38"/>
        </w:numPr>
        <w:rPr>
          <w:b/>
          <w:i/>
          <w:color w:val="auto"/>
        </w:rPr>
      </w:pPr>
      <w:r w:rsidRPr="005D088E">
        <w:rPr>
          <w:rFonts w:asciiTheme="minorHAnsi" w:hAnsiTheme="minorHAnsi" w:cs="Arial"/>
          <w:bCs/>
          <w:color w:val="auto"/>
        </w:rPr>
        <w:t>Monitoring  Quality  of  Service</w:t>
      </w:r>
    </w:p>
    <w:p w14:paraId="5A91D2DD" w14:textId="77777777" w:rsidR="005D088E" w:rsidRPr="005D088E" w:rsidRDefault="005D088E" w:rsidP="005D088E">
      <w:pPr>
        <w:pStyle w:val="ListParagraph"/>
        <w:numPr>
          <w:ilvl w:val="0"/>
          <w:numId w:val="38"/>
        </w:numPr>
        <w:rPr>
          <w:b/>
          <w:i/>
          <w:color w:val="auto"/>
        </w:rPr>
      </w:pPr>
      <w:r w:rsidRPr="005D088E">
        <w:rPr>
          <w:rFonts w:asciiTheme="minorHAnsi" w:hAnsiTheme="minorHAnsi" w:cs="Arial"/>
          <w:bCs/>
          <w:color w:val="auto"/>
        </w:rPr>
        <w:t>Managing  network  security</w:t>
      </w:r>
    </w:p>
    <w:p w14:paraId="52836263" w14:textId="77777777" w:rsidR="005D088E" w:rsidRPr="005D088E" w:rsidRDefault="005D088E" w:rsidP="005D088E">
      <w:pPr>
        <w:pStyle w:val="ListParagraph"/>
        <w:numPr>
          <w:ilvl w:val="0"/>
          <w:numId w:val="38"/>
        </w:numPr>
        <w:rPr>
          <w:b/>
          <w:i/>
          <w:color w:val="auto"/>
        </w:rPr>
      </w:pPr>
      <w:r w:rsidRPr="005D088E">
        <w:rPr>
          <w:rFonts w:asciiTheme="minorHAnsi" w:hAnsiTheme="minorHAnsi" w:cs="Arial"/>
          <w:bCs/>
          <w:color w:val="auto"/>
        </w:rPr>
        <w:t>Managing  Network  performance</w:t>
      </w:r>
    </w:p>
    <w:p w14:paraId="45299472" w14:textId="77777777" w:rsidR="005D088E" w:rsidRPr="005D088E" w:rsidRDefault="005D088E" w:rsidP="005D088E">
      <w:pPr>
        <w:pStyle w:val="ListParagraph"/>
        <w:numPr>
          <w:ilvl w:val="0"/>
          <w:numId w:val="38"/>
        </w:numPr>
        <w:rPr>
          <w:b/>
          <w:i/>
          <w:color w:val="auto"/>
        </w:rPr>
      </w:pPr>
      <w:r w:rsidRPr="005D088E">
        <w:rPr>
          <w:rFonts w:asciiTheme="minorHAnsi" w:hAnsiTheme="minorHAnsi" w:cs="Arial"/>
          <w:bCs/>
          <w:color w:val="auto"/>
        </w:rPr>
        <w:t>Managing  wireless  networks</w:t>
      </w:r>
    </w:p>
    <w:p w14:paraId="5FB3F8C8" w14:textId="77777777" w:rsidR="005D088E" w:rsidRPr="005D088E" w:rsidRDefault="005D088E" w:rsidP="005D088E">
      <w:pPr>
        <w:pStyle w:val="ListParagraph"/>
        <w:numPr>
          <w:ilvl w:val="0"/>
          <w:numId w:val="38"/>
        </w:numPr>
        <w:rPr>
          <w:b/>
          <w:i/>
          <w:color w:val="auto"/>
        </w:rPr>
      </w:pPr>
      <w:r w:rsidRPr="005D088E">
        <w:rPr>
          <w:rFonts w:asciiTheme="minorHAnsi" w:hAnsiTheme="minorHAnsi" w:cs="Arial"/>
          <w:bCs/>
          <w:color w:val="auto"/>
        </w:rPr>
        <w:t>Managing  network  users Remote  monitoring  in  corporate  networks</w:t>
      </w:r>
    </w:p>
    <w:p w14:paraId="0942895B" w14:textId="77777777" w:rsidR="005D088E" w:rsidRPr="005D088E" w:rsidRDefault="005D088E" w:rsidP="005D088E">
      <w:pPr>
        <w:pStyle w:val="ListParagraph"/>
        <w:numPr>
          <w:ilvl w:val="0"/>
          <w:numId w:val="38"/>
        </w:numPr>
        <w:rPr>
          <w:b/>
          <w:i/>
          <w:color w:val="auto"/>
        </w:rPr>
      </w:pPr>
      <w:r w:rsidRPr="005D088E">
        <w:rPr>
          <w:rFonts w:asciiTheme="minorHAnsi" w:hAnsiTheme="minorHAnsi" w:cs="Arial"/>
          <w:bCs/>
          <w:color w:val="auto"/>
        </w:rPr>
        <w:t>Network  Management  in  Manufacturing</w:t>
      </w:r>
    </w:p>
    <w:p w14:paraId="15C0BB73" w14:textId="77777777" w:rsidR="005D088E" w:rsidRPr="005D088E" w:rsidRDefault="005D088E" w:rsidP="005D088E">
      <w:pPr>
        <w:pStyle w:val="ListParagraph"/>
        <w:numPr>
          <w:ilvl w:val="0"/>
          <w:numId w:val="38"/>
        </w:numPr>
        <w:rPr>
          <w:b/>
          <w:i/>
          <w:color w:val="auto"/>
        </w:rPr>
      </w:pPr>
      <w:r w:rsidRPr="005D088E">
        <w:rPr>
          <w:rFonts w:asciiTheme="minorHAnsi" w:hAnsiTheme="minorHAnsi" w:cs="Arial"/>
          <w:bCs/>
          <w:color w:val="auto"/>
        </w:rPr>
        <w:t>Network  management  for  green  ICT</w:t>
      </w:r>
    </w:p>
    <w:p w14:paraId="4530A6C4" w14:textId="77777777" w:rsidR="005D088E" w:rsidRPr="005D088E" w:rsidRDefault="005D088E" w:rsidP="005D088E">
      <w:pPr>
        <w:pStyle w:val="ListParagraph"/>
        <w:numPr>
          <w:ilvl w:val="0"/>
          <w:numId w:val="38"/>
        </w:numPr>
        <w:rPr>
          <w:b/>
          <w:i/>
          <w:color w:val="auto"/>
        </w:rPr>
      </w:pPr>
      <w:r w:rsidRPr="005D088E">
        <w:rPr>
          <w:rFonts w:asciiTheme="minorHAnsi" w:hAnsiTheme="minorHAnsi" w:cs="Arial"/>
          <w:bCs/>
          <w:color w:val="auto"/>
        </w:rPr>
        <w:t>SNMP for  diagnostics  and  troubleshooting  network  problems</w:t>
      </w:r>
    </w:p>
    <w:p w14:paraId="172749C0" w14:textId="77777777" w:rsidR="005D088E" w:rsidRPr="005D088E" w:rsidRDefault="005D088E" w:rsidP="005D088E">
      <w:pPr>
        <w:pStyle w:val="ListParagraph"/>
        <w:numPr>
          <w:ilvl w:val="0"/>
          <w:numId w:val="38"/>
        </w:numPr>
        <w:rPr>
          <w:b/>
          <w:i/>
          <w:color w:val="auto"/>
        </w:rPr>
      </w:pPr>
      <w:r w:rsidRPr="005D088E">
        <w:rPr>
          <w:rFonts w:asciiTheme="minorHAnsi" w:hAnsiTheme="minorHAnsi" w:cs="Arial"/>
          <w:bCs/>
          <w:color w:val="auto"/>
        </w:rPr>
        <w:t>Managing  cloud  infrastructures  using  SNMP</w:t>
      </w:r>
    </w:p>
    <w:p w14:paraId="1F759C12" w14:textId="77777777" w:rsidR="005D088E" w:rsidRPr="005D088E" w:rsidRDefault="005D088E" w:rsidP="005D088E">
      <w:pPr>
        <w:pStyle w:val="ListParagraph"/>
        <w:numPr>
          <w:ilvl w:val="0"/>
          <w:numId w:val="38"/>
        </w:numPr>
        <w:rPr>
          <w:b/>
          <w:i/>
          <w:color w:val="auto"/>
        </w:rPr>
      </w:pPr>
      <w:r w:rsidRPr="005D088E">
        <w:rPr>
          <w:rFonts w:asciiTheme="minorHAnsi" w:hAnsiTheme="minorHAnsi" w:cs="Arial"/>
          <w:bCs/>
          <w:color w:val="auto"/>
        </w:rPr>
        <w:t>Device  management  using  SNMP</w:t>
      </w:r>
    </w:p>
    <w:p w14:paraId="0DC0592E" w14:textId="77777777" w:rsidR="005D088E" w:rsidRPr="005D088E" w:rsidRDefault="005D088E" w:rsidP="005D088E">
      <w:pPr>
        <w:pStyle w:val="ListParagraph"/>
        <w:numPr>
          <w:ilvl w:val="0"/>
          <w:numId w:val="38"/>
        </w:numPr>
        <w:rPr>
          <w:b/>
          <w:i/>
          <w:color w:val="auto"/>
        </w:rPr>
      </w:pPr>
      <w:r w:rsidRPr="005D088E">
        <w:rPr>
          <w:rFonts w:asciiTheme="minorHAnsi" w:hAnsiTheme="minorHAnsi" w:cs="Arial"/>
          <w:bCs/>
          <w:color w:val="auto"/>
        </w:rPr>
        <w:t>Network  Mapping</w:t>
      </w:r>
    </w:p>
    <w:p w14:paraId="4F00D24D" w14:textId="77777777" w:rsidR="005D088E" w:rsidRPr="005D088E" w:rsidRDefault="005D088E" w:rsidP="005D088E">
      <w:pPr>
        <w:pStyle w:val="ListParagraph"/>
        <w:numPr>
          <w:ilvl w:val="0"/>
          <w:numId w:val="38"/>
        </w:numPr>
        <w:rPr>
          <w:b/>
          <w:i/>
          <w:color w:val="auto"/>
        </w:rPr>
      </w:pPr>
      <w:r w:rsidRPr="005D088E">
        <w:rPr>
          <w:rFonts w:asciiTheme="minorHAnsi" w:hAnsiTheme="minorHAnsi" w:cs="Arial"/>
          <w:bCs/>
          <w:color w:val="auto"/>
        </w:rPr>
        <w:t>PRTG  for  data-center  management</w:t>
      </w:r>
    </w:p>
    <w:p w14:paraId="7120B5F4" w14:textId="77777777" w:rsidR="005D088E" w:rsidRPr="005D088E" w:rsidRDefault="005D088E" w:rsidP="005D088E">
      <w:pPr>
        <w:pStyle w:val="ListParagraph"/>
        <w:numPr>
          <w:ilvl w:val="0"/>
          <w:numId w:val="38"/>
        </w:numPr>
        <w:rPr>
          <w:b/>
          <w:i/>
          <w:color w:val="auto"/>
        </w:rPr>
      </w:pPr>
      <w:r w:rsidRPr="005D088E">
        <w:rPr>
          <w:rFonts w:asciiTheme="minorHAnsi" w:hAnsiTheme="minorHAnsi" w:cs="Arial"/>
          <w:bCs/>
          <w:color w:val="auto"/>
        </w:rPr>
        <w:t>PRTG  for  server  load  management</w:t>
      </w:r>
    </w:p>
    <w:p w14:paraId="093844F0" w14:textId="77777777" w:rsidR="005D088E" w:rsidRPr="005D088E" w:rsidRDefault="005D088E" w:rsidP="005D088E">
      <w:pPr>
        <w:pStyle w:val="ListParagraph"/>
        <w:numPr>
          <w:ilvl w:val="0"/>
          <w:numId w:val="38"/>
        </w:numPr>
        <w:rPr>
          <w:b/>
          <w:i/>
          <w:color w:val="auto"/>
        </w:rPr>
      </w:pPr>
      <w:r w:rsidRPr="005D088E">
        <w:rPr>
          <w:rFonts w:asciiTheme="minorHAnsi" w:hAnsiTheme="minorHAnsi" w:cs="Arial"/>
          <w:bCs/>
          <w:color w:val="auto"/>
        </w:rPr>
        <w:t>PRTG  management  of  SQL servers</w:t>
      </w:r>
    </w:p>
    <w:p w14:paraId="12425204" w14:textId="066211E4" w:rsidR="005D088E" w:rsidRPr="005D088E" w:rsidRDefault="005D088E" w:rsidP="005D088E">
      <w:pPr>
        <w:pStyle w:val="ListParagraph"/>
        <w:numPr>
          <w:ilvl w:val="0"/>
          <w:numId w:val="38"/>
        </w:numPr>
        <w:rPr>
          <w:b/>
          <w:i/>
          <w:color w:val="auto"/>
        </w:rPr>
      </w:pPr>
      <w:r w:rsidRPr="005D088E">
        <w:rPr>
          <w:rFonts w:asciiTheme="minorHAnsi" w:hAnsiTheme="minorHAnsi" w:cs="Arial"/>
          <w:bCs/>
          <w:color w:val="auto"/>
        </w:rPr>
        <w:t xml:space="preserve">Trap </w:t>
      </w:r>
      <w:r>
        <w:rPr>
          <w:rFonts w:asciiTheme="minorHAnsi" w:hAnsiTheme="minorHAnsi" w:cs="Arial"/>
          <w:bCs/>
          <w:color w:val="auto"/>
        </w:rPr>
        <w:t>-</w:t>
      </w:r>
      <w:r w:rsidRPr="005D088E">
        <w:rPr>
          <w:rFonts w:asciiTheme="minorHAnsi" w:hAnsiTheme="minorHAnsi" w:cs="Arial"/>
          <w:bCs/>
          <w:color w:val="auto"/>
        </w:rPr>
        <w:t>based  network  monitoring  in  PRTG</w:t>
      </w:r>
    </w:p>
    <w:p w14:paraId="7C560CFB" w14:textId="77777777" w:rsidR="005D088E" w:rsidRPr="005D088E" w:rsidRDefault="005D088E" w:rsidP="005D088E">
      <w:pPr>
        <w:pStyle w:val="ListParagraph"/>
        <w:numPr>
          <w:ilvl w:val="0"/>
          <w:numId w:val="38"/>
        </w:numPr>
        <w:rPr>
          <w:b/>
          <w:i/>
          <w:color w:val="auto"/>
        </w:rPr>
      </w:pPr>
      <w:r w:rsidRPr="005D088E">
        <w:rPr>
          <w:rFonts w:asciiTheme="minorHAnsi" w:hAnsiTheme="minorHAnsi" w:cs="Arial"/>
          <w:bCs/>
          <w:color w:val="auto"/>
        </w:rPr>
        <w:t>Network  management  for  sustainable  networking</w:t>
      </w:r>
    </w:p>
    <w:p w14:paraId="0B1A939C" w14:textId="77777777" w:rsidR="005D088E" w:rsidRPr="005D088E" w:rsidRDefault="005D088E" w:rsidP="005D088E">
      <w:pPr>
        <w:pStyle w:val="ListParagraph"/>
        <w:numPr>
          <w:ilvl w:val="0"/>
          <w:numId w:val="38"/>
        </w:numPr>
        <w:rPr>
          <w:b/>
          <w:i/>
          <w:color w:val="auto"/>
        </w:rPr>
      </w:pPr>
      <w:r w:rsidRPr="005D088E">
        <w:rPr>
          <w:rFonts w:asciiTheme="minorHAnsi" w:hAnsiTheme="minorHAnsi" w:cs="Arial"/>
          <w:bCs/>
          <w:color w:val="auto"/>
        </w:rPr>
        <w:t>Routing  diagnostics  using  Network  Management  principles</w:t>
      </w:r>
    </w:p>
    <w:p w14:paraId="1A31EC4E" w14:textId="77777777" w:rsidR="005D088E" w:rsidRPr="005D088E" w:rsidRDefault="005D088E" w:rsidP="005D088E">
      <w:pPr>
        <w:pStyle w:val="ListParagraph"/>
        <w:numPr>
          <w:ilvl w:val="0"/>
          <w:numId w:val="38"/>
        </w:numPr>
        <w:rPr>
          <w:b/>
          <w:i/>
          <w:color w:val="auto"/>
        </w:rPr>
      </w:pPr>
      <w:r w:rsidRPr="005D088E">
        <w:rPr>
          <w:rFonts w:asciiTheme="minorHAnsi" w:hAnsiTheme="minorHAnsi" w:cs="Arial"/>
          <w:bCs/>
          <w:color w:val="auto"/>
        </w:rPr>
        <w:t xml:space="preserve">Use  of  XML based  network  management  in  corporate  networks  </w:t>
      </w:r>
    </w:p>
    <w:p w14:paraId="13CECD3A" w14:textId="667AE427" w:rsidR="005D088E" w:rsidRPr="005D088E" w:rsidRDefault="005D088E" w:rsidP="005D088E">
      <w:pPr>
        <w:pStyle w:val="ListParagraph"/>
        <w:numPr>
          <w:ilvl w:val="0"/>
          <w:numId w:val="38"/>
        </w:numPr>
        <w:rPr>
          <w:b/>
          <w:i/>
          <w:color w:val="auto"/>
        </w:rPr>
      </w:pPr>
      <w:proofErr w:type="gramStart"/>
      <w:r w:rsidRPr="005D088E">
        <w:rPr>
          <w:rFonts w:asciiTheme="minorHAnsi" w:hAnsiTheme="minorHAnsi" w:cs="Arial"/>
          <w:bCs/>
          <w:color w:val="auto"/>
        </w:rPr>
        <w:t>Managing  virtualization</w:t>
      </w:r>
      <w:proofErr w:type="gramEnd"/>
      <w:r w:rsidRPr="005D088E">
        <w:rPr>
          <w:rFonts w:asciiTheme="minorHAnsi" w:hAnsiTheme="minorHAnsi" w:cs="Arial"/>
          <w:bCs/>
          <w:color w:val="auto"/>
        </w:rPr>
        <w:t xml:space="preserve">  with  SNMP ….. </w:t>
      </w:r>
      <w:r>
        <w:rPr>
          <w:rFonts w:asciiTheme="minorHAnsi" w:hAnsiTheme="minorHAnsi" w:cs="Arial"/>
          <w:bCs/>
          <w:color w:val="auto"/>
        </w:rPr>
        <w:t>etc</w:t>
      </w:r>
    </w:p>
    <w:p w14:paraId="4D996878" w14:textId="77777777" w:rsidR="005D088E" w:rsidRDefault="005D088E" w:rsidP="005D088E">
      <w:pPr>
        <w:pStyle w:val="ListParagraph"/>
        <w:rPr>
          <w:rFonts w:asciiTheme="minorHAnsi" w:hAnsiTheme="minorHAnsi" w:cs="Arial"/>
          <w:bCs/>
          <w:color w:val="auto"/>
        </w:rPr>
      </w:pPr>
    </w:p>
    <w:p w14:paraId="0EAD7680" w14:textId="7FA3E51C" w:rsidR="00913903" w:rsidRPr="005D088E" w:rsidRDefault="00913903" w:rsidP="005D088E">
      <w:pPr>
        <w:pStyle w:val="ListParagraph"/>
        <w:rPr>
          <w:b/>
          <w:i/>
          <w:color w:val="auto"/>
        </w:rPr>
      </w:pPr>
      <w:r w:rsidRPr="005D088E">
        <w:rPr>
          <w:b/>
          <w:color w:val="auto"/>
        </w:rPr>
        <w:t>Submission Dates</w:t>
      </w:r>
      <w:bookmarkEnd w:id="32"/>
    </w:p>
    <w:p w14:paraId="2FA7C72C" w14:textId="365D543F" w:rsidR="00913903" w:rsidRPr="002E7240" w:rsidRDefault="00913903" w:rsidP="00913903">
      <w:pPr>
        <w:numPr>
          <w:ilvl w:val="0"/>
          <w:numId w:val="33"/>
        </w:numPr>
        <w:spacing w:line="288" w:lineRule="auto"/>
        <w:rPr>
          <w:rFonts w:asciiTheme="minorHAnsi" w:hAnsiTheme="minorHAnsi"/>
          <w:i/>
          <w:color w:val="auto"/>
        </w:rPr>
      </w:pPr>
      <w:bookmarkStart w:id="34" w:name="_Toc230361962"/>
      <w:r w:rsidRPr="002E7240">
        <w:rPr>
          <w:rFonts w:asciiTheme="minorHAnsi" w:hAnsiTheme="minorHAnsi"/>
          <w:color w:val="auto"/>
        </w:rPr>
        <w:t xml:space="preserve">Final </w:t>
      </w:r>
      <w:r w:rsidR="00397D65" w:rsidRPr="002E7240">
        <w:rPr>
          <w:rFonts w:asciiTheme="minorHAnsi" w:hAnsiTheme="minorHAnsi"/>
          <w:color w:val="auto"/>
        </w:rPr>
        <w:t xml:space="preserve">Report </w:t>
      </w:r>
      <w:r w:rsidR="00397D65">
        <w:rPr>
          <w:rFonts w:asciiTheme="minorHAnsi" w:hAnsiTheme="minorHAnsi"/>
          <w:color w:val="auto"/>
        </w:rPr>
        <w:t>Submission</w:t>
      </w:r>
      <w:r w:rsidRPr="002E7240">
        <w:rPr>
          <w:rFonts w:asciiTheme="minorHAnsi" w:hAnsiTheme="minorHAnsi"/>
          <w:color w:val="auto"/>
        </w:rPr>
        <w:t>:</w:t>
      </w:r>
      <w:r w:rsidRPr="002E7240">
        <w:rPr>
          <w:rFonts w:asciiTheme="minorHAnsi" w:hAnsiTheme="minorHAnsi"/>
          <w:color w:val="auto"/>
        </w:rPr>
        <w:tab/>
      </w:r>
      <w:r w:rsidR="00397D65">
        <w:rPr>
          <w:rFonts w:asciiTheme="minorHAnsi" w:hAnsiTheme="minorHAnsi"/>
          <w:color w:val="auto"/>
        </w:rPr>
        <w:tab/>
      </w:r>
      <w:r w:rsidR="005D088E" w:rsidRPr="00F424B4">
        <w:rPr>
          <w:rFonts w:asciiTheme="minorHAnsi" w:hAnsiTheme="minorHAnsi" w:cstheme="minorHAnsi"/>
        </w:rPr>
        <w:t xml:space="preserve">Submit on VLE by 11.00 PM </w:t>
      </w:r>
      <w:r w:rsidR="005D088E">
        <w:rPr>
          <w:rFonts w:asciiTheme="minorHAnsi" w:hAnsiTheme="minorHAnsi" w:cstheme="minorHAnsi"/>
        </w:rPr>
        <w:t>on</w:t>
      </w:r>
      <w:r w:rsidR="005D088E" w:rsidRPr="00F424B4">
        <w:rPr>
          <w:rFonts w:asciiTheme="minorHAnsi" w:hAnsiTheme="minorHAnsi" w:cstheme="minorHAnsi"/>
        </w:rPr>
        <w:t xml:space="preserve"> 10th January</w:t>
      </w:r>
    </w:p>
    <w:p w14:paraId="52909F13" w14:textId="3575D445" w:rsidR="00913903" w:rsidRPr="002E7240" w:rsidRDefault="00913903" w:rsidP="007E11B8">
      <w:pPr>
        <w:jc w:val="both"/>
        <w:rPr>
          <w:rFonts w:asciiTheme="minorHAnsi" w:hAnsiTheme="minorHAnsi"/>
          <w:color w:val="auto"/>
        </w:rPr>
      </w:pPr>
      <w:r w:rsidRPr="002E7240">
        <w:rPr>
          <w:rFonts w:asciiTheme="minorHAnsi" w:hAnsiTheme="minorHAnsi"/>
          <w:b/>
          <w:color w:val="auto"/>
        </w:rPr>
        <w:t>Note:</w:t>
      </w:r>
      <w:r w:rsidRPr="002E7240">
        <w:rPr>
          <w:rFonts w:asciiTheme="minorHAnsi" w:hAnsiTheme="minorHAnsi"/>
          <w:color w:val="auto"/>
        </w:rPr>
        <w:t xml:space="preserve"> Your </w:t>
      </w:r>
      <w:r w:rsidRPr="002E7240">
        <w:rPr>
          <w:rFonts w:asciiTheme="minorHAnsi" w:hAnsiTheme="minorHAnsi"/>
          <w:b/>
          <w:color w:val="auto"/>
        </w:rPr>
        <w:t xml:space="preserve">electronic completed work </w:t>
      </w:r>
      <w:r w:rsidRPr="002E7240">
        <w:rPr>
          <w:rFonts w:asciiTheme="minorHAnsi" w:hAnsiTheme="minorHAnsi"/>
          <w:color w:val="auto"/>
        </w:rPr>
        <w:t xml:space="preserve">will be submitted </w:t>
      </w:r>
      <w:r w:rsidRPr="002E7240">
        <w:rPr>
          <w:rFonts w:asciiTheme="minorHAnsi" w:hAnsiTheme="minorHAnsi"/>
          <w:b/>
          <w:color w:val="auto"/>
        </w:rPr>
        <w:t xml:space="preserve">via the </w:t>
      </w:r>
      <w:r w:rsidR="0094408E" w:rsidRPr="002E7240">
        <w:rPr>
          <w:rFonts w:asciiTheme="minorHAnsi" w:hAnsiTheme="minorHAnsi"/>
          <w:b/>
          <w:color w:val="auto"/>
        </w:rPr>
        <w:t>MYBECKETT</w:t>
      </w:r>
      <w:r w:rsidRPr="002E7240">
        <w:rPr>
          <w:rFonts w:asciiTheme="minorHAnsi" w:hAnsiTheme="minorHAnsi"/>
          <w:color w:val="auto"/>
        </w:rPr>
        <w:t xml:space="preserve"> site. </w:t>
      </w:r>
      <w:bookmarkEnd w:id="34"/>
    </w:p>
    <w:p w14:paraId="11338FAB" w14:textId="77777777" w:rsidR="00913903" w:rsidRPr="00913903" w:rsidRDefault="00913903" w:rsidP="00913903">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sectPr w:rsidR="00913903" w:rsidRPr="00913903" w:rsidSect="00E713C7">
          <w:headerReference w:type="even" r:id="rId17"/>
          <w:headerReference w:type="default" r:id="rId18"/>
          <w:footerReference w:type="even" r:id="rId19"/>
          <w:footerReference w:type="default" r:id="rId20"/>
          <w:headerReference w:type="first" r:id="rId21"/>
          <w:footerReference w:type="first" r:id="rId22"/>
          <w:pgSz w:w="11906" w:h="16838"/>
          <w:pgMar w:top="1134" w:right="1134" w:bottom="1134" w:left="1134" w:header="720" w:footer="850" w:gutter="0"/>
          <w:pgNumType w:start="1"/>
          <w:cols w:space="720"/>
          <w:titlePg/>
          <w:docGrid w:linePitch="360"/>
        </w:sectPr>
      </w:pPr>
    </w:p>
    <w:p w14:paraId="021B5EF4" w14:textId="77777777" w:rsidR="00913903" w:rsidRPr="00FC6359" w:rsidRDefault="00913903" w:rsidP="00FC6359">
      <w:pPr>
        <w:rPr>
          <w:b/>
          <w:i/>
          <w:color w:val="365F91" w:themeColor="accent1" w:themeShade="BF"/>
        </w:rPr>
      </w:pPr>
      <w:bookmarkStart w:id="35" w:name="_Toc309206926"/>
      <w:r w:rsidRPr="00FC6359">
        <w:rPr>
          <w:b/>
          <w:color w:val="365F91" w:themeColor="accent1" w:themeShade="BF"/>
        </w:rPr>
        <w:lastRenderedPageBreak/>
        <w:t>Marking Scheme</w:t>
      </w:r>
    </w:p>
    <w:tbl>
      <w:tblPr>
        <w:tblW w:w="146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8"/>
        <w:gridCol w:w="5196"/>
        <w:gridCol w:w="2741"/>
        <w:gridCol w:w="4357"/>
      </w:tblGrid>
      <w:tr w:rsidR="00D7719D" w:rsidRPr="00536BDF" w14:paraId="3BDA0D91" w14:textId="77777777" w:rsidTr="002E7240">
        <w:trPr>
          <w:cantSplit/>
          <w:trHeight w:val="284"/>
          <w:jc w:val="center"/>
        </w:trPr>
        <w:tc>
          <w:tcPr>
            <w:tcW w:w="2368" w:type="dxa"/>
            <w:shd w:val="clear" w:color="auto" w:fill="D9D9D9" w:themeFill="background1" w:themeFillShade="D9"/>
          </w:tcPr>
          <w:bookmarkEnd w:id="35"/>
          <w:p w14:paraId="6F166338" w14:textId="77777777" w:rsidR="00D7719D" w:rsidRPr="00F66A52" w:rsidRDefault="00D7719D" w:rsidP="002E7240">
            <w:pPr>
              <w:rPr>
                <w:b/>
                <w:lang w:eastAsia="en-GB"/>
              </w:rPr>
            </w:pPr>
            <w:r w:rsidRPr="00F66A52">
              <w:rPr>
                <w:b/>
                <w:lang w:eastAsia="en-GB"/>
              </w:rPr>
              <w:t xml:space="preserve">Course Title(s): </w:t>
            </w:r>
          </w:p>
        </w:tc>
        <w:tc>
          <w:tcPr>
            <w:tcW w:w="12294" w:type="dxa"/>
            <w:gridSpan w:val="3"/>
          </w:tcPr>
          <w:p w14:paraId="48E95E78" w14:textId="6A10CADE" w:rsidR="00D7719D" w:rsidRPr="00536BDF" w:rsidRDefault="00D7719D" w:rsidP="002E7240">
            <w:pPr>
              <w:rPr>
                <w:rFonts w:asciiTheme="minorHAnsi" w:hAnsiTheme="minorHAnsi" w:cstheme="minorHAnsi"/>
                <w:sz w:val="20"/>
                <w:szCs w:val="20"/>
                <w:lang w:eastAsia="en-GB"/>
              </w:rPr>
            </w:pPr>
            <w:r>
              <w:rPr>
                <w:rFonts w:asciiTheme="minorHAnsi" w:hAnsiTheme="minorHAnsi" w:cstheme="minorHAnsi"/>
                <w:sz w:val="20"/>
                <w:szCs w:val="20"/>
                <w:lang w:eastAsia="en-GB"/>
              </w:rPr>
              <w:t xml:space="preserve">MSc </w:t>
            </w:r>
            <w:r w:rsidR="005D088E">
              <w:rPr>
                <w:rFonts w:asciiTheme="minorHAnsi" w:hAnsiTheme="minorHAnsi" w:cstheme="minorHAnsi"/>
                <w:sz w:val="20"/>
                <w:szCs w:val="20"/>
                <w:lang w:eastAsia="en-GB"/>
              </w:rPr>
              <w:t>Advanced Computer Science, M.Sc. Information and Technology and</w:t>
            </w:r>
            <w:r>
              <w:rPr>
                <w:rFonts w:asciiTheme="minorHAnsi" w:hAnsiTheme="minorHAnsi" w:cstheme="minorHAnsi"/>
                <w:sz w:val="20"/>
                <w:szCs w:val="20"/>
                <w:lang w:eastAsia="en-GB"/>
              </w:rPr>
              <w:t xml:space="preserve"> M.Eng Computer Science</w:t>
            </w:r>
          </w:p>
        </w:tc>
      </w:tr>
      <w:tr w:rsidR="00D7719D" w:rsidRPr="00536BDF" w14:paraId="5FEC7E20" w14:textId="77777777" w:rsidTr="002E7240">
        <w:trPr>
          <w:cantSplit/>
          <w:trHeight w:val="284"/>
          <w:jc w:val="center"/>
        </w:trPr>
        <w:tc>
          <w:tcPr>
            <w:tcW w:w="2368" w:type="dxa"/>
            <w:shd w:val="clear" w:color="auto" w:fill="D9D9D9" w:themeFill="background1" w:themeFillShade="D9"/>
          </w:tcPr>
          <w:p w14:paraId="374743B3" w14:textId="77777777" w:rsidR="00D7719D" w:rsidRPr="00F66A52" w:rsidRDefault="00D7719D" w:rsidP="002E7240">
            <w:pPr>
              <w:rPr>
                <w:b/>
                <w:lang w:eastAsia="en-GB"/>
              </w:rPr>
            </w:pPr>
            <w:r w:rsidRPr="00F66A52">
              <w:rPr>
                <w:b/>
                <w:lang w:eastAsia="en-GB"/>
              </w:rPr>
              <w:t>Module Title:</w:t>
            </w:r>
          </w:p>
        </w:tc>
        <w:tc>
          <w:tcPr>
            <w:tcW w:w="5196" w:type="dxa"/>
          </w:tcPr>
          <w:p w14:paraId="43FD0391" w14:textId="170A4C52" w:rsidR="00D7719D" w:rsidRPr="00536BDF" w:rsidRDefault="005D088E" w:rsidP="002E7240">
            <w:pPr>
              <w:rPr>
                <w:rFonts w:asciiTheme="minorHAnsi" w:hAnsiTheme="minorHAnsi" w:cstheme="minorHAnsi"/>
                <w:sz w:val="20"/>
                <w:szCs w:val="20"/>
                <w:lang w:eastAsia="en-GB"/>
              </w:rPr>
            </w:pPr>
            <w:r>
              <w:rPr>
                <w:rFonts w:asciiTheme="minorHAnsi" w:hAnsiTheme="minorHAnsi" w:cstheme="minorHAnsi"/>
                <w:sz w:val="20"/>
                <w:szCs w:val="20"/>
                <w:lang w:eastAsia="en-GB"/>
              </w:rPr>
              <w:t>Network Management</w:t>
            </w:r>
          </w:p>
        </w:tc>
        <w:tc>
          <w:tcPr>
            <w:tcW w:w="2741" w:type="dxa"/>
            <w:shd w:val="clear" w:color="auto" w:fill="D9D9D9" w:themeFill="background1" w:themeFillShade="D9"/>
          </w:tcPr>
          <w:p w14:paraId="5C7EADD6" w14:textId="77777777" w:rsidR="00D7719D" w:rsidRPr="00F66A52" w:rsidRDefault="00D7719D" w:rsidP="002E7240">
            <w:pPr>
              <w:rPr>
                <w:b/>
                <w:lang w:eastAsia="en-GB"/>
              </w:rPr>
            </w:pPr>
            <w:r w:rsidRPr="00F66A52">
              <w:rPr>
                <w:b/>
                <w:lang w:eastAsia="en-GB"/>
              </w:rPr>
              <w:t>Level:</w:t>
            </w:r>
          </w:p>
        </w:tc>
        <w:tc>
          <w:tcPr>
            <w:tcW w:w="4357" w:type="dxa"/>
          </w:tcPr>
          <w:p w14:paraId="02DFD49F" w14:textId="0B4FC3B1" w:rsidR="00D7719D" w:rsidRPr="00536BDF" w:rsidRDefault="005D088E" w:rsidP="002E7240">
            <w:pPr>
              <w:rPr>
                <w:rFonts w:asciiTheme="minorHAnsi" w:hAnsiTheme="minorHAnsi" w:cstheme="minorHAnsi"/>
                <w:sz w:val="20"/>
                <w:szCs w:val="20"/>
                <w:lang w:eastAsia="en-GB"/>
              </w:rPr>
            </w:pPr>
            <w:r>
              <w:rPr>
                <w:rFonts w:asciiTheme="minorHAnsi" w:hAnsiTheme="minorHAnsi" w:cstheme="minorHAnsi"/>
                <w:sz w:val="20"/>
                <w:szCs w:val="20"/>
                <w:lang w:eastAsia="en-GB"/>
              </w:rPr>
              <w:t>7</w:t>
            </w:r>
          </w:p>
        </w:tc>
      </w:tr>
      <w:tr w:rsidR="00D7719D" w:rsidRPr="00536BDF" w14:paraId="78AC1A19" w14:textId="77777777" w:rsidTr="002E7240">
        <w:trPr>
          <w:cantSplit/>
          <w:trHeight w:val="284"/>
          <w:jc w:val="center"/>
        </w:trPr>
        <w:tc>
          <w:tcPr>
            <w:tcW w:w="2368" w:type="dxa"/>
            <w:shd w:val="clear" w:color="auto" w:fill="D9D9D9" w:themeFill="background1" w:themeFillShade="D9"/>
          </w:tcPr>
          <w:p w14:paraId="0EAF6B78" w14:textId="77777777" w:rsidR="00D7719D" w:rsidRPr="00F66A52" w:rsidRDefault="00D7719D" w:rsidP="002E7240">
            <w:pPr>
              <w:rPr>
                <w:b/>
                <w:lang w:eastAsia="en-GB"/>
              </w:rPr>
            </w:pPr>
            <w:r w:rsidRPr="00F66A52">
              <w:rPr>
                <w:b/>
                <w:lang w:eastAsia="en-GB"/>
              </w:rPr>
              <w:t>Assessment Title:</w:t>
            </w:r>
          </w:p>
        </w:tc>
        <w:tc>
          <w:tcPr>
            <w:tcW w:w="5196" w:type="dxa"/>
          </w:tcPr>
          <w:p w14:paraId="7ABA9CE7" w14:textId="1D79C63A" w:rsidR="00D7719D" w:rsidRPr="009E6C10" w:rsidRDefault="005D088E" w:rsidP="002E7240">
            <w:pPr>
              <w:rPr>
                <w:rFonts w:asciiTheme="minorHAnsi" w:hAnsiTheme="minorHAnsi" w:cstheme="minorHAnsi"/>
                <w:b/>
                <w:sz w:val="20"/>
                <w:szCs w:val="20"/>
                <w:lang w:eastAsia="en-GB"/>
              </w:rPr>
            </w:pPr>
            <w:r>
              <w:rPr>
                <w:rFonts w:asciiTheme="minorHAnsi" w:hAnsiTheme="minorHAnsi" w:cstheme="minorHAnsi"/>
                <w:b/>
                <w:sz w:val="20"/>
                <w:szCs w:val="20"/>
                <w:lang w:eastAsia="en-GB"/>
              </w:rPr>
              <w:t>Coursework report</w:t>
            </w:r>
          </w:p>
        </w:tc>
        <w:tc>
          <w:tcPr>
            <w:tcW w:w="2741" w:type="dxa"/>
            <w:shd w:val="clear" w:color="auto" w:fill="D9D9D9" w:themeFill="background1" w:themeFillShade="D9"/>
          </w:tcPr>
          <w:p w14:paraId="6422409A" w14:textId="77777777" w:rsidR="00D7719D" w:rsidRPr="00F66A52" w:rsidRDefault="00D7719D" w:rsidP="002E7240">
            <w:pPr>
              <w:rPr>
                <w:b/>
                <w:lang w:eastAsia="en-GB"/>
              </w:rPr>
            </w:pPr>
            <w:r w:rsidRPr="00F66A52">
              <w:rPr>
                <w:b/>
                <w:lang w:eastAsia="en-GB"/>
              </w:rPr>
              <w:t xml:space="preserve">Weighting: </w:t>
            </w:r>
          </w:p>
        </w:tc>
        <w:tc>
          <w:tcPr>
            <w:tcW w:w="4357" w:type="dxa"/>
          </w:tcPr>
          <w:p w14:paraId="1115495C" w14:textId="652A8F49" w:rsidR="00D7719D" w:rsidRPr="00536BDF" w:rsidRDefault="005D088E" w:rsidP="002E7240">
            <w:pPr>
              <w:rPr>
                <w:rFonts w:asciiTheme="minorHAnsi" w:hAnsiTheme="minorHAnsi" w:cstheme="minorHAnsi"/>
                <w:sz w:val="20"/>
                <w:szCs w:val="20"/>
                <w:lang w:eastAsia="en-GB"/>
              </w:rPr>
            </w:pPr>
            <w:r>
              <w:rPr>
                <w:rFonts w:asciiTheme="minorHAnsi" w:hAnsiTheme="minorHAnsi" w:cstheme="minorHAnsi"/>
                <w:sz w:val="20"/>
                <w:szCs w:val="20"/>
                <w:lang w:eastAsia="en-GB"/>
              </w:rPr>
              <w:t>5</w:t>
            </w:r>
            <w:r w:rsidR="00D7719D">
              <w:rPr>
                <w:rFonts w:asciiTheme="minorHAnsi" w:hAnsiTheme="minorHAnsi" w:cstheme="minorHAnsi"/>
                <w:sz w:val="20"/>
                <w:szCs w:val="20"/>
                <w:lang w:eastAsia="en-GB"/>
              </w:rPr>
              <w:t>0%</w:t>
            </w:r>
          </w:p>
        </w:tc>
      </w:tr>
    </w:tbl>
    <w:p w14:paraId="7D721C73" w14:textId="77777777" w:rsidR="00D7719D" w:rsidRPr="00397D65" w:rsidRDefault="00D7719D" w:rsidP="00D7719D">
      <w:pPr>
        <w:rPr>
          <w:sz w:val="16"/>
          <w:szCs w:val="16"/>
        </w:rPr>
      </w:pPr>
    </w:p>
    <w:tbl>
      <w:tblPr>
        <w:tblW w:w="1478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29"/>
        <w:gridCol w:w="2016"/>
        <w:gridCol w:w="1697"/>
        <w:gridCol w:w="1847"/>
        <w:gridCol w:w="1723"/>
        <w:gridCol w:w="1785"/>
        <w:gridCol w:w="1785"/>
        <w:gridCol w:w="1702"/>
      </w:tblGrid>
      <w:tr w:rsidR="00D7719D" w:rsidRPr="00F66A52" w14:paraId="04C343F5" w14:textId="77777777" w:rsidTr="00FD528E">
        <w:trPr>
          <w:trHeight w:val="229"/>
          <w:tblHeader/>
          <w:jc w:val="center"/>
        </w:trPr>
        <w:tc>
          <w:tcPr>
            <w:tcW w:w="2229" w:type="dxa"/>
            <w:shd w:val="clear" w:color="auto" w:fill="D9D9D9" w:themeFill="background1" w:themeFillShade="D9"/>
            <w:vAlign w:val="center"/>
          </w:tcPr>
          <w:p w14:paraId="1DBA7339" w14:textId="77777777" w:rsidR="00D7719D" w:rsidRPr="00F66A52" w:rsidRDefault="00D7719D" w:rsidP="002E7240">
            <w:pPr>
              <w:rPr>
                <w:b/>
                <w:lang w:eastAsia="en-GB"/>
              </w:rPr>
            </w:pPr>
            <w:r w:rsidRPr="00F66A52">
              <w:rPr>
                <w:b/>
                <w:lang w:eastAsia="en-GB"/>
              </w:rPr>
              <w:t>Criteria and Weighting</w:t>
            </w:r>
          </w:p>
        </w:tc>
        <w:tc>
          <w:tcPr>
            <w:tcW w:w="2016" w:type="dxa"/>
            <w:shd w:val="clear" w:color="auto" w:fill="D9D9D9" w:themeFill="background1" w:themeFillShade="D9"/>
            <w:vAlign w:val="center"/>
          </w:tcPr>
          <w:p w14:paraId="14E30689" w14:textId="77777777" w:rsidR="00D7719D" w:rsidRPr="00F66A52" w:rsidRDefault="00D7719D" w:rsidP="002E7240">
            <w:pPr>
              <w:rPr>
                <w:b/>
                <w:lang w:eastAsia="en-GB"/>
              </w:rPr>
            </w:pPr>
            <w:r w:rsidRPr="00F66A52">
              <w:rPr>
                <w:b/>
                <w:lang w:eastAsia="en-GB"/>
              </w:rPr>
              <w:t>100-70</w:t>
            </w:r>
          </w:p>
        </w:tc>
        <w:tc>
          <w:tcPr>
            <w:tcW w:w="1697" w:type="dxa"/>
            <w:shd w:val="clear" w:color="auto" w:fill="D9D9D9" w:themeFill="background1" w:themeFillShade="D9"/>
            <w:vAlign w:val="center"/>
          </w:tcPr>
          <w:p w14:paraId="647E6B6B" w14:textId="77777777" w:rsidR="00D7719D" w:rsidRPr="00F66A52" w:rsidRDefault="00D7719D" w:rsidP="002E7240">
            <w:pPr>
              <w:rPr>
                <w:b/>
                <w:lang w:eastAsia="en-GB"/>
              </w:rPr>
            </w:pPr>
            <w:r w:rsidRPr="00F66A52">
              <w:rPr>
                <w:b/>
                <w:lang w:eastAsia="en-GB"/>
              </w:rPr>
              <w:t>69-60</w:t>
            </w:r>
          </w:p>
        </w:tc>
        <w:tc>
          <w:tcPr>
            <w:tcW w:w="1847" w:type="dxa"/>
            <w:shd w:val="clear" w:color="auto" w:fill="D9D9D9" w:themeFill="background1" w:themeFillShade="D9"/>
            <w:vAlign w:val="center"/>
          </w:tcPr>
          <w:p w14:paraId="60EBC3CE" w14:textId="77777777" w:rsidR="00D7719D" w:rsidRPr="00F66A52" w:rsidRDefault="00D7719D" w:rsidP="002E7240">
            <w:pPr>
              <w:rPr>
                <w:b/>
                <w:lang w:eastAsia="en-GB"/>
              </w:rPr>
            </w:pPr>
            <w:r w:rsidRPr="00F66A52">
              <w:rPr>
                <w:b/>
                <w:lang w:eastAsia="en-GB"/>
              </w:rPr>
              <w:t>59-50</w:t>
            </w:r>
          </w:p>
        </w:tc>
        <w:tc>
          <w:tcPr>
            <w:tcW w:w="1723" w:type="dxa"/>
            <w:shd w:val="clear" w:color="auto" w:fill="D9D9D9" w:themeFill="background1" w:themeFillShade="D9"/>
            <w:vAlign w:val="center"/>
          </w:tcPr>
          <w:p w14:paraId="4FC3B12B" w14:textId="77777777" w:rsidR="00D7719D" w:rsidRPr="00F66A52" w:rsidRDefault="00D7719D" w:rsidP="002E7240">
            <w:pPr>
              <w:rPr>
                <w:b/>
                <w:lang w:eastAsia="en-GB"/>
              </w:rPr>
            </w:pPr>
            <w:r w:rsidRPr="00F66A52">
              <w:rPr>
                <w:b/>
                <w:lang w:eastAsia="en-GB"/>
              </w:rPr>
              <w:t>49-40</w:t>
            </w:r>
          </w:p>
        </w:tc>
        <w:tc>
          <w:tcPr>
            <w:tcW w:w="1785" w:type="dxa"/>
            <w:shd w:val="clear" w:color="auto" w:fill="D9D9D9" w:themeFill="background1" w:themeFillShade="D9"/>
            <w:vAlign w:val="center"/>
          </w:tcPr>
          <w:p w14:paraId="217097B7" w14:textId="77777777" w:rsidR="00D7719D" w:rsidRPr="00F66A52" w:rsidRDefault="00D7719D" w:rsidP="002E7240">
            <w:pPr>
              <w:rPr>
                <w:b/>
                <w:lang w:eastAsia="en-GB"/>
              </w:rPr>
            </w:pPr>
            <w:r w:rsidRPr="00F66A52">
              <w:rPr>
                <w:b/>
                <w:lang w:eastAsia="en-GB"/>
              </w:rPr>
              <w:t>39-30</w:t>
            </w:r>
          </w:p>
        </w:tc>
        <w:tc>
          <w:tcPr>
            <w:tcW w:w="1785" w:type="dxa"/>
            <w:shd w:val="clear" w:color="auto" w:fill="D9D9D9" w:themeFill="background1" w:themeFillShade="D9"/>
            <w:vAlign w:val="center"/>
          </w:tcPr>
          <w:p w14:paraId="7778F9D4" w14:textId="77777777" w:rsidR="00D7719D" w:rsidRPr="00F66A52" w:rsidRDefault="00D7719D" w:rsidP="002E7240">
            <w:pPr>
              <w:rPr>
                <w:b/>
                <w:lang w:eastAsia="en-GB"/>
              </w:rPr>
            </w:pPr>
            <w:r w:rsidRPr="00F66A52">
              <w:rPr>
                <w:b/>
                <w:lang w:eastAsia="en-GB"/>
              </w:rPr>
              <w:t>29-15</w:t>
            </w:r>
          </w:p>
        </w:tc>
        <w:tc>
          <w:tcPr>
            <w:tcW w:w="1702" w:type="dxa"/>
            <w:shd w:val="clear" w:color="auto" w:fill="D9D9D9" w:themeFill="background1" w:themeFillShade="D9"/>
            <w:vAlign w:val="center"/>
          </w:tcPr>
          <w:p w14:paraId="77153C9D" w14:textId="77777777" w:rsidR="00D7719D" w:rsidRPr="00F66A52" w:rsidRDefault="00D7719D" w:rsidP="002E7240">
            <w:pPr>
              <w:rPr>
                <w:b/>
                <w:lang w:eastAsia="en-GB"/>
              </w:rPr>
            </w:pPr>
            <w:r w:rsidRPr="00F66A52">
              <w:rPr>
                <w:b/>
                <w:lang w:eastAsia="en-GB"/>
              </w:rPr>
              <w:t>14-0</w:t>
            </w:r>
          </w:p>
        </w:tc>
      </w:tr>
      <w:tr w:rsidR="00397D65" w:rsidRPr="00536BDF" w14:paraId="167F2647" w14:textId="77777777" w:rsidTr="00FD528E">
        <w:trPr>
          <w:trHeight w:val="851"/>
          <w:jc w:val="center"/>
        </w:trPr>
        <w:tc>
          <w:tcPr>
            <w:tcW w:w="2229" w:type="dxa"/>
            <w:vAlign w:val="center"/>
          </w:tcPr>
          <w:p w14:paraId="5212B74A" w14:textId="0A624877" w:rsidR="00397D65" w:rsidRPr="00FD528E" w:rsidRDefault="00397D65" w:rsidP="00397D65">
            <w:pPr>
              <w:ind w:right="-144"/>
              <w:rPr>
                <w:rFonts w:ascii="Times New Roman" w:hAnsi="Times New Roman" w:cs="Times New Roman"/>
                <w:sz w:val="22"/>
                <w:szCs w:val="22"/>
                <w:highlight w:val="yellow"/>
              </w:rPr>
            </w:pPr>
            <w:r w:rsidRPr="00FD528E">
              <w:rPr>
                <w:rFonts w:ascii="Times New Roman" w:hAnsi="Times New Roman" w:cs="Times New Roman"/>
                <w:sz w:val="22"/>
                <w:szCs w:val="22"/>
                <w:highlight w:val="yellow"/>
              </w:rPr>
              <w:t>Review of literature (assessed using range of topics, sub-topics, issues, and number of papers cited) (</w:t>
            </w:r>
            <w:r w:rsidR="00FD528E">
              <w:rPr>
                <w:rFonts w:ascii="Times New Roman" w:hAnsi="Times New Roman" w:cs="Times New Roman"/>
                <w:sz w:val="22"/>
                <w:szCs w:val="22"/>
                <w:highlight w:val="yellow"/>
              </w:rPr>
              <w:t>2</w:t>
            </w:r>
            <w:r w:rsidRPr="00FD528E">
              <w:rPr>
                <w:rFonts w:ascii="Times New Roman" w:hAnsi="Times New Roman" w:cs="Times New Roman"/>
                <w:sz w:val="22"/>
                <w:szCs w:val="22"/>
                <w:highlight w:val="yellow"/>
              </w:rPr>
              <w:t>0)</w:t>
            </w:r>
          </w:p>
        </w:tc>
        <w:tc>
          <w:tcPr>
            <w:tcW w:w="2016" w:type="dxa"/>
            <w:vAlign w:val="center"/>
          </w:tcPr>
          <w:p w14:paraId="330E6EF2" w14:textId="77777777" w:rsidR="00397D65" w:rsidRPr="00397D65" w:rsidRDefault="00397D65" w:rsidP="00397D65">
            <w:pPr>
              <w:ind w:right="-144"/>
              <w:rPr>
                <w:rFonts w:ascii="Times New Roman" w:hAnsi="Times New Roman" w:cs="Times New Roman"/>
                <w:sz w:val="22"/>
                <w:szCs w:val="22"/>
              </w:rPr>
            </w:pPr>
            <w:r w:rsidRPr="00397D65">
              <w:rPr>
                <w:rFonts w:ascii="Times New Roman" w:hAnsi="Times New Roman" w:cs="Times New Roman"/>
                <w:sz w:val="22"/>
                <w:szCs w:val="22"/>
              </w:rPr>
              <w:t>Excellent coverage of the literature and critical evaluation tables. Insightful explanations and own figures/</w:t>
            </w:r>
            <w:r w:rsidRPr="00397D65">
              <w:rPr>
                <w:sz w:val="22"/>
                <w:szCs w:val="22"/>
              </w:rPr>
              <w:t xml:space="preserve"> </w:t>
            </w:r>
            <w:r w:rsidRPr="00397D65">
              <w:rPr>
                <w:rFonts w:ascii="Times New Roman" w:hAnsi="Times New Roman" w:cs="Times New Roman"/>
                <w:sz w:val="22"/>
                <w:szCs w:val="22"/>
              </w:rPr>
              <w:t>diagrams.</w:t>
            </w:r>
          </w:p>
        </w:tc>
        <w:tc>
          <w:tcPr>
            <w:tcW w:w="1697" w:type="dxa"/>
            <w:vAlign w:val="center"/>
          </w:tcPr>
          <w:p w14:paraId="4BC30451" w14:textId="77777777" w:rsidR="00397D65" w:rsidRPr="00397D65" w:rsidRDefault="00397D65" w:rsidP="00397D65">
            <w:pPr>
              <w:ind w:right="-144"/>
              <w:rPr>
                <w:rFonts w:ascii="Times New Roman" w:hAnsi="Times New Roman" w:cs="Times New Roman"/>
                <w:sz w:val="22"/>
                <w:szCs w:val="22"/>
              </w:rPr>
            </w:pPr>
            <w:r w:rsidRPr="00397D65">
              <w:rPr>
                <w:rFonts w:ascii="Times New Roman" w:hAnsi="Times New Roman" w:cs="Times New Roman"/>
                <w:sz w:val="22"/>
                <w:szCs w:val="22"/>
              </w:rPr>
              <w:t>Very good coverage of the literature and critical evaluation tables. Insightful explanations and own tables/diagrams.</w:t>
            </w:r>
          </w:p>
        </w:tc>
        <w:tc>
          <w:tcPr>
            <w:tcW w:w="1847" w:type="dxa"/>
            <w:vAlign w:val="center"/>
          </w:tcPr>
          <w:p w14:paraId="13897F6E" w14:textId="77777777" w:rsidR="00397D65" w:rsidRPr="00397D65" w:rsidRDefault="00397D65" w:rsidP="00397D65">
            <w:pPr>
              <w:ind w:right="-144"/>
              <w:rPr>
                <w:rFonts w:ascii="Times New Roman" w:hAnsi="Times New Roman" w:cs="Times New Roman"/>
                <w:sz w:val="22"/>
                <w:szCs w:val="22"/>
              </w:rPr>
            </w:pPr>
            <w:r w:rsidRPr="00397D65">
              <w:rPr>
                <w:rFonts w:ascii="Times New Roman" w:hAnsi="Times New Roman" w:cs="Times New Roman"/>
                <w:sz w:val="22"/>
                <w:szCs w:val="22"/>
              </w:rPr>
              <w:t>Good coverage of the literature and critical evaluation tables. Insightful explanations and usage of figures/diagrams.</w:t>
            </w:r>
          </w:p>
        </w:tc>
        <w:tc>
          <w:tcPr>
            <w:tcW w:w="1723" w:type="dxa"/>
            <w:vAlign w:val="center"/>
          </w:tcPr>
          <w:p w14:paraId="1CEA56EF" w14:textId="77777777" w:rsidR="00397D65" w:rsidRPr="00397D65" w:rsidRDefault="00397D65" w:rsidP="00397D65">
            <w:pPr>
              <w:ind w:right="-144"/>
              <w:rPr>
                <w:rFonts w:ascii="Times New Roman" w:hAnsi="Times New Roman" w:cs="Times New Roman"/>
                <w:sz w:val="22"/>
                <w:szCs w:val="22"/>
              </w:rPr>
            </w:pPr>
            <w:r w:rsidRPr="00397D65">
              <w:rPr>
                <w:rFonts w:ascii="Times New Roman" w:hAnsi="Times New Roman" w:cs="Times New Roman"/>
                <w:sz w:val="22"/>
                <w:szCs w:val="22"/>
              </w:rPr>
              <w:t>Sufficient coverage of the literature and critical evaluation table. Sufficient explanations and usage of some figures/</w:t>
            </w:r>
            <w:r w:rsidRPr="00397D65">
              <w:rPr>
                <w:sz w:val="22"/>
                <w:szCs w:val="22"/>
              </w:rPr>
              <w:t xml:space="preserve"> </w:t>
            </w:r>
            <w:r w:rsidRPr="00397D65">
              <w:rPr>
                <w:rFonts w:ascii="Times New Roman" w:hAnsi="Times New Roman" w:cs="Times New Roman"/>
                <w:sz w:val="22"/>
                <w:szCs w:val="22"/>
              </w:rPr>
              <w:t>diagrams</w:t>
            </w:r>
            <w:r w:rsidRPr="00397D65">
              <w:rPr>
                <w:sz w:val="22"/>
                <w:szCs w:val="22"/>
              </w:rPr>
              <w:t>.</w:t>
            </w:r>
          </w:p>
        </w:tc>
        <w:tc>
          <w:tcPr>
            <w:tcW w:w="1785" w:type="dxa"/>
            <w:vAlign w:val="center"/>
          </w:tcPr>
          <w:p w14:paraId="6515DC99" w14:textId="77777777" w:rsidR="00397D65" w:rsidRPr="00397D65" w:rsidRDefault="00397D65" w:rsidP="00397D65">
            <w:pPr>
              <w:ind w:right="-144"/>
              <w:rPr>
                <w:rFonts w:ascii="Times New Roman" w:hAnsi="Times New Roman" w:cs="Times New Roman"/>
                <w:sz w:val="22"/>
                <w:szCs w:val="22"/>
              </w:rPr>
            </w:pPr>
            <w:r w:rsidRPr="00397D65">
              <w:rPr>
                <w:rFonts w:ascii="Times New Roman" w:hAnsi="Times New Roman" w:cs="Times New Roman"/>
                <w:sz w:val="22"/>
                <w:szCs w:val="22"/>
              </w:rPr>
              <w:t>Poor coverage of the literature and critical evaluation table. Sufficient explanations, but lack of figures/</w:t>
            </w:r>
            <w:r w:rsidRPr="00397D65">
              <w:rPr>
                <w:sz w:val="22"/>
                <w:szCs w:val="22"/>
              </w:rPr>
              <w:t xml:space="preserve"> </w:t>
            </w:r>
            <w:r w:rsidRPr="00397D65">
              <w:rPr>
                <w:rFonts w:ascii="Times New Roman" w:hAnsi="Times New Roman" w:cs="Times New Roman"/>
                <w:sz w:val="22"/>
                <w:szCs w:val="22"/>
              </w:rPr>
              <w:t>diagrams.</w:t>
            </w:r>
          </w:p>
        </w:tc>
        <w:tc>
          <w:tcPr>
            <w:tcW w:w="1785" w:type="dxa"/>
            <w:vAlign w:val="center"/>
          </w:tcPr>
          <w:p w14:paraId="12BCC841" w14:textId="77777777" w:rsidR="00397D65" w:rsidRPr="00397D65" w:rsidRDefault="00397D65" w:rsidP="00397D65">
            <w:pPr>
              <w:ind w:right="-144"/>
              <w:rPr>
                <w:rFonts w:ascii="Times New Roman" w:hAnsi="Times New Roman" w:cs="Times New Roman"/>
                <w:sz w:val="22"/>
                <w:szCs w:val="22"/>
              </w:rPr>
            </w:pPr>
            <w:r w:rsidRPr="00397D65">
              <w:rPr>
                <w:rFonts w:ascii="Times New Roman" w:hAnsi="Times New Roman" w:cs="Times New Roman"/>
                <w:sz w:val="22"/>
                <w:szCs w:val="22"/>
              </w:rPr>
              <w:t>Very poor coverage of the literature and critical evaluation table. Poor explanation and lack of figures/</w:t>
            </w:r>
            <w:r w:rsidRPr="00397D65">
              <w:rPr>
                <w:sz w:val="22"/>
                <w:szCs w:val="22"/>
              </w:rPr>
              <w:t xml:space="preserve"> </w:t>
            </w:r>
            <w:r w:rsidRPr="00397D65">
              <w:rPr>
                <w:rFonts w:ascii="Times New Roman" w:hAnsi="Times New Roman" w:cs="Times New Roman"/>
                <w:sz w:val="22"/>
                <w:szCs w:val="22"/>
              </w:rPr>
              <w:t>diagrams.</w:t>
            </w:r>
          </w:p>
        </w:tc>
        <w:tc>
          <w:tcPr>
            <w:tcW w:w="1702" w:type="dxa"/>
            <w:vAlign w:val="center"/>
          </w:tcPr>
          <w:p w14:paraId="6F5B23F3" w14:textId="77777777" w:rsidR="00397D65" w:rsidRPr="00397D65" w:rsidRDefault="00397D65" w:rsidP="00397D65">
            <w:pPr>
              <w:ind w:right="-144"/>
              <w:rPr>
                <w:rFonts w:ascii="Times New Roman" w:hAnsi="Times New Roman" w:cs="Times New Roman"/>
                <w:sz w:val="22"/>
                <w:szCs w:val="22"/>
              </w:rPr>
            </w:pPr>
            <w:r w:rsidRPr="00397D65">
              <w:rPr>
                <w:rFonts w:ascii="Times New Roman" w:hAnsi="Times New Roman" w:cs="Times New Roman"/>
                <w:sz w:val="22"/>
                <w:szCs w:val="22"/>
              </w:rPr>
              <w:t>Very poor coverage of the literature. No critical evaluation. Lack of explanations and figures/</w:t>
            </w:r>
            <w:r w:rsidRPr="00397D65">
              <w:rPr>
                <w:sz w:val="22"/>
                <w:szCs w:val="22"/>
              </w:rPr>
              <w:t xml:space="preserve"> </w:t>
            </w:r>
            <w:r w:rsidRPr="00397D65">
              <w:rPr>
                <w:rFonts w:ascii="Times New Roman" w:hAnsi="Times New Roman" w:cs="Times New Roman"/>
                <w:sz w:val="22"/>
                <w:szCs w:val="22"/>
              </w:rPr>
              <w:t>diagrams.</w:t>
            </w:r>
          </w:p>
        </w:tc>
      </w:tr>
      <w:tr w:rsidR="00A91ACC" w:rsidRPr="00536BDF" w14:paraId="1F7A68B8" w14:textId="77777777" w:rsidTr="00FD528E">
        <w:trPr>
          <w:trHeight w:val="45"/>
          <w:jc w:val="center"/>
        </w:trPr>
        <w:tc>
          <w:tcPr>
            <w:tcW w:w="2229" w:type="dxa"/>
            <w:vAlign w:val="center"/>
          </w:tcPr>
          <w:p w14:paraId="0AA12471" w14:textId="69A8599C" w:rsidR="00A91ACC" w:rsidRPr="00FD528E" w:rsidRDefault="00A91ACC" w:rsidP="00A91ACC">
            <w:pPr>
              <w:ind w:right="-144"/>
              <w:rPr>
                <w:rFonts w:ascii="Times New Roman" w:hAnsi="Times New Roman" w:cs="Times New Roman"/>
                <w:sz w:val="22"/>
                <w:szCs w:val="22"/>
                <w:highlight w:val="yellow"/>
              </w:rPr>
            </w:pPr>
            <w:r w:rsidRPr="00FD528E">
              <w:rPr>
                <w:rFonts w:ascii="Times New Roman" w:hAnsi="Times New Roman" w:cs="Times New Roman"/>
                <w:sz w:val="22"/>
                <w:szCs w:val="22"/>
                <w:highlight w:val="yellow"/>
              </w:rPr>
              <w:t>Choice of topic and understanding of the problem area</w:t>
            </w:r>
            <w:r w:rsidR="00FD528E" w:rsidRPr="00FD528E">
              <w:rPr>
                <w:rFonts w:ascii="Times New Roman" w:hAnsi="Times New Roman" w:cs="Times New Roman"/>
                <w:sz w:val="22"/>
                <w:szCs w:val="22"/>
                <w:highlight w:val="yellow"/>
              </w:rPr>
              <w:t xml:space="preserve"> (</w:t>
            </w:r>
            <w:r w:rsidR="00FD528E">
              <w:rPr>
                <w:rFonts w:ascii="Times New Roman" w:hAnsi="Times New Roman" w:cs="Times New Roman"/>
                <w:sz w:val="22"/>
                <w:szCs w:val="22"/>
                <w:highlight w:val="yellow"/>
              </w:rPr>
              <w:t>2</w:t>
            </w:r>
            <w:r w:rsidR="00FD528E" w:rsidRPr="00FD528E">
              <w:rPr>
                <w:rFonts w:ascii="Times New Roman" w:hAnsi="Times New Roman" w:cs="Times New Roman"/>
                <w:sz w:val="22"/>
                <w:szCs w:val="22"/>
                <w:highlight w:val="yellow"/>
              </w:rPr>
              <w:t>0)</w:t>
            </w:r>
          </w:p>
        </w:tc>
        <w:tc>
          <w:tcPr>
            <w:tcW w:w="2016" w:type="dxa"/>
            <w:vAlign w:val="center"/>
          </w:tcPr>
          <w:p w14:paraId="62FFC9C8" w14:textId="26D93C67" w:rsidR="00A91ACC" w:rsidRPr="00397D65" w:rsidRDefault="00A91ACC" w:rsidP="00A91ACC">
            <w:pPr>
              <w:ind w:right="-144"/>
              <w:rPr>
                <w:rFonts w:ascii="Times New Roman" w:hAnsi="Times New Roman" w:cs="Times New Roman"/>
                <w:sz w:val="22"/>
                <w:szCs w:val="22"/>
              </w:rPr>
            </w:pPr>
            <w:r>
              <w:rPr>
                <w:rFonts w:ascii="Times New Roman" w:hAnsi="Times New Roman" w:cs="Times New Roman"/>
                <w:sz w:val="22"/>
                <w:szCs w:val="22"/>
              </w:rPr>
              <w:t xml:space="preserve">Excellent explanation of the choice of topic that provides detailed justification of the problem area(s) underpinned by research. The choice of topic shows originality and </w:t>
            </w:r>
            <w:r>
              <w:rPr>
                <w:rFonts w:ascii="Times New Roman" w:hAnsi="Times New Roman" w:cs="Times New Roman"/>
                <w:sz w:val="22"/>
                <w:szCs w:val="22"/>
              </w:rPr>
              <w:lastRenderedPageBreak/>
              <w:t>abundant potential for research depth.</w:t>
            </w:r>
          </w:p>
        </w:tc>
        <w:tc>
          <w:tcPr>
            <w:tcW w:w="1697" w:type="dxa"/>
            <w:vAlign w:val="center"/>
          </w:tcPr>
          <w:p w14:paraId="09ECE97B" w14:textId="76EF10FC" w:rsidR="00A91ACC" w:rsidRPr="00397D65" w:rsidRDefault="00A91ACC" w:rsidP="00A91ACC">
            <w:pPr>
              <w:ind w:right="-144"/>
              <w:rPr>
                <w:rFonts w:ascii="Times New Roman" w:hAnsi="Times New Roman" w:cs="Times New Roman"/>
                <w:sz w:val="22"/>
                <w:szCs w:val="22"/>
              </w:rPr>
            </w:pPr>
            <w:r>
              <w:rPr>
                <w:rFonts w:ascii="Times New Roman" w:hAnsi="Times New Roman" w:cs="Times New Roman"/>
                <w:sz w:val="22"/>
                <w:szCs w:val="22"/>
              </w:rPr>
              <w:lastRenderedPageBreak/>
              <w:t xml:space="preserve">Very good explanation of the choice of topic that provides detailed justification of the problem area(s) underpinned by research. There is </w:t>
            </w:r>
            <w:r>
              <w:rPr>
                <w:rFonts w:ascii="Times New Roman" w:hAnsi="Times New Roman" w:cs="Times New Roman"/>
                <w:sz w:val="22"/>
                <w:szCs w:val="22"/>
              </w:rPr>
              <w:lastRenderedPageBreak/>
              <w:t>some evidence of originality.</w:t>
            </w:r>
          </w:p>
        </w:tc>
        <w:tc>
          <w:tcPr>
            <w:tcW w:w="1847" w:type="dxa"/>
            <w:vAlign w:val="center"/>
          </w:tcPr>
          <w:p w14:paraId="60C5D5C5" w14:textId="4C6B7E05" w:rsidR="00A91ACC" w:rsidRPr="00397D65" w:rsidRDefault="00A91ACC" w:rsidP="00A91ACC">
            <w:pPr>
              <w:ind w:right="-144"/>
              <w:rPr>
                <w:rFonts w:ascii="Times New Roman" w:hAnsi="Times New Roman" w:cs="Times New Roman"/>
                <w:sz w:val="22"/>
                <w:szCs w:val="22"/>
              </w:rPr>
            </w:pPr>
            <w:r>
              <w:rPr>
                <w:rFonts w:ascii="Times New Roman" w:hAnsi="Times New Roman" w:cs="Times New Roman"/>
                <w:sz w:val="22"/>
                <w:szCs w:val="22"/>
              </w:rPr>
              <w:lastRenderedPageBreak/>
              <w:t>Good explanation of the choice of topic and good level of research depth. There is no evidence of originality, but the report shows critical thinking.</w:t>
            </w:r>
          </w:p>
        </w:tc>
        <w:tc>
          <w:tcPr>
            <w:tcW w:w="1723" w:type="dxa"/>
            <w:vAlign w:val="center"/>
          </w:tcPr>
          <w:p w14:paraId="20A6C85A" w14:textId="52CE6400" w:rsidR="00A91ACC" w:rsidRPr="00397D65" w:rsidRDefault="00A91ACC" w:rsidP="00A91ACC">
            <w:pPr>
              <w:ind w:right="-144"/>
              <w:rPr>
                <w:rFonts w:ascii="Times New Roman" w:hAnsi="Times New Roman" w:cs="Times New Roman"/>
                <w:sz w:val="22"/>
                <w:szCs w:val="22"/>
              </w:rPr>
            </w:pPr>
            <w:r>
              <w:rPr>
                <w:rFonts w:ascii="Times New Roman" w:hAnsi="Times New Roman" w:cs="Times New Roman"/>
                <w:sz w:val="22"/>
                <w:szCs w:val="22"/>
              </w:rPr>
              <w:t xml:space="preserve">Sufficient understanding of the problem area, with straightforward application of concepts covered in class. There is evidence of some contextualisation </w:t>
            </w:r>
            <w:r>
              <w:rPr>
                <w:rFonts w:ascii="Times New Roman" w:hAnsi="Times New Roman" w:cs="Times New Roman"/>
                <w:sz w:val="22"/>
                <w:szCs w:val="22"/>
              </w:rPr>
              <w:lastRenderedPageBreak/>
              <w:t>with some critical thinking.</w:t>
            </w:r>
          </w:p>
        </w:tc>
        <w:tc>
          <w:tcPr>
            <w:tcW w:w="1785" w:type="dxa"/>
            <w:vAlign w:val="center"/>
          </w:tcPr>
          <w:p w14:paraId="3960D9BF" w14:textId="1AB6431F" w:rsidR="00A91ACC" w:rsidRPr="00397D65" w:rsidRDefault="00A91ACC" w:rsidP="00A91ACC">
            <w:pPr>
              <w:ind w:right="-144"/>
              <w:rPr>
                <w:rFonts w:ascii="Times New Roman" w:hAnsi="Times New Roman" w:cs="Times New Roman"/>
                <w:sz w:val="22"/>
                <w:szCs w:val="22"/>
              </w:rPr>
            </w:pPr>
            <w:r>
              <w:rPr>
                <w:rFonts w:ascii="Times New Roman" w:hAnsi="Times New Roman" w:cs="Times New Roman"/>
                <w:sz w:val="22"/>
                <w:szCs w:val="22"/>
              </w:rPr>
              <w:lastRenderedPageBreak/>
              <w:t xml:space="preserve">Poor choice of topic that has not been contextualised appropriately to Network Management. Coursework narrative does not show </w:t>
            </w:r>
            <w:r w:rsidR="00FD528E">
              <w:rPr>
                <w:rFonts w:ascii="Times New Roman" w:hAnsi="Times New Roman" w:cs="Times New Roman"/>
                <w:sz w:val="22"/>
                <w:szCs w:val="22"/>
              </w:rPr>
              <w:t>research and</w:t>
            </w:r>
            <w:r w:rsidR="007F6A15">
              <w:rPr>
                <w:rFonts w:ascii="Times New Roman" w:hAnsi="Times New Roman" w:cs="Times New Roman"/>
                <w:sz w:val="22"/>
                <w:szCs w:val="22"/>
              </w:rPr>
              <w:t xml:space="preserve"> </w:t>
            </w:r>
            <w:r w:rsidR="007F6A15">
              <w:rPr>
                <w:rFonts w:ascii="Times New Roman" w:hAnsi="Times New Roman" w:cs="Times New Roman"/>
                <w:sz w:val="22"/>
                <w:szCs w:val="22"/>
              </w:rPr>
              <w:lastRenderedPageBreak/>
              <w:t>limited in critical thinking.</w:t>
            </w:r>
          </w:p>
        </w:tc>
        <w:tc>
          <w:tcPr>
            <w:tcW w:w="1785" w:type="dxa"/>
            <w:vAlign w:val="center"/>
          </w:tcPr>
          <w:p w14:paraId="538E3EF1" w14:textId="71DD2A69" w:rsidR="00A91ACC" w:rsidRPr="00397D65" w:rsidRDefault="007F6A15" w:rsidP="00A91ACC">
            <w:pPr>
              <w:ind w:right="-144"/>
              <w:rPr>
                <w:rFonts w:ascii="Times New Roman" w:hAnsi="Times New Roman" w:cs="Times New Roman"/>
                <w:sz w:val="22"/>
                <w:szCs w:val="22"/>
              </w:rPr>
            </w:pPr>
            <w:r>
              <w:rPr>
                <w:rFonts w:ascii="Times New Roman" w:hAnsi="Times New Roman" w:cs="Times New Roman"/>
                <w:sz w:val="22"/>
                <w:szCs w:val="22"/>
              </w:rPr>
              <w:lastRenderedPageBreak/>
              <w:t>Very poor topic, with poor explanation and unrelated discussion. There is very limited research and synthesis.</w:t>
            </w:r>
          </w:p>
        </w:tc>
        <w:tc>
          <w:tcPr>
            <w:tcW w:w="1702" w:type="dxa"/>
            <w:vAlign w:val="center"/>
          </w:tcPr>
          <w:p w14:paraId="13117321" w14:textId="30C5945B" w:rsidR="00A91ACC" w:rsidRPr="00397D65" w:rsidRDefault="007F6A15" w:rsidP="00A91ACC">
            <w:pPr>
              <w:ind w:right="-144"/>
              <w:rPr>
                <w:rFonts w:ascii="Times New Roman" w:hAnsi="Times New Roman" w:cs="Times New Roman"/>
                <w:sz w:val="22"/>
                <w:szCs w:val="22"/>
              </w:rPr>
            </w:pPr>
            <w:r>
              <w:rPr>
                <w:rFonts w:ascii="Times New Roman" w:hAnsi="Times New Roman" w:cs="Times New Roman"/>
                <w:sz w:val="22"/>
                <w:szCs w:val="22"/>
              </w:rPr>
              <w:t xml:space="preserve">Topic and discussion does not meet the report requirements. There is no critical thinking. Discussion is irrelevant, and work produced is of very poor </w:t>
            </w:r>
            <w:r>
              <w:rPr>
                <w:rFonts w:ascii="Times New Roman" w:hAnsi="Times New Roman" w:cs="Times New Roman"/>
                <w:sz w:val="22"/>
                <w:szCs w:val="22"/>
              </w:rPr>
              <w:lastRenderedPageBreak/>
              <w:t>quality, not meeting the module Learning Outcomes.</w:t>
            </w:r>
          </w:p>
        </w:tc>
      </w:tr>
      <w:tr w:rsidR="00A91ACC" w:rsidRPr="00536BDF" w14:paraId="24EBB9F6" w14:textId="77777777" w:rsidTr="00FD528E">
        <w:trPr>
          <w:trHeight w:val="45"/>
          <w:jc w:val="center"/>
        </w:trPr>
        <w:tc>
          <w:tcPr>
            <w:tcW w:w="2229" w:type="dxa"/>
            <w:vAlign w:val="center"/>
          </w:tcPr>
          <w:p w14:paraId="26EC3528" w14:textId="7E3B6116" w:rsidR="00A91ACC" w:rsidRPr="00FD528E" w:rsidRDefault="00A91ACC" w:rsidP="00A91ACC">
            <w:pPr>
              <w:ind w:right="-144"/>
              <w:rPr>
                <w:rFonts w:ascii="Times New Roman" w:hAnsi="Times New Roman" w:cs="Times New Roman"/>
                <w:spacing w:val="-6"/>
                <w:sz w:val="22"/>
                <w:szCs w:val="22"/>
                <w:highlight w:val="yellow"/>
              </w:rPr>
            </w:pPr>
            <w:r w:rsidRPr="00FD528E">
              <w:rPr>
                <w:rFonts w:ascii="Times New Roman" w:hAnsi="Times New Roman" w:cs="Times New Roman"/>
                <w:sz w:val="22"/>
                <w:szCs w:val="22"/>
                <w:highlight w:val="yellow"/>
              </w:rPr>
              <w:lastRenderedPageBreak/>
              <w:t>Detailed  analysis/justification  based  on  tools  and  techniques,  with  explanation for  experiments  and/or  research (</w:t>
            </w:r>
            <w:r w:rsidR="00FD528E">
              <w:rPr>
                <w:rFonts w:ascii="Times New Roman" w:hAnsi="Times New Roman" w:cs="Times New Roman"/>
                <w:sz w:val="22"/>
                <w:szCs w:val="22"/>
                <w:highlight w:val="yellow"/>
              </w:rPr>
              <w:t>4</w:t>
            </w:r>
            <w:r w:rsidRPr="00FD528E">
              <w:rPr>
                <w:rFonts w:ascii="Times New Roman" w:hAnsi="Times New Roman" w:cs="Times New Roman"/>
                <w:sz w:val="22"/>
                <w:szCs w:val="22"/>
                <w:highlight w:val="yellow"/>
              </w:rPr>
              <w:t>0)</w:t>
            </w:r>
          </w:p>
        </w:tc>
        <w:tc>
          <w:tcPr>
            <w:tcW w:w="2016" w:type="dxa"/>
            <w:vAlign w:val="center"/>
          </w:tcPr>
          <w:p w14:paraId="4EBFFE52" w14:textId="4AFAEAE4" w:rsidR="00A91ACC" w:rsidRPr="00397D65" w:rsidRDefault="00A91ACC" w:rsidP="00A91ACC">
            <w:pPr>
              <w:ind w:right="-144"/>
              <w:rPr>
                <w:rFonts w:ascii="Times New Roman" w:hAnsi="Times New Roman" w:cs="Times New Roman"/>
                <w:sz w:val="22"/>
                <w:szCs w:val="22"/>
              </w:rPr>
            </w:pPr>
            <w:r w:rsidRPr="00397D65">
              <w:rPr>
                <w:rFonts w:ascii="Times New Roman" w:hAnsi="Times New Roman" w:cs="Times New Roman"/>
                <w:sz w:val="22"/>
                <w:szCs w:val="22"/>
              </w:rPr>
              <w:t>Excellent</w:t>
            </w:r>
            <w:r>
              <w:rPr>
                <w:rFonts w:ascii="Times New Roman" w:hAnsi="Times New Roman" w:cs="Times New Roman"/>
                <w:sz w:val="22"/>
                <w:szCs w:val="22"/>
              </w:rPr>
              <w:t xml:space="preserve"> explanation </w:t>
            </w:r>
            <w:r w:rsidR="007F6A15">
              <w:rPr>
                <w:rFonts w:ascii="Times New Roman" w:hAnsi="Times New Roman" w:cs="Times New Roman"/>
                <w:sz w:val="22"/>
                <w:szCs w:val="22"/>
              </w:rPr>
              <w:t xml:space="preserve">of tool used </w:t>
            </w:r>
            <w:r>
              <w:rPr>
                <w:rFonts w:ascii="Times New Roman" w:hAnsi="Times New Roman" w:cs="Times New Roman"/>
                <w:sz w:val="22"/>
                <w:szCs w:val="22"/>
              </w:rPr>
              <w:t>and justification of the application of tools and techniques based on research</w:t>
            </w:r>
            <w:r w:rsidR="007F6A15">
              <w:rPr>
                <w:rFonts w:ascii="Times New Roman" w:hAnsi="Times New Roman" w:cs="Times New Roman"/>
                <w:sz w:val="22"/>
                <w:szCs w:val="22"/>
              </w:rPr>
              <w:t xml:space="preserve"> and clear technical examples, illustrations and detailed experiments.</w:t>
            </w:r>
          </w:p>
        </w:tc>
        <w:tc>
          <w:tcPr>
            <w:tcW w:w="1697" w:type="dxa"/>
            <w:vAlign w:val="center"/>
          </w:tcPr>
          <w:p w14:paraId="368C71DF" w14:textId="098BAD66" w:rsidR="00A91ACC" w:rsidRPr="00397D65" w:rsidRDefault="00A91ACC" w:rsidP="00A91ACC">
            <w:pPr>
              <w:ind w:right="-144"/>
              <w:rPr>
                <w:rFonts w:ascii="Times New Roman" w:hAnsi="Times New Roman" w:cs="Times New Roman"/>
                <w:sz w:val="22"/>
                <w:szCs w:val="22"/>
              </w:rPr>
            </w:pPr>
            <w:r w:rsidRPr="00397D65">
              <w:rPr>
                <w:rFonts w:ascii="Times New Roman" w:hAnsi="Times New Roman" w:cs="Times New Roman"/>
                <w:sz w:val="22"/>
                <w:szCs w:val="22"/>
              </w:rPr>
              <w:t xml:space="preserve">Very good </w:t>
            </w:r>
            <w:r w:rsidR="007F6A15">
              <w:rPr>
                <w:rFonts w:ascii="Times New Roman" w:hAnsi="Times New Roman" w:cs="Times New Roman"/>
                <w:sz w:val="22"/>
                <w:szCs w:val="22"/>
              </w:rPr>
              <w:t xml:space="preserve">explanation that shows </w:t>
            </w:r>
            <w:r w:rsidRPr="00397D65">
              <w:rPr>
                <w:rFonts w:ascii="Times New Roman" w:hAnsi="Times New Roman" w:cs="Times New Roman"/>
                <w:sz w:val="22"/>
                <w:szCs w:val="22"/>
              </w:rPr>
              <w:t xml:space="preserve">understanding of the </w:t>
            </w:r>
            <w:r w:rsidR="007F6A15">
              <w:rPr>
                <w:rFonts w:ascii="Times New Roman" w:hAnsi="Times New Roman" w:cs="Times New Roman"/>
                <w:sz w:val="22"/>
                <w:szCs w:val="22"/>
              </w:rPr>
              <w:t>tools used</w:t>
            </w:r>
            <w:r w:rsidRPr="00397D65">
              <w:rPr>
                <w:rFonts w:ascii="Times New Roman" w:hAnsi="Times New Roman" w:cs="Times New Roman"/>
                <w:sz w:val="22"/>
                <w:szCs w:val="22"/>
              </w:rPr>
              <w:t>.</w:t>
            </w:r>
            <w:r w:rsidR="007F6A15">
              <w:rPr>
                <w:rFonts w:ascii="Times New Roman" w:hAnsi="Times New Roman" w:cs="Times New Roman"/>
                <w:sz w:val="22"/>
                <w:szCs w:val="22"/>
              </w:rPr>
              <w:t xml:space="preserve"> Report shows clear examples, illustrations and experiments</w:t>
            </w:r>
          </w:p>
        </w:tc>
        <w:tc>
          <w:tcPr>
            <w:tcW w:w="1847" w:type="dxa"/>
            <w:vAlign w:val="center"/>
          </w:tcPr>
          <w:p w14:paraId="44F948EF" w14:textId="2B99DE2A" w:rsidR="00A91ACC" w:rsidRPr="00397D65" w:rsidRDefault="00A91ACC" w:rsidP="00A91ACC">
            <w:pPr>
              <w:ind w:right="-144"/>
              <w:rPr>
                <w:rFonts w:ascii="Times New Roman" w:hAnsi="Times New Roman" w:cs="Times New Roman"/>
                <w:sz w:val="22"/>
                <w:szCs w:val="22"/>
              </w:rPr>
            </w:pPr>
            <w:r w:rsidRPr="00397D65">
              <w:rPr>
                <w:rFonts w:ascii="Times New Roman" w:hAnsi="Times New Roman" w:cs="Times New Roman"/>
                <w:sz w:val="22"/>
                <w:szCs w:val="22"/>
              </w:rPr>
              <w:t xml:space="preserve">Good </w:t>
            </w:r>
            <w:r w:rsidR="007F6A15">
              <w:rPr>
                <w:rFonts w:ascii="Times New Roman" w:hAnsi="Times New Roman" w:cs="Times New Roman"/>
                <w:sz w:val="22"/>
                <w:szCs w:val="22"/>
              </w:rPr>
              <w:t xml:space="preserve">explanation that shows </w:t>
            </w:r>
            <w:r w:rsidR="007F6A15" w:rsidRPr="00397D65">
              <w:rPr>
                <w:rFonts w:ascii="Times New Roman" w:hAnsi="Times New Roman" w:cs="Times New Roman"/>
                <w:sz w:val="22"/>
                <w:szCs w:val="22"/>
              </w:rPr>
              <w:t xml:space="preserve">understanding of the </w:t>
            </w:r>
            <w:r w:rsidR="007F6A15">
              <w:rPr>
                <w:rFonts w:ascii="Times New Roman" w:hAnsi="Times New Roman" w:cs="Times New Roman"/>
                <w:sz w:val="22"/>
                <w:szCs w:val="22"/>
              </w:rPr>
              <w:t>tools used</w:t>
            </w:r>
            <w:r w:rsidR="007F6A15" w:rsidRPr="00397D65">
              <w:rPr>
                <w:rFonts w:ascii="Times New Roman" w:hAnsi="Times New Roman" w:cs="Times New Roman"/>
                <w:sz w:val="22"/>
                <w:szCs w:val="22"/>
              </w:rPr>
              <w:t>.</w:t>
            </w:r>
            <w:r w:rsidR="007F6A15">
              <w:rPr>
                <w:rFonts w:ascii="Times New Roman" w:hAnsi="Times New Roman" w:cs="Times New Roman"/>
                <w:sz w:val="22"/>
                <w:szCs w:val="22"/>
              </w:rPr>
              <w:t xml:space="preserve"> Report shows clear examples and experiments, but possibly limited by number/depth of the experiments.</w:t>
            </w:r>
          </w:p>
        </w:tc>
        <w:tc>
          <w:tcPr>
            <w:tcW w:w="1723" w:type="dxa"/>
            <w:vAlign w:val="center"/>
          </w:tcPr>
          <w:p w14:paraId="2A6FD942" w14:textId="1ABAC381" w:rsidR="00A91ACC" w:rsidRPr="00397D65" w:rsidRDefault="00A91ACC" w:rsidP="00A91ACC">
            <w:pPr>
              <w:ind w:right="-144"/>
              <w:rPr>
                <w:rFonts w:ascii="Times New Roman" w:hAnsi="Times New Roman" w:cs="Times New Roman"/>
                <w:sz w:val="22"/>
                <w:szCs w:val="22"/>
              </w:rPr>
            </w:pPr>
            <w:r w:rsidRPr="00397D65">
              <w:rPr>
                <w:rFonts w:ascii="Times New Roman" w:hAnsi="Times New Roman" w:cs="Times New Roman"/>
                <w:sz w:val="22"/>
                <w:szCs w:val="22"/>
              </w:rPr>
              <w:t xml:space="preserve">Sufficient understanding of </w:t>
            </w:r>
            <w:r w:rsidR="0036526A">
              <w:rPr>
                <w:rFonts w:ascii="Times New Roman" w:hAnsi="Times New Roman" w:cs="Times New Roman"/>
                <w:sz w:val="22"/>
                <w:szCs w:val="22"/>
              </w:rPr>
              <w:t>the tools used</w:t>
            </w:r>
            <w:r w:rsidRPr="00397D65">
              <w:rPr>
                <w:rFonts w:ascii="Times New Roman" w:hAnsi="Times New Roman" w:cs="Times New Roman"/>
                <w:sz w:val="22"/>
                <w:szCs w:val="22"/>
              </w:rPr>
              <w:t xml:space="preserve">, </w:t>
            </w:r>
            <w:r w:rsidR="007F6A15">
              <w:rPr>
                <w:rFonts w:ascii="Times New Roman" w:hAnsi="Times New Roman" w:cs="Times New Roman"/>
                <w:sz w:val="22"/>
                <w:szCs w:val="22"/>
              </w:rPr>
              <w:t>with limited examples and experiments. Some of the experiments could be direct application of tasks done in class</w:t>
            </w:r>
            <w:r w:rsidR="0036526A">
              <w:rPr>
                <w:rFonts w:ascii="Times New Roman" w:hAnsi="Times New Roman" w:cs="Times New Roman"/>
                <w:sz w:val="22"/>
                <w:szCs w:val="22"/>
              </w:rPr>
              <w:t>, with limited contextualisation.</w:t>
            </w:r>
          </w:p>
        </w:tc>
        <w:tc>
          <w:tcPr>
            <w:tcW w:w="1785" w:type="dxa"/>
            <w:vAlign w:val="center"/>
          </w:tcPr>
          <w:p w14:paraId="1FEE8A0D" w14:textId="3A19F0B9" w:rsidR="00A91ACC" w:rsidRPr="00397D65" w:rsidRDefault="0036526A" w:rsidP="00A91ACC">
            <w:pPr>
              <w:ind w:right="-144"/>
              <w:rPr>
                <w:rFonts w:ascii="Times New Roman" w:hAnsi="Times New Roman" w:cs="Times New Roman"/>
                <w:sz w:val="22"/>
                <w:szCs w:val="22"/>
              </w:rPr>
            </w:pPr>
            <w:r>
              <w:rPr>
                <w:rFonts w:ascii="Times New Roman" w:hAnsi="Times New Roman" w:cs="Times New Roman"/>
                <w:sz w:val="22"/>
                <w:szCs w:val="22"/>
              </w:rPr>
              <w:t xml:space="preserve">Poor </w:t>
            </w:r>
            <w:r w:rsidRPr="00397D65">
              <w:rPr>
                <w:rFonts w:ascii="Times New Roman" w:hAnsi="Times New Roman" w:cs="Times New Roman"/>
                <w:sz w:val="22"/>
                <w:szCs w:val="22"/>
              </w:rPr>
              <w:t xml:space="preserve">understanding of the </w:t>
            </w:r>
            <w:r>
              <w:rPr>
                <w:rFonts w:ascii="Times New Roman" w:hAnsi="Times New Roman" w:cs="Times New Roman"/>
                <w:sz w:val="22"/>
                <w:szCs w:val="22"/>
              </w:rPr>
              <w:t>tools used</w:t>
            </w:r>
            <w:r w:rsidRPr="00397D65">
              <w:rPr>
                <w:rFonts w:ascii="Times New Roman" w:hAnsi="Times New Roman" w:cs="Times New Roman"/>
                <w:sz w:val="22"/>
                <w:szCs w:val="22"/>
              </w:rPr>
              <w:t xml:space="preserve">, </w:t>
            </w:r>
            <w:r>
              <w:rPr>
                <w:rFonts w:ascii="Times New Roman" w:hAnsi="Times New Roman" w:cs="Times New Roman"/>
                <w:sz w:val="22"/>
                <w:szCs w:val="22"/>
              </w:rPr>
              <w:t>with limited examples and experiments. Some of the experiments could be direct application of tasks done in class, without any contextualisation.</w:t>
            </w:r>
          </w:p>
        </w:tc>
        <w:tc>
          <w:tcPr>
            <w:tcW w:w="1785" w:type="dxa"/>
            <w:vAlign w:val="center"/>
          </w:tcPr>
          <w:p w14:paraId="1D32DCBB" w14:textId="7512D025" w:rsidR="00A91ACC" w:rsidRPr="00397D65" w:rsidRDefault="0036526A" w:rsidP="00A91ACC">
            <w:pPr>
              <w:ind w:right="-144"/>
              <w:rPr>
                <w:rFonts w:ascii="Times New Roman" w:hAnsi="Times New Roman" w:cs="Times New Roman"/>
                <w:sz w:val="22"/>
                <w:szCs w:val="22"/>
              </w:rPr>
            </w:pPr>
            <w:r>
              <w:rPr>
                <w:rFonts w:ascii="Times New Roman" w:hAnsi="Times New Roman" w:cs="Times New Roman"/>
                <w:sz w:val="22"/>
                <w:szCs w:val="22"/>
              </w:rPr>
              <w:t>Very poor justification of tools used, with very limited experiments, and/or irrelevant discussion.</w:t>
            </w:r>
          </w:p>
        </w:tc>
        <w:tc>
          <w:tcPr>
            <w:tcW w:w="1702" w:type="dxa"/>
            <w:vAlign w:val="center"/>
          </w:tcPr>
          <w:p w14:paraId="434ABAC4" w14:textId="171FEFDF" w:rsidR="00A91ACC" w:rsidRPr="00397D65" w:rsidRDefault="0036526A" w:rsidP="00A91ACC">
            <w:pPr>
              <w:ind w:right="-144"/>
              <w:rPr>
                <w:rFonts w:ascii="Times New Roman" w:hAnsi="Times New Roman" w:cs="Times New Roman"/>
                <w:sz w:val="22"/>
                <w:szCs w:val="22"/>
              </w:rPr>
            </w:pPr>
            <w:r>
              <w:rPr>
                <w:rFonts w:ascii="Times New Roman" w:hAnsi="Times New Roman" w:cs="Times New Roman"/>
                <w:sz w:val="22"/>
                <w:szCs w:val="22"/>
              </w:rPr>
              <w:t>A very poor report that does not make any attempt at justifying the tools used, and/or where inappropriate tool is selected. There is a lack of experiments and/or experiments that are not relevant to the topic or the discussion.</w:t>
            </w:r>
          </w:p>
        </w:tc>
      </w:tr>
      <w:tr w:rsidR="0036526A" w:rsidRPr="004904E5" w14:paraId="0D6820EF" w14:textId="77777777" w:rsidTr="00FD528E">
        <w:trPr>
          <w:trHeight w:val="851"/>
          <w:jc w:val="center"/>
        </w:trPr>
        <w:tc>
          <w:tcPr>
            <w:tcW w:w="2229" w:type="dxa"/>
            <w:vAlign w:val="center"/>
          </w:tcPr>
          <w:p w14:paraId="0249D429" w14:textId="2BC3A916" w:rsidR="0036526A" w:rsidRPr="00FD528E" w:rsidRDefault="0036526A" w:rsidP="0036526A">
            <w:pPr>
              <w:ind w:right="-144"/>
              <w:rPr>
                <w:rFonts w:ascii="Times New Roman" w:hAnsi="Times New Roman" w:cs="Times New Roman"/>
                <w:sz w:val="22"/>
                <w:szCs w:val="22"/>
                <w:highlight w:val="yellow"/>
              </w:rPr>
            </w:pPr>
            <w:r w:rsidRPr="00FD528E">
              <w:rPr>
                <w:rFonts w:ascii="Times New Roman" w:hAnsi="Times New Roman" w:cs="Times New Roman"/>
                <w:sz w:val="22"/>
                <w:szCs w:val="22"/>
                <w:highlight w:val="yellow"/>
              </w:rPr>
              <w:t>Findings and research outcomes</w:t>
            </w:r>
            <w:r w:rsidR="00FD528E" w:rsidRPr="00FD528E">
              <w:rPr>
                <w:rFonts w:ascii="Times New Roman" w:hAnsi="Times New Roman" w:cs="Times New Roman"/>
                <w:sz w:val="22"/>
                <w:szCs w:val="22"/>
                <w:highlight w:val="yellow"/>
              </w:rPr>
              <w:t xml:space="preserve"> (</w:t>
            </w:r>
            <w:r w:rsidR="00FD528E">
              <w:rPr>
                <w:rFonts w:ascii="Times New Roman" w:hAnsi="Times New Roman" w:cs="Times New Roman"/>
                <w:sz w:val="22"/>
                <w:szCs w:val="22"/>
                <w:highlight w:val="yellow"/>
              </w:rPr>
              <w:t>2</w:t>
            </w:r>
            <w:r w:rsidR="00FD528E" w:rsidRPr="00FD528E">
              <w:rPr>
                <w:rFonts w:ascii="Times New Roman" w:hAnsi="Times New Roman" w:cs="Times New Roman"/>
                <w:sz w:val="22"/>
                <w:szCs w:val="22"/>
                <w:highlight w:val="yellow"/>
              </w:rPr>
              <w:t>0)</w:t>
            </w:r>
          </w:p>
        </w:tc>
        <w:tc>
          <w:tcPr>
            <w:tcW w:w="2016" w:type="dxa"/>
            <w:vAlign w:val="center"/>
          </w:tcPr>
          <w:p w14:paraId="655CC870" w14:textId="5BE68006" w:rsidR="0036526A" w:rsidRPr="00397D65" w:rsidRDefault="0036526A" w:rsidP="0036526A">
            <w:pPr>
              <w:ind w:right="-144"/>
              <w:rPr>
                <w:rFonts w:ascii="Times New Roman" w:hAnsi="Times New Roman" w:cs="Times New Roman"/>
                <w:sz w:val="22"/>
                <w:szCs w:val="22"/>
              </w:rPr>
            </w:pPr>
            <w:r>
              <w:rPr>
                <w:rFonts w:ascii="Times New Roman" w:hAnsi="Times New Roman" w:cs="Times New Roman"/>
                <w:sz w:val="22"/>
                <w:szCs w:val="22"/>
              </w:rPr>
              <w:t xml:space="preserve">Excellent set of analysis, and conclusion based on experiments and novel approaches that show great potential </w:t>
            </w:r>
            <w:r>
              <w:rPr>
                <w:rFonts w:ascii="Times New Roman" w:hAnsi="Times New Roman" w:cs="Times New Roman"/>
                <w:sz w:val="22"/>
                <w:szCs w:val="22"/>
              </w:rPr>
              <w:lastRenderedPageBreak/>
              <w:t>for “contribution to knowledge”.</w:t>
            </w:r>
          </w:p>
        </w:tc>
        <w:tc>
          <w:tcPr>
            <w:tcW w:w="1697" w:type="dxa"/>
            <w:vAlign w:val="center"/>
          </w:tcPr>
          <w:p w14:paraId="33825C96" w14:textId="380F1D03" w:rsidR="0036526A" w:rsidRPr="00397D65" w:rsidRDefault="0036526A" w:rsidP="0036526A">
            <w:pPr>
              <w:ind w:right="-144"/>
              <w:rPr>
                <w:rFonts w:ascii="Times New Roman" w:hAnsi="Times New Roman" w:cs="Times New Roman"/>
                <w:sz w:val="22"/>
                <w:szCs w:val="22"/>
              </w:rPr>
            </w:pPr>
            <w:r>
              <w:rPr>
                <w:rFonts w:ascii="Times New Roman" w:hAnsi="Times New Roman" w:cs="Times New Roman"/>
                <w:sz w:val="22"/>
                <w:szCs w:val="22"/>
              </w:rPr>
              <w:lastRenderedPageBreak/>
              <w:t xml:space="preserve">Very good set of analysis, and conclusion based on experiments that good potential for </w:t>
            </w:r>
            <w:r>
              <w:rPr>
                <w:rFonts w:ascii="Times New Roman" w:hAnsi="Times New Roman" w:cs="Times New Roman"/>
                <w:sz w:val="22"/>
                <w:szCs w:val="22"/>
              </w:rPr>
              <w:lastRenderedPageBreak/>
              <w:t>“contribution to knowledge”.</w:t>
            </w:r>
          </w:p>
        </w:tc>
        <w:tc>
          <w:tcPr>
            <w:tcW w:w="1847" w:type="dxa"/>
            <w:vAlign w:val="center"/>
          </w:tcPr>
          <w:p w14:paraId="2B26C68D" w14:textId="4CC422A5" w:rsidR="0036526A" w:rsidRPr="00397D65" w:rsidRDefault="00FD528E" w:rsidP="0036526A">
            <w:pPr>
              <w:ind w:right="-144"/>
              <w:rPr>
                <w:rFonts w:ascii="Times New Roman" w:hAnsi="Times New Roman" w:cs="Times New Roman"/>
                <w:sz w:val="22"/>
                <w:szCs w:val="22"/>
              </w:rPr>
            </w:pPr>
            <w:r>
              <w:rPr>
                <w:rFonts w:ascii="Times New Roman" w:hAnsi="Times New Roman" w:cs="Times New Roman"/>
                <w:sz w:val="22"/>
                <w:szCs w:val="22"/>
              </w:rPr>
              <w:lastRenderedPageBreak/>
              <w:t>Good set of analysis, and conclusion based on experiments with some evidence of novel approach.</w:t>
            </w:r>
          </w:p>
        </w:tc>
        <w:tc>
          <w:tcPr>
            <w:tcW w:w="1723" w:type="dxa"/>
            <w:vAlign w:val="center"/>
          </w:tcPr>
          <w:p w14:paraId="099BE3D2" w14:textId="28841C88" w:rsidR="0036526A" w:rsidRPr="00397D65" w:rsidRDefault="0036526A" w:rsidP="0036526A">
            <w:pPr>
              <w:ind w:right="-144"/>
              <w:rPr>
                <w:rFonts w:ascii="Times New Roman" w:hAnsi="Times New Roman" w:cs="Times New Roman"/>
                <w:sz w:val="22"/>
                <w:szCs w:val="22"/>
              </w:rPr>
            </w:pPr>
            <w:r>
              <w:rPr>
                <w:rFonts w:ascii="Times New Roman" w:hAnsi="Times New Roman" w:cs="Times New Roman"/>
                <w:sz w:val="22"/>
                <w:szCs w:val="22"/>
              </w:rPr>
              <w:t>Fair</w:t>
            </w:r>
            <w:r w:rsidRPr="00397D65">
              <w:rPr>
                <w:rFonts w:ascii="Times New Roman" w:hAnsi="Times New Roman" w:cs="Times New Roman"/>
                <w:sz w:val="22"/>
                <w:szCs w:val="22"/>
              </w:rPr>
              <w:t xml:space="preserve"> </w:t>
            </w:r>
            <w:r w:rsidR="00FD528E">
              <w:rPr>
                <w:rFonts w:ascii="Times New Roman" w:hAnsi="Times New Roman" w:cs="Times New Roman"/>
                <w:sz w:val="22"/>
                <w:szCs w:val="22"/>
              </w:rPr>
              <w:t xml:space="preserve">analysis and conclusion but limited by the number of experiments and/or the relevance of the </w:t>
            </w:r>
            <w:r w:rsidR="00FD528E">
              <w:rPr>
                <w:rFonts w:ascii="Times New Roman" w:hAnsi="Times New Roman" w:cs="Times New Roman"/>
                <w:sz w:val="22"/>
                <w:szCs w:val="22"/>
              </w:rPr>
              <w:lastRenderedPageBreak/>
              <w:t>experiments to the topic area.</w:t>
            </w:r>
          </w:p>
        </w:tc>
        <w:tc>
          <w:tcPr>
            <w:tcW w:w="1785" w:type="dxa"/>
            <w:vAlign w:val="center"/>
          </w:tcPr>
          <w:p w14:paraId="3C7FA58A" w14:textId="0CFCD703" w:rsidR="0036526A" w:rsidRPr="00397D65" w:rsidRDefault="00FD528E" w:rsidP="0036526A">
            <w:pPr>
              <w:ind w:right="-144"/>
              <w:rPr>
                <w:rFonts w:ascii="Times New Roman" w:hAnsi="Times New Roman" w:cs="Times New Roman"/>
                <w:sz w:val="22"/>
                <w:szCs w:val="22"/>
              </w:rPr>
            </w:pPr>
            <w:r>
              <w:rPr>
                <w:rFonts w:ascii="Times New Roman" w:hAnsi="Times New Roman" w:cs="Times New Roman"/>
                <w:sz w:val="22"/>
                <w:szCs w:val="22"/>
              </w:rPr>
              <w:lastRenderedPageBreak/>
              <w:t>Poor analysis and conclusion, based on very basic experiments and lack of contextualisation.</w:t>
            </w:r>
          </w:p>
        </w:tc>
        <w:tc>
          <w:tcPr>
            <w:tcW w:w="1785" w:type="dxa"/>
            <w:vAlign w:val="center"/>
          </w:tcPr>
          <w:p w14:paraId="07FE6618" w14:textId="340C7711" w:rsidR="0036526A" w:rsidRPr="00397D65" w:rsidRDefault="0036526A" w:rsidP="0036526A">
            <w:pPr>
              <w:ind w:right="-144"/>
              <w:rPr>
                <w:rFonts w:ascii="Times New Roman" w:hAnsi="Times New Roman" w:cs="Times New Roman"/>
                <w:sz w:val="22"/>
                <w:szCs w:val="22"/>
              </w:rPr>
            </w:pPr>
            <w:r w:rsidRPr="00397D65">
              <w:rPr>
                <w:rFonts w:ascii="Times New Roman" w:hAnsi="Times New Roman" w:cs="Times New Roman"/>
                <w:sz w:val="22"/>
                <w:szCs w:val="22"/>
              </w:rPr>
              <w:t xml:space="preserve">Very poor </w:t>
            </w:r>
            <w:r w:rsidR="00FD528E">
              <w:rPr>
                <w:rFonts w:ascii="Times New Roman" w:hAnsi="Times New Roman" w:cs="Times New Roman"/>
                <w:sz w:val="22"/>
                <w:szCs w:val="22"/>
              </w:rPr>
              <w:t>analysis and conclusion, and discussion not based on experiments.</w:t>
            </w:r>
          </w:p>
        </w:tc>
        <w:tc>
          <w:tcPr>
            <w:tcW w:w="1702" w:type="dxa"/>
            <w:vAlign w:val="center"/>
          </w:tcPr>
          <w:p w14:paraId="459F5AB8" w14:textId="76088128" w:rsidR="0036526A" w:rsidRPr="00397D65" w:rsidRDefault="00FD528E" w:rsidP="0036526A">
            <w:pPr>
              <w:ind w:right="-144"/>
              <w:rPr>
                <w:rFonts w:ascii="Times New Roman" w:hAnsi="Times New Roman" w:cs="Times New Roman"/>
                <w:sz w:val="22"/>
                <w:szCs w:val="22"/>
              </w:rPr>
            </w:pPr>
            <w:r>
              <w:rPr>
                <w:rFonts w:ascii="Times New Roman" w:hAnsi="Times New Roman" w:cs="Times New Roman"/>
                <w:sz w:val="22"/>
                <w:szCs w:val="22"/>
              </w:rPr>
              <w:t xml:space="preserve">No analysis and any meaningful conclusion. Report has irrelevant discussion, with almost no </w:t>
            </w:r>
            <w:r>
              <w:rPr>
                <w:rFonts w:ascii="Times New Roman" w:hAnsi="Times New Roman" w:cs="Times New Roman"/>
                <w:sz w:val="22"/>
                <w:szCs w:val="22"/>
              </w:rPr>
              <w:lastRenderedPageBreak/>
              <w:t>comments on useful findings or conclusion.</w:t>
            </w:r>
          </w:p>
        </w:tc>
      </w:tr>
    </w:tbl>
    <w:p w14:paraId="633ECEE9" w14:textId="77777777" w:rsidR="00D7719D" w:rsidRPr="00913903" w:rsidRDefault="00D7719D" w:rsidP="00913903">
      <w:pPr>
        <w:rPr>
          <w:rFonts w:asciiTheme="minorHAnsi" w:hAnsiTheme="minorHAnsi"/>
          <w:i/>
          <w:sz w:val="20"/>
          <w:szCs w:val="20"/>
        </w:rPr>
      </w:pPr>
    </w:p>
    <w:p w14:paraId="7B94BBD3" w14:textId="77777777" w:rsidR="00913903" w:rsidRPr="00913903" w:rsidRDefault="00913903" w:rsidP="00913903">
      <w:pPr>
        <w:rPr>
          <w:rFonts w:asciiTheme="minorHAnsi" w:hAnsiTheme="minorHAnsi"/>
          <w:i/>
        </w:rPr>
        <w:sectPr w:rsidR="00913903" w:rsidRPr="00913903" w:rsidSect="00FC6359">
          <w:headerReference w:type="even" r:id="rId23"/>
          <w:headerReference w:type="default" r:id="rId24"/>
          <w:footerReference w:type="default" r:id="rId25"/>
          <w:headerReference w:type="first" r:id="rId26"/>
          <w:pgSz w:w="16838" w:h="11906" w:orient="landscape"/>
          <w:pgMar w:top="1134" w:right="1134" w:bottom="851" w:left="1134" w:header="709" w:footer="709" w:gutter="0"/>
          <w:cols w:space="708"/>
          <w:docGrid w:linePitch="360"/>
        </w:sectPr>
      </w:pPr>
    </w:p>
    <w:p w14:paraId="13F67F2C" w14:textId="77777777" w:rsidR="00C8594E" w:rsidRPr="002E7240" w:rsidRDefault="00C8594E" w:rsidP="00C8594E">
      <w:pPr>
        <w:rPr>
          <w:b/>
          <w:i/>
          <w:color w:val="auto"/>
        </w:rPr>
      </w:pPr>
      <w:bookmarkStart w:id="36" w:name="_Toc392604459"/>
      <w:r>
        <w:rPr>
          <w:rFonts w:asciiTheme="minorHAnsi" w:hAnsiTheme="minorHAnsi" w:cstheme="minorHAnsi"/>
          <w:b/>
        </w:rPr>
        <w:lastRenderedPageBreak/>
        <w:t xml:space="preserve">Phase Test </w:t>
      </w:r>
      <w:r w:rsidRPr="002E7240">
        <w:rPr>
          <w:b/>
          <w:color w:val="auto"/>
        </w:rPr>
        <w:t>Overview</w:t>
      </w:r>
    </w:p>
    <w:p w14:paraId="727975A7" w14:textId="5A75DE32" w:rsidR="00C8594E" w:rsidRDefault="00C8594E" w:rsidP="00C8594E">
      <w:r>
        <w:t>The purpose of the Quiz component is to encourage you to study the lecture material</w:t>
      </w:r>
      <w:r w:rsidR="00FD528E">
        <w:t xml:space="preserve"> and the tutorial tasks</w:t>
      </w:r>
      <w:r>
        <w:t xml:space="preserve">. </w:t>
      </w:r>
      <w:r w:rsidR="00FD528E">
        <w:t>You are only allowed one attempt in the lab and MUST be taken at your normal tutorial time.</w:t>
      </w:r>
    </w:p>
    <w:p w14:paraId="38A36A20" w14:textId="689C2763" w:rsidR="00C8594E" w:rsidRDefault="00C8594E" w:rsidP="00C8594E">
      <w:r>
        <w:t xml:space="preserve">The </w:t>
      </w:r>
      <w:r w:rsidR="00FD528E">
        <w:t>test is closed book, but you will have access to RFC and the MIB tree</w:t>
      </w:r>
      <w:r>
        <w:t xml:space="preserve">. The quiz will be made up of </w:t>
      </w:r>
      <w:r w:rsidR="00FD528E">
        <w:t>40-45</w:t>
      </w:r>
      <w:r>
        <w:t xml:space="preserve"> mul</w:t>
      </w:r>
      <w:r w:rsidR="00FD528E">
        <w:t xml:space="preserve">tiple choice </w:t>
      </w:r>
      <w:r>
        <w:t xml:space="preserve">questions with </w:t>
      </w:r>
      <w:proofErr w:type="gramStart"/>
      <w:r>
        <w:t>a</w:t>
      </w:r>
      <w:proofErr w:type="gramEnd"/>
      <w:r>
        <w:t xml:space="preserve"> </w:t>
      </w:r>
      <w:r w:rsidR="00FD528E">
        <w:t>80 minutes time-limit.</w:t>
      </w:r>
    </w:p>
    <w:p w14:paraId="702B1B2C" w14:textId="77777777" w:rsidR="00C8594E" w:rsidRPr="002E7240" w:rsidRDefault="00C8594E" w:rsidP="00C8594E">
      <w:pPr>
        <w:rPr>
          <w:b/>
          <w:i/>
          <w:color w:val="auto"/>
        </w:rPr>
      </w:pPr>
      <w:r w:rsidRPr="002E7240">
        <w:rPr>
          <w:b/>
          <w:color w:val="auto"/>
        </w:rPr>
        <w:t>Submission Dates</w:t>
      </w:r>
    </w:p>
    <w:p w14:paraId="63868E63" w14:textId="200AB220" w:rsidR="00C8594E" w:rsidRDefault="005E3E36" w:rsidP="00C8594E">
      <w:pPr>
        <w:rPr>
          <w:rFonts w:asciiTheme="minorHAnsi" w:hAnsiTheme="minorHAnsi" w:cstheme="minorHAnsi"/>
        </w:rPr>
      </w:pPr>
      <w:r>
        <w:rPr>
          <w:rFonts w:asciiTheme="minorHAnsi" w:hAnsiTheme="minorHAnsi" w:cstheme="minorHAnsi"/>
          <w:b/>
          <w:bCs/>
        </w:rPr>
        <w:t xml:space="preserve">Phase </w:t>
      </w:r>
      <w:proofErr w:type="gramStart"/>
      <w:r>
        <w:rPr>
          <w:rFonts w:asciiTheme="minorHAnsi" w:hAnsiTheme="minorHAnsi" w:cstheme="minorHAnsi"/>
          <w:b/>
          <w:bCs/>
        </w:rPr>
        <w:t>Test :</w:t>
      </w:r>
      <w:proofErr w:type="gramEnd"/>
      <w:r>
        <w:rPr>
          <w:rFonts w:asciiTheme="minorHAnsi" w:hAnsiTheme="minorHAnsi" w:cstheme="minorHAnsi"/>
          <w:b/>
          <w:bCs/>
        </w:rPr>
        <w:t xml:space="preserve"> </w:t>
      </w:r>
      <w:r>
        <w:rPr>
          <w:rFonts w:asciiTheme="minorHAnsi" w:hAnsiTheme="minorHAnsi" w:cstheme="minorHAnsi"/>
        </w:rPr>
        <w:t>Week commencing 13</w:t>
      </w:r>
      <w:r w:rsidRPr="00F424B4">
        <w:rPr>
          <w:rFonts w:asciiTheme="minorHAnsi" w:hAnsiTheme="minorHAnsi" w:cstheme="minorHAnsi"/>
          <w:vertAlign w:val="superscript"/>
        </w:rPr>
        <w:t>th</w:t>
      </w:r>
      <w:r>
        <w:rPr>
          <w:rFonts w:asciiTheme="minorHAnsi" w:hAnsiTheme="minorHAnsi" w:cstheme="minorHAnsi"/>
        </w:rPr>
        <w:t xml:space="preserve"> December</w:t>
      </w:r>
      <w:r w:rsidR="002E1999">
        <w:rPr>
          <w:rFonts w:asciiTheme="minorHAnsi" w:hAnsiTheme="minorHAnsi" w:cstheme="minorHAnsi"/>
        </w:rPr>
        <w:t xml:space="preserve"> 2021</w:t>
      </w:r>
      <w:r>
        <w:rPr>
          <w:rFonts w:asciiTheme="minorHAnsi" w:hAnsiTheme="minorHAnsi" w:cstheme="minorHAnsi"/>
        </w:rPr>
        <w:t xml:space="preserve"> </w:t>
      </w:r>
      <w:r w:rsidRPr="002E1999">
        <w:rPr>
          <w:rFonts w:asciiTheme="minorHAnsi" w:hAnsiTheme="minorHAnsi" w:cstheme="minorHAnsi"/>
          <w:b/>
          <w:bCs/>
          <w:u w:val="single"/>
        </w:rPr>
        <w:t>in the lab</w:t>
      </w:r>
      <w:r>
        <w:rPr>
          <w:rFonts w:asciiTheme="minorHAnsi" w:hAnsiTheme="minorHAnsi" w:cstheme="minorHAnsi"/>
        </w:rPr>
        <w:t>, at the usual session timetabled</w:t>
      </w:r>
    </w:p>
    <w:p w14:paraId="35F25F23" w14:textId="5822F666" w:rsidR="005E3E36" w:rsidRDefault="005E3E36" w:rsidP="00C8594E">
      <w:r w:rsidRPr="005E3E36">
        <w:rPr>
          <w:rFonts w:asciiTheme="minorHAnsi" w:hAnsiTheme="minorHAnsi" w:cstheme="minorHAnsi"/>
          <w:b/>
          <w:bCs/>
        </w:rPr>
        <w:t xml:space="preserve">Coursework </w:t>
      </w:r>
      <w:proofErr w:type="gramStart"/>
      <w:r w:rsidRPr="005E3E36">
        <w:rPr>
          <w:rFonts w:asciiTheme="minorHAnsi" w:hAnsiTheme="minorHAnsi" w:cstheme="minorHAnsi"/>
          <w:b/>
          <w:bCs/>
        </w:rPr>
        <w:t>Report</w:t>
      </w:r>
      <w:r>
        <w:rPr>
          <w:rFonts w:asciiTheme="minorHAnsi" w:hAnsiTheme="minorHAnsi" w:cstheme="minorHAnsi"/>
          <w:b/>
          <w:bCs/>
        </w:rPr>
        <w:t xml:space="preserve"> :</w:t>
      </w:r>
      <w:proofErr w:type="gramEnd"/>
      <w:r w:rsidRPr="005E3E36">
        <w:rPr>
          <w:rFonts w:asciiTheme="minorHAnsi" w:hAnsiTheme="minorHAnsi" w:cstheme="minorHAnsi"/>
          <w:b/>
          <w:bCs/>
        </w:rPr>
        <w:t xml:space="preserve"> </w:t>
      </w:r>
      <w:r w:rsidRPr="00F424B4">
        <w:rPr>
          <w:rFonts w:asciiTheme="minorHAnsi" w:hAnsiTheme="minorHAnsi" w:cstheme="minorHAnsi"/>
        </w:rPr>
        <w:t>Submit on VLE by 11.00 PM on 10th January</w:t>
      </w:r>
      <w:r w:rsidR="002E1999">
        <w:rPr>
          <w:rFonts w:asciiTheme="minorHAnsi" w:hAnsiTheme="minorHAnsi" w:cstheme="minorHAnsi"/>
        </w:rPr>
        <w:t xml:space="preserve"> 2022</w:t>
      </w:r>
    </w:p>
    <w:p w14:paraId="3C11576A" w14:textId="77777777" w:rsidR="00BF4541" w:rsidRPr="00FC6359" w:rsidRDefault="00FC6359" w:rsidP="009815CE">
      <w:pPr>
        <w:pStyle w:val="Heading2"/>
      </w:pPr>
      <w:r w:rsidRPr="00FC6359">
        <w:t xml:space="preserve">Reassessment/Deferral </w:t>
      </w:r>
      <w:proofErr w:type="gramStart"/>
      <w:r w:rsidRPr="00FC6359">
        <w:t>For</w:t>
      </w:r>
      <w:proofErr w:type="gramEnd"/>
      <w:r w:rsidRPr="00FC6359">
        <w:t xml:space="preserve"> Assessment</w:t>
      </w:r>
      <w:bookmarkEnd w:id="36"/>
      <w:r w:rsidRPr="00FC6359">
        <w:t xml:space="preserve"> </w:t>
      </w:r>
    </w:p>
    <w:p w14:paraId="0053431F" w14:textId="42D0664F" w:rsidR="00697863" w:rsidRDefault="009D2834" w:rsidP="00697863">
      <w:pPr>
        <w:rPr>
          <w:rFonts w:asciiTheme="minorHAnsi" w:hAnsiTheme="minorHAnsi" w:cs="Arial"/>
        </w:rPr>
      </w:pPr>
      <w:r>
        <w:rPr>
          <w:rFonts w:asciiTheme="minorHAnsi" w:hAnsiTheme="minorHAnsi" w:cs="Arial"/>
        </w:rPr>
        <w:t xml:space="preserve">Enhance the </w:t>
      </w:r>
      <w:r w:rsidRPr="009D2834">
        <w:rPr>
          <w:rFonts w:asciiTheme="minorHAnsi" w:hAnsiTheme="minorHAnsi" w:cs="Arial"/>
        </w:rPr>
        <w:t>original assessment report</w:t>
      </w:r>
      <w:r>
        <w:rPr>
          <w:rFonts w:asciiTheme="minorHAnsi" w:hAnsiTheme="minorHAnsi" w:cs="Arial"/>
        </w:rPr>
        <w:t xml:space="preserve"> and </w:t>
      </w:r>
      <w:r w:rsidR="005E3E36">
        <w:rPr>
          <w:rFonts w:asciiTheme="minorHAnsi" w:hAnsiTheme="minorHAnsi" w:cs="Arial"/>
        </w:rPr>
        <w:t>take the test. O</w:t>
      </w:r>
      <w:r>
        <w:rPr>
          <w:rFonts w:asciiTheme="minorHAnsi" w:hAnsiTheme="minorHAnsi" w:cs="Arial"/>
        </w:rPr>
        <w:t xml:space="preserve">ral presentation </w:t>
      </w:r>
      <w:r w:rsidR="005E3E36">
        <w:rPr>
          <w:rFonts w:asciiTheme="minorHAnsi" w:hAnsiTheme="minorHAnsi" w:cs="Arial"/>
        </w:rPr>
        <w:t>might be needed to ensure Academic Integrity.</w:t>
      </w:r>
    </w:p>
    <w:p w14:paraId="1542A5ED" w14:textId="77777777" w:rsidR="009B7D59" w:rsidRDefault="009B7D59" w:rsidP="009815CE">
      <w:pPr>
        <w:pStyle w:val="Heading2"/>
      </w:pPr>
      <w:bookmarkStart w:id="37" w:name="_Toc392604460"/>
      <w:r w:rsidRPr="009D2834">
        <w:t>Student Instructions for Submission of Coursework</w:t>
      </w:r>
      <w:bookmarkEnd w:id="37"/>
      <w:r w:rsidRPr="009D2834">
        <w:t xml:space="preserve"> </w:t>
      </w:r>
    </w:p>
    <w:p w14:paraId="38E42847" w14:textId="77777777" w:rsidR="009815CE" w:rsidRDefault="00F50983" w:rsidP="009815CE">
      <w:r>
        <w:rPr>
          <w:rFonts w:asciiTheme="minorHAnsi" w:hAnsiTheme="minorHAnsi" w:cstheme="minorHAnsi"/>
          <w:b/>
          <w:noProof/>
          <w:lang w:val="en-US"/>
        </w:rPr>
        <mc:AlternateContent>
          <mc:Choice Requires="wps">
            <w:drawing>
              <wp:anchor distT="0" distB="0" distL="114300" distR="114300" simplePos="0" relativeHeight="251673600" behindDoc="0" locked="0" layoutInCell="1" allowOverlap="1" wp14:anchorId="5181250C" wp14:editId="62772A9A">
                <wp:simplePos x="0" y="0"/>
                <wp:positionH relativeFrom="column">
                  <wp:posOffset>-20955</wp:posOffset>
                </wp:positionH>
                <wp:positionV relativeFrom="paragraph">
                  <wp:posOffset>174625</wp:posOffset>
                </wp:positionV>
                <wp:extent cx="6108065" cy="1313180"/>
                <wp:effectExtent l="57150" t="38100" r="64135" b="7747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8065" cy="1313180"/>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49E3D9E0" w14:textId="77777777" w:rsidR="00390729" w:rsidRPr="00913903" w:rsidRDefault="00390729" w:rsidP="00016FFF">
                            <w:pPr>
                              <w:jc w:val="both"/>
                              <w:rPr>
                                <w:rFonts w:asciiTheme="minorHAnsi" w:hAnsiTheme="minorHAnsi" w:cstheme="minorHAnsi"/>
                              </w:rPr>
                            </w:pPr>
                            <w:r w:rsidRPr="00913903">
                              <w:rPr>
                                <w:rFonts w:asciiTheme="minorHAnsi" w:hAnsiTheme="minorHAnsi" w:cstheme="minorHAnsi"/>
                              </w:rPr>
                              <w:t xml:space="preserve">You MUST submit your work through the </w:t>
                            </w:r>
                            <w:r>
                              <w:rPr>
                                <w:rFonts w:asciiTheme="minorHAnsi" w:hAnsiTheme="minorHAnsi" w:cstheme="minorHAnsi"/>
                              </w:rPr>
                              <w:t>MYBECKETT</w:t>
                            </w:r>
                            <w:r w:rsidRPr="00913903">
                              <w:rPr>
                                <w:rFonts w:asciiTheme="minorHAnsi" w:hAnsiTheme="minorHAnsi" w:cstheme="minorHAnsi"/>
                              </w:rPr>
                              <w:t xml:space="preserve"> using the link set up by the tutor. Receipt of your work will be recorded.  You should keep a copy of any uploaded work in case of technical problems. This work must </w:t>
                            </w:r>
                            <w:r w:rsidRPr="00913903">
                              <w:rPr>
                                <w:rFonts w:asciiTheme="minorHAnsi" w:hAnsiTheme="minorHAnsi" w:cstheme="minorHAnsi"/>
                                <w:b/>
                              </w:rPr>
                              <w:t>not</w:t>
                            </w:r>
                            <w:r w:rsidRPr="00913903">
                              <w:rPr>
                                <w:rFonts w:asciiTheme="minorHAnsi" w:hAnsiTheme="minorHAnsi" w:cstheme="minorHAnsi"/>
                              </w:rPr>
                              <w:t xml:space="preserve"> be made available to other students.</w:t>
                            </w:r>
                          </w:p>
                          <w:p w14:paraId="452A51D2" w14:textId="77777777" w:rsidR="00390729" w:rsidRDefault="00390729" w:rsidP="00D7719D">
                            <w:pPr>
                              <w:jc w:val="both"/>
                            </w:pPr>
                            <w:r w:rsidRPr="00913903">
                              <w:rPr>
                                <w:rFonts w:asciiTheme="minorHAnsi" w:hAnsiTheme="minorHAnsi" w:cstheme="minorHAnsi"/>
                                <w:b/>
                              </w:rPr>
                              <w:t>Please note:</w:t>
                            </w:r>
                            <w:r w:rsidRPr="00913903">
                              <w:rPr>
                                <w:rFonts w:asciiTheme="minorHAnsi" w:hAnsiTheme="minorHAnsi" w:cstheme="minorHAnsi"/>
                              </w:rPr>
                              <w:t xml:space="preserve"> Tutors will follow up any suspected plagiarism and unfair practice found after the submission date as per University policy. Late penalties will apply as per University regulations.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181250C" id="_x0000_t202" coordsize="21600,21600" o:spt="202" path="m,l,21600r21600,l21600,xe">
                <v:stroke joinstyle="miter"/>
                <v:path gradientshapeok="t" o:connecttype="rect"/>
              </v:shapetype>
              <v:shape id="Text Box 4" o:spid="_x0000_s1028" type="#_x0000_t202" style="position:absolute;margin-left:-1.65pt;margin-top:13.75pt;width:480.95pt;height:103.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" fillcolor="#bfb1d0 [1623]" strokecolor="#795d9b [3047]">
                <v:fill color2="#ece7f1 [503]" rotate="t" angle="180" colors="0 #c9b5e8;22938f #d9cbee;1 #f0eaf9" focus="100%" type="gradient"/>
                <v:shadow on="t" color="black" opacity="24903f" origin=",.5" offset="0,.55556mm"/>
                <v:path arrowok="t"/>
                <v:textbox>
                  <w:txbxContent>
                    <w:p w14:paraId="49E3D9E0" w14:textId="77777777" w:rsidR="00390729" w:rsidRPr="00913903" w:rsidRDefault="00390729" w:rsidP="00016FFF">
                      <w:pPr>
                        <w:jc w:val="both"/>
                        <w:rPr>
                          <w:rFonts w:asciiTheme="minorHAnsi" w:hAnsiTheme="minorHAnsi" w:cstheme="minorHAnsi"/>
                        </w:rPr>
                      </w:pPr>
                      <w:r w:rsidRPr="00913903">
                        <w:rPr>
                          <w:rFonts w:asciiTheme="minorHAnsi" w:hAnsiTheme="minorHAnsi" w:cstheme="minorHAnsi"/>
                        </w:rPr>
                        <w:t xml:space="preserve">You MUST submit your work through the </w:t>
                      </w:r>
                      <w:r>
                        <w:rPr>
                          <w:rFonts w:asciiTheme="minorHAnsi" w:hAnsiTheme="minorHAnsi" w:cstheme="minorHAnsi"/>
                        </w:rPr>
                        <w:t>MYBECKETT</w:t>
                      </w:r>
                      <w:r w:rsidRPr="00913903">
                        <w:rPr>
                          <w:rFonts w:asciiTheme="minorHAnsi" w:hAnsiTheme="minorHAnsi" w:cstheme="minorHAnsi"/>
                        </w:rPr>
                        <w:t xml:space="preserve"> using the link set up by the tutor. Receipt of your work will be recorded.  You should keep a copy of any uploaded work in case of technical problems. This work must </w:t>
                      </w:r>
                      <w:r w:rsidRPr="00913903">
                        <w:rPr>
                          <w:rFonts w:asciiTheme="minorHAnsi" w:hAnsiTheme="minorHAnsi" w:cstheme="minorHAnsi"/>
                          <w:b/>
                        </w:rPr>
                        <w:t>not</w:t>
                      </w:r>
                      <w:r w:rsidRPr="00913903">
                        <w:rPr>
                          <w:rFonts w:asciiTheme="minorHAnsi" w:hAnsiTheme="minorHAnsi" w:cstheme="minorHAnsi"/>
                        </w:rPr>
                        <w:t xml:space="preserve"> be made available to other students.</w:t>
                      </w:r>
                    </w:p>
                    <w:p w14:paraId="452A51D2" w14:textId="77777777" w:rsidR="00390729" w:rsidRDefault="00390729" w:rsidP="00D7719D">
                      <w:pPr>
                        <w:jc w:val="both"/>
                      </w:pPr>
                      <w:r w:rsidRPr="00913903">
                        <w:rPr>
                          <w:rFonts w:asciiTheme="minorHAnsi" w:hAnsiTheme="minorHAnsi" w:cstheme="minorHAnsi"/>
                          <w:b/>
                        </w:rPr>
                        <w:t>Please note:</w:t>
                      </w:r>
                      <w:r w:rsidRPr="00913903">
                        <w:rPr>
                          <w:rFonts w:asciiTheme="minorHAnsi" w:hAnsiTheme="minorHAnsi" w:cstheme="minorHAnsi"/>
                        </w:rPr>
                        <w:t xml:space="preserve"> Tutors will follow up any suspected plagiarism and unfair practice found after the submission date as per University policy. Late penalties will apply as per University regulations.</w:t>
                      </w:r>
                    </w:p>
                  </w:txbxContent>
                </v:textbox>
              </v:shape>
            </w:pict>
          </mc:Fallback>
        </mc:AlternateContent>
      </w:r>
    </w:p>
    <w:p w14:paraId="23E9EFF6" w14:textId="77777777" w:rsidR="009815CE" w:rsidRDefault="009815CE" w:rsidP="009815CE"/>
    <w:p w14:paraId="60A776F3" w14:textId="77777777" w:rsidR="009815CE" w:rsidRDefault="009815CE" w:rsidP="009815CE"/>
    <w:p w14:paraId="138B262A" w14:textId="77777777" w:rsidR="009815CE" w:rsidRDefault="009815CE" w:rsidP="009815CE"/>
    <w:p w14:paraId="5C43E396" w14:textId="77777777" w:rsidR="00C8594E" w:rsidRDefault="00C8594E" w:rsidP="00C8594E">
      <w:bookmarkStart w:id="38" w:name="_Toc304560173"/>
      <w:bookmarkStart w:id="39" w:name="_Toc304560270"/>
      <w:bookmarkStart w:id="40" w:name="_Toc392604461"/>
    </w:p>
    <w:p w14:paraId="337ED287" w14:textId="77777777" w:rsidR="00C8594E" w:rsidRDefault="00C8594E" w:rsidP="00C8594E"/>
    <w:p w14:paraId="235F4123" w14:textId="77777777" w:rsidR="003E7931" w:rsidRPr="00D552F6" w:rsidRDefault="003E7931" w:rsidP="003E7931">
      <w:pPr>
        <w:pStyle w:val="Heading1"/>
      </w:pPr>
      <w:r w:rsidRPr="00D552F6">
        <w:t>Frequently Asked Questions</w:t>
      </w:r>
      <w:bookmarkEnd w:id="38"/>
      <w:bookmarkEnd w:id="39"/>
      <w:bookmarkEnd w:id="40"/>
    </w:p>
    <w:p w14:paraId="1852A91E" w14:textId="77777777" w:rsidR="003E7931" w:rsidRPr="00874DC8" w:rsidRDefault="003E7931" w:rsidP="00016FFF">
      <w:pPr>
        <w:autoSpaceDE w:val="0"/>
        <w:autoSpaceDN w:val="0"/>
        <w:adjustRightInd w:val="0"/>
        <w:spacing w:after="120" w:line="240" w:lineRule="auto"/>
        <w:rPr>
          <w:rFonts w:cs="Verdana"/>
          <w:i/>
          <w:iCs/>
          <w:color w:val="548DD4" w:themeColor="text2" w:themeTint="99"/>
        </w:rPr>
      </w:pPr>
      <w:r w:rsidRPr="00874DC8">
        <w:rPr>
          <w:rFonts w:cs="Verdana"/>
          <w:i/>
          <w:iCs/>
          <w:color w:val="548DD4" w:themeColor="text2" w:themeTint="99"/>
        </w:rPr>
        <w:t>What do I need to do to pass the module?</w:t>
      </w:r>
    </w:p>
    <w:p w14:paraId="362EAFBA" w14:textId="77777777" w:rsidR="003E7931" w:rsidRPr="00D552F6" w:rsidRDefault="003E7931" w:rsidP="00016FFF">
      <w:pPr>
        <w:autoSpaceDE w:val="0"/>
        <w:autoSpaceDN w:val="0"/>
        <w:adjustRightInd w:val="0"/>
        <w:spacing w:after="120" w:line="240" w:lineRule="auto"/>
        <w:ind w:left="720"/>
        <w:jc w:val="both"/>
        <w:rPr>
          <w:rFonts w:cs="Verdana"/>
        </w:rPr>
      </w:pPr>
      <w:r w:rsidRPr="00D552F6">
        <w:rPr>
          <w:rFonts w:cs="Verdana"/>
        </w:rPr>
        <w:t>Experience has shown that there is a strong relationship between</w:t>
      </w:r>
      <w:r>
        <w:rPr>
          <w:rFonts w:cs="Verdana"/>
        </w:rPr>
        <w:t xml:space="preserve"> </w:t>
      </w:r>
      <w:r w:rsidRPr="00D552F6">
        <w:rPr>
          <w:rFonts w:cs="Verdana"/>
        </w:rPr>
        <w:t>attendance at sessions and final mark, therefore making sure you attend</w:t>
      </w:r>
      <w:r>
        <w:rPr>
          <w:rFonts w:cs="Verdana"/>
        </w:rPr>
        <w:t xml:space="preserve"> </w:t>
      </w:r>
      <w:r w:rsidRPr="00D552F6">
        <w:rPr>
          <w:rFonts w:cs="Verdana"/>
        </w:rPr>
        <w:t>the timetabled sessions is an essential first step. However, “attending” is</w:t>
      </w:r>
      <w:r>
        <w:rPr>
          <w:rFonts w:cs="Verdana"/>
        </w:rPr>
        <w:t xml:space="preserve"> </w:t>
      </w:r>
      <w:r w:rsidRPr="00D552F6">
        <w:rPr>
          <w:rFonts w:cs="Verdana"/>
        </w:rPr>
        <w:t>not enough: you should also take part in the sessions, by listening and</w:t>
      </w:r>
      <w:r>
        <w:rPr>
          <w:rFonts w:cs="Verdana"/>
        </w:rPr>
        <w:t xml:space="preserve"> </w:t>
      </w:r>
      <w:r w:rsidRPr="00D552F6">
        <w:rPr>
          <w:rFonts w:cs="Verdana"/>
        </w:rPr>
        <w:t>taking notes, and by thinking about the issues raised and asking (or</w:t>
      </w:r>
      <w:r>
        <w:rPr>
          <w:rFonts w:cs="Verdana"/>
        </w:rPr>
        <w:t xml:space="preserve"> </w:t>
      </w:r>
      <w:r w:rsidRPr="00D552F6">
        <w:rPr>
          <w:rFonts w:cs="Verdana"/>
        </w:rPr>
        <w:t>answering) questions when appropriate.</w:t>
      </w:r>
    </w:p>
    <w:p w14:paraId="38184584" w14:textId="77777777" w:rsidR="003E7931" w:rsidRPr="00D552F6" w:rsidRDefault="003E7931" w:rsidP="00016FFF">
      <w:pPr>
        <w:autoSpaceDE w:val="0"/>
        <w:autoSpaceDN w:val="0"/>
        <w:adjustRightInd w:val="0"/>
        <w:spacing w:after="120" w:line="240" w:lineRule="auto"/>
        <w:ind w:left="720"/>
        <w:jc w:val="both"/>
        <w:rPr>
          <w:rFonts w:cs="Verdana"/>
        </w:rPr>
      </w:pPr>
      <w:r w:rsidRPr="00D552F6">
        <w:rPr>
          <w:rFonts w:cs="Verdana"/>
        </w:rPr>
        <w:t>As noted above, the range of material covered by the module is presented</w:t>
      </w:r>
      <w:r>
        <w:rPr>
          <w:rFonts w:cs="Verdana"/>
        </w:rPr>
        <w:t xml:space="preserve"> </w:t>
      </w:r>
      <w:r w:rsidRPr="00D552F6">
        <w:rPr>
          <w:rFonts w:cs="Verdana"/>
        </w:rPr>
        <w:t>in a number of different ways – as lectures, as tutorial work, as suggested</w:t>
      </w:r>
      <w:r>
        <w:rPr>
          <w:rFonts w:cs="Verdana"/>
        </w:rPr>
        <w:t xml:space="preserve"> </w:t>
      </w:r>
      <w:r w:rsidRPr="00D552F6">
        <w:rPr>
          <w:rFonts w:cs="Verdana"/>
        </w:rPr>
        <w:t>reading, remember that the lecture notes provide a starting point for your</w:t>
      </w:r>
      <w:r>
        <w:rPr>
          <w:rFonts w:cs="Verdana"/>
        </w:rPr>
        <w:t xml:space="preserve"> </w:t>
      </w:r>
      <w:r w:rsidRPr="00D552F6">
        <w:rPr>
          <w:rFonts w:cs="Verdana"/>
        </w:rPr>
        <w:t>study, and do not provide the full depth or breadth of material you will</w:t>
      </w:r>
      <w:r>
        <w:rPr>
          <w:rFonts w:cs="Verdana"/>
        </w:rPr>
        <w:t xml:space="preserve"> </w:t>
      </w:r>
      <w:r w:rsidRPr="00D552F6">
        <w:rPr>
          <w:rFonts w:cs="Verdana"/>
        </w:rPr>
        <w:t>need – higher-level study is about being able to read around the subject,</w:t>
      </w:r>
      <w:r>
        <w:rPr>
          <w:rFonts w:cs="Verdana"/>
        </w:rPr>
        <w:t xml:space="preserve"> </w:t>
      </w:r>
      <w:r w:rsidRPr="00D552F6">
        <w:rPr>
          <w:rFonts w:cs="Verdana"/>
        </w:rPr>
        <w:t>follow up references and filling in the gaps. You will need to do all these</w:t>
      </w:r>
      <w:r>
        <w:rPr>
          <w:rFonts w:cs="Verdana"/>
        </w:rPr>
        <w:t xml:space="preserve"> </w:t>
      </w:r>
      <w:r w:rsidRPr="00D552F6">
        <w:rPr>
          <w:rFonts w:cs="Verdana"/>
        </w:rPr>
        <w:t>activities to succeed; the module material is designed that way. Do not</w:t>
      </w:r>
      <w:r>
        <w:rPr>
          <w:rFonts w:cs="Verdana"/>
        </w:rPr>
        <w:t xml:space="preserve"> </w:t>
      </w:r>
      <w:r w:rsidRPr="00D552F6">
        <w:rPr>
          <w:rFonts w:cs="Verdana"/>
        </w:rPr>
        <w:t>forget the assignment either – there is a penalty system for late hand-ins</w:t>
      </w:r>
      <w:r>
        <w:rPr>
          <w:rFonts w:cs="Verdana"/>
        </w:rPr>
        <w:t xml:space="preserve"> </w:t>
      </w:r>
      <w:r w:rsidRPr="00D552F6">
        <w:rPr>
          <w:rFonts w:cs="Verdana"/>
        </w:rPr>
        <w:t>which will be enforced. Every year some students end up getting</w:t>
      </w:r>
      <w:r>
        <w:rPr>
          <w:rFonts w:cs="Verdana"/>
        </w:rPr>
        <w:t xml:space="preserve"> </w:t>
      </w:r>
      <w:r w:rsidRPr="00D552F6">
        <w:rPr>
          <w:rFonts w:cs="Verdana"/>
        </w:rPr>
        <w:t>reassessed because they hand work in late, and the penalty takes their</w:t>
      </w:r>
      <w:r>
        <w:rPr>
          <w:rFonts w:cs="Verdana"/>
        </w:rPr>
        <w:t xml:space="preserve"> </w:t>
      </w:r>
      <w:r w:rsidRPr="00D552F6">
        <w:rPr>
          <w:rFonts w:cs="Verdana"/>
        </w:rPr>
        <w:t>mark from a “pass” to a “fail” grade.</w:t>
      </w:r>
    </w:p>
    <w:p w14:paraId="162FB5B8" w14:textId="77777777" w:rsidR="003E7931" w:rsidRPr="00874DC8" w:rsidRDefault="003E7931" w:rsidP="00016FFF">
      <w:pPr>
        <w:autoSpaceDE w:val="0"/>
        <w:autoSpaceDN w:val="0"/>
        <w:adjustRightInd w:val="0"/>
        <w:spacing w:after="120" w:line="240" w:lineRule="auto"/>
        <w:rPr>
          <w:rFonts w:cs="Verdana"/>
          <w:i/>
          <w:iCs/>
          <w:color w:val="548DD4" w:themeColor="text2" w:themeTint="99"/>
        </w:rPr>
      </w:pPr>
      <w:r w:rsidRPr="00874DC8">
        <w:rPr>
          <w:rFonts w:cs="Verdana"/>
          <w:i/>
          <w:iCs/>
          <w:color w:val="548DD4" w:themeColor="text2" w:themeTint="99"/>
        </w:rPr>
        <w:lastRenderedPageBreak/>
        <w:t>What if I am unsure about how best to study the material?</w:t>
      </w:r>
    </w:p>
    <w:p w14:paraId="3F5B0260" w14:textId="77777777" w:rsidR="003E7931" w:rsidRPr="00D552F6" w:rsidRDefault="003E7931" w:rsidP="00016FFF">
      <w:pPr>
        <w:autoSpaceDE w:val="0"/>
        <w:autoSpaceDN w:val="0"/>
        <w:adjustRightInd w:val="0"/>
        <w:spacing w:after="120" w:line="240" w:lineRule="auto"/>
        <w:ind w:left="720"/>
        <w:jc w:val="both"/>
        <w:rPr>
          <w:rFonts w:cs="Verdana"/>
        </w:rPr>
      </w:pPr>
      <w:r w:rsidRPr="00D552F6">
        <w:rPr>
          <w:rFonts w:cs="Verdana"/>
        </w:rPr>
        <w:t>Everyone has an individual approach to study, so you should try to find</w:t>
      </w:r>
      <w:r>
        <w:rPr>
          <w:rFonts w:cs="Verdana"/>
        </w:rPr>
        <w:t xml:space="preserve"> </w:t>
      </w:r>
      <w:r w:rsidRPr="00D552F6">
        <w:rPr>
          <w:rFonts w:cs="Verdana"/>
        </w:rPr>
        <w:t>the best one for you. However, the University has a comprehensive set of</w:t>
      </w:r>
      <w:r>
        <w:rPr>
          <w:rFonts w:cs="Verdana"/>
        </w:rPr>
        <w:t xml:space="preserve"> </w:t>
      </w:r>
      <w:r w:rsidRPr="00D552F6">
        <w:rPr>
          <w:rFonts w:cs="Verdana"/>
        </w:rPr>
        <w:t>study skills material on the skills for learning website</w:t>
      </w:r>
      <w:r w:rsidRPr="00D552F6">
        <w:rPr>
          <w:rFonts w:cs="Verdana"/>
          <w:color w:val="0000FF"/>
        </w:rPr>
        <w:t>http://skillsforlearning.leedsmet.ac.uk/</w:t>
      </w:r>
      <w:r w:rsidRPr="00D552F6">
        <w:rPr>
          <w:rFonts w:cs="Verdana"/>
        </w:rPr>
        <w:t>. This is recommended reading for</w:t>
      </w:r>
      <w:r>
        <w:rPr>
          <w:rFonts w:cs="Verdana"/>
        </w:rPr>
        <w:t xml:space="preserve"> </w:t>
      </w:r>
      <w:r w:rsidRPr="00D552F6">
        <w:rPr>
          <w:rFonts w:cs="Verdana"/>
        </w:rPr>
        <w:t>all our students, but there are particular sections of interest if this is your</w:t>
      </w:r>
      <w:r>
        <w:rPr>
          <w:rFonts w:cs="Verdana"/>
        </w:rPr>
        <w:t xml:space="preserve"> </w:t>
      </w:r>
      <w:r w:rsidRPr="00D552F6">
        <w:rPr>
          <w:rFonts w:cs="Verdana"/>
        </w:rPr>
        <w:t>first experience of studying at Leeds Metropolitan University. As a</w:t>
      </w:r>
      <w:r>
        <w:rPr>
          <w:rFonts w:cs="Verdana"/>
        </w:rPr>
        <w:t xml:space="preserve"> </w:t>
      </w:r>
      <w:r w:rsidRPr="00D552F6">
        <w:rPr>
          <w:rFonts w:cs="Verdana"/>
        </w:rPr>
        <w:t>minimum, you should expect to attend all the scheduled sessions, take</w:t>
      </w:r>
      <w:r>
        <w:rPr>
          <w:rFonts w:cs="Verdana"/>
        </w:rPr>
        <w:t xml:space="preserve"> </w:t>
      </w:r>
      <w:r w:rsidRPr="00D552F6">
        <w:rPr>
          <w:rFonts w:cs="Verdana"/>
        </w:rPr>
        <w:t>part in the activities, and – most importantly – be prepared by looking at</w:t>
      </w:r>
      <w:r>
        <w:rPr>
          <w:rFonts w:cs="Verdana"/>
        </w:rPr>
        <w:t xml:space="preserve"> </w:t>
      </w:r>
      <w:r w:rsidRPr="00D552F6">
        <w:rPr>
          <w:rFonts w:cs="Verdana"/>
        </w:rPr>
        <w:t xml:space="preserve">the material on X-Stream </w:t>
      </w:r>
      <w:r w:rsidRPr="00D552F6">
        <w:rPr>
          <w:rFonts w:cs="Verdana"/>
          <w:b/>
          <w:bCs/>
        </w:rPr>
        <w:t xml:space="preserve">before </w:t>
      </w:r>
      <w:r w:rsidRPr="00D552F6">
        <w:rPr>
          <w:rFonts w:cs="Verdana"/>
        </w:rPr>
        <w:t>the scheduled session.</w:t>
      </w:r>
    </w:p>
    <w:p w14:paraId="2176EF00" w14:textId="77777777" w:rsidR="003E7931" w:rsidRPr="00874DC8" w:rsidRDefault="003E7931" w:rsidP="00016FFF">
      <w:pPr>
        <w:autoSpaceDE w:val="0"/>
        <w:autoSpaceDN w:val="0"/>
        <w:adjustRightInd w:val="0"/>
        <w:spacing w:after="120" w:line="240" w:lineRule="auto"/>
        <w:rPr>
          <w:rFonts w:cs="Verdana"/>
          <w:i/>
          <w:iCs/>
          <w:color w:val="548DD4" w:themeColor="text2" w:themeTint="99"/>
        </w:rPr>
      </w:pPr>
      <w:r w:rsidRPr="00874DC8">
        <w:rPr>
          <w:rFonts w:cs="Verdana"/>
          <w:i/>
          <w:iCs/>
          <w:color w:val="548DD4" w:themeColor="text2" w:themeTint="99"/>
        </w:rPr>
        <w:t>What is this “postgraduate level” that the lecturers keep talking about?</w:t>
      </w:r>
    </w:p>
    <w:p w14:paraId="6ABB8978" w14:textId="77777777" w:rsidR="003E7931" w:rsidRPr="00D552F6" w:rsidRDefault="003E7931" w:rsidP="00016FFF">
      <w:pPr>
        <w:autoSpaceDE w:val="0"/>
        <w:autoSpaceDN w:val="0"/>
        <w:adjustRightInd w:val="0"/>
        <w:spacing w:after="120" w:line="240" w:lineRule="auto"/>
        <w:ind w:left="720"/>
        <w:jc w:val="both"/>
        <w:rPr>
          <w:rFonts w:cs="Verdana"/>
        </w:rPr>
      </w:pPr>
      <w:r w:rsidRPr="00D552F6">
        <w:rPr>
          <w:rFonts w:cs="Verdana"/>
        </w:rPr>
        <w:t>This is a module on a postgraduate award, if you complete the award</w:t>
      </w:r>
      <w:r>
        <w:rPr>
          <w:rFonts w:cs="Verdana"/>
        </w:rPr>
        <w:t xml:space="preserve"> </w:t>
      </w:r>
      <w:r w:rsidRPr="00D552F6">
        <w:rPr>
          <w:rFonts w:cs="Verdana"/>
        </w:rPr>
        <w:t>successfully, you will become a Master of Science. One of the skills which</w:t>
      </w:r>
      <w:r>
        <w:rPr>
          <w:rFonts w:cs="Verdana"/>
        </w:rPr>
        <w:t xml:space="preserve"> </w:t>
      </w:r>
      <w:r w:rsidRPr="00D552F6">
        <w:rPr>
          <w:rFonts w:cs="Verdana"/>
        </w:rPr>
        <w:t>a Master of Science is expected to possess is the ability to apply</w:t>
      </w:r>
      <w:r>
        <w:rPr>
          <w:rFonts w:cs="Verdana"/>
        </w:rPr>
        <w:t xml:space="preserve"> </w:t>
      </w:r>
      <w:r w:rsidRPr="00D552F6">
        <w:rPr>
          <w:rFonts w:cs="Verdana"/>
        </w:rPr>
        <w:t>knowledge and findings from one application to a different situation –especially one which has not been considered before. This is sometimes</w:t>
      </w:r>
      <w:r>
        <w:rPr>
          <w:rFonts w:cs="Verdana"/>
        </w:rPr>
        <w:t xml:space="preserve"> </w:t>
      </w:r>
      <w:r w:rsidRPr="00D552F6">
        <w:rPr>
          <w:rFonts w:cs="Verdana"/>
        </w:rPr>
        <w:t xml:space="preserve">called </w:t>
      </w:r>
      <w:r w:rsidRPr="00D552F6">
        <w:rPr>
          <w:rFonts w:cs="Verdana"/>
          <w:i/>
          <w:iCs/>
        </w:rPr>
        <w:t>transferrable skills</w:t>
      </w:r>
      <w:r w:rsidRPr="00D552F6">
        <w:rPr>
          <w:rFonts w:cs="Verdana"/>
        </w:rPr>
        <w:t>. This involves finding out what the current</w:t>
      </w:r>
      <w:r>
        <w:rPr>
          <w:rFonts w:cs="Verdana"/>
        </w:rPr>
        <w:t xml:space="preserve"> </w:t>
      </w:r>
      <w:r w:rsidRPr="00D552F6">
        <w:rPr>
          <w:rFonts w:cs="Verdana"/>
        </w:rPr>
        <w:t>situation / application area is and making a personal assessment of its</w:t>
      </w:r>
      <w:r>
        <w:rPr>
          <w:rFonts w:cs="Verdana"/>
        </w:rPr>
        <w:t xml:space="preserve"> </w:t>
      </w:r>
      <w:r w:rsidRPr="00D552F6">
        <w:rPr>
          <w:rFonts w:cs="Verdana"/>
        </w:rPr>
        <w:t>importance, then deciding how the information gained can be applied to</w:t>
      </w:r>
      <w:r>
        <w:rPr>
          <w:rFonts w:cs="Verdana"/>
        </w:rPr>
        <w:t xml:space="preserve"> </w:t>
      </w:r>
      <w:r w:rsidRPr="00D552F6">
        <w:rPr>
          <w:rFonts w:cs="Verdana"/>
        </w:rPr>
        <w:t>the new problem – what needs to be changed, what the expected effects</w:t>
      </w:r>
      <w:r>
        <w:rPr>
          <w:rFonts w:cs="Verdana"/>
        </w:rPr>
        <w:t xml:space="preserve"> </w:t>
      </w:r>
      <w:r w:rsidRPr="00D552F6">
        <w:rPr>
          <w:rFonts w:cs="Verdana"/>
        </w:rPr>
        <w:t>of that change might be, etc. This is postgraduate thinking, it is important</w:t>
      </w:r>
      <w:r>
        <w:rPr>
          <w:rFonts w:cs="Verdana"/>
        </w:rPr>
        <w:t xml:space="preserve"> </w:t>
      </w:r>
      <w:r w:rsidRPr="00D552F6">
        <w:rPr>
          <w:rFonts w:cs="Verdana"/>
        </w:rPr>
        <w:t>because it allows you to apply knowledge to situations different from those</w:t>
      </w:r>
      <w:r>
        <w:rPr>
          <w:rFonts w:cs="Verdana"/>
        </w:rPr>
        <w:t xml:space="preserve"> </w:t>
      </w:r>
      <w:r w:rsidRPr="00D552F6">
        <w:rPr>
          <w:rFonts w:cs="Verdana"/>
        </w:rPr>
        <w:t>in which the information was presented and in a way which has not been</w:t>
      </w:r>
      <w:r>
        <w:rPr>
          <w:rFonts w:cs="Verdana"/>
        </w:rPr>
        <w:t xml:space="preserve"> </w:t>
      </w:r>
      <w:r w:rsidRPr="00D552F6">
        <w:rPr>
          <w:rFonts w:cs="Verdana"/>
        </w:rPr>
        <w:t>done before, so you are expanding the set of useful applications of that</w:t>
      </w:r>
      <w:r>
        <w:rPr>
          <w:rFonts w:cs="Verdana"/>
        </w:rPr>
        <w:t xml:space="preserve"> </w:t>
      </w:r>
      <w:r w:rsidRPr="00D552F6">
        <w:rPr>
          <w:rFonts w:cs="Verdana"/>
        </w:rPr>
        <w:t>information. Since most of the time, you will not be in the “text book”</w:t>
      </w:r>
      <w:r>
        <w:rPr>
          <w:rFonts w:cs="Verdana"/>
        </w:rPr>
        <w:t xml:space="preserve"> </w:t>
      </w:r>
      <w:r w:rsidRPr="00D552F6">
        <w:rPr>
          <w:rFonts w:cs="Verdana"/>
        </w:rPr>
        <w:t>situation, this is a very useful skill to have.</w:t>
      </w:r>
    </w:p>
    <w:p w14:paraId="3795C2D2" w14:textId="77777777" w:rsidR="003E7931" w:rsidRPr="00874DC8" w:rsidRDefault="003E7931" w:rsidP="00016FFF">
      <w:pPr>
        <w:spacing w:after="120" w:line="240" w:lineRule="auto"/>
        <w:rPr>
          <w:rFonts w:cs="Verdana"/>
          <w:i/>
          <w:iCs/>
          <w:color w:val="548DD4" w:themeColor="text2" w:themeTint="99"/>
        </w:rPr>
      </w:pPr>
      <w:r w:rsidRPr="00874DC8">
        <w:rPr>
          <w:rFonts w:cs="Verdana"/>
          <w:i/>
          <w:iCs/>
          <w:color w:val="548DD4" w:themeColor="text2" w:themeTint="99"/>
        </w:rPr>
        <w:t>What do I do if I do not understand something in a session?</w:t>
      </w:r>
    </w:p>
    <w:p w14:paraId="075FC04B" w14:textId="77777777" w:rsidR="003E7931" w:rsidRPr="00D552F6" w:rsidRDefault="003E7931" w:rsidP="00016FFF">
      <w:pPr>
        <w:spacing w:after="120" w:line="240" w:lineRule="auto"/>
        <w:ind w:left="720"/>
        <w:jc w:val="both"/>
        <w:rPr>
          <w:rFonts w:cs="Verdana"/>
        </w:rPr>
      </w:pPr>
      <w:r w:rsidRPr="00D552F6">
        <w:rPr>
          <w:rFonts w:cs="Verdana"/>
        </w:rPr>
        <w:t>Please ask. If the question comes to mind during the session, then ask at</w:t>
      </w:r>
      <w:r>
        <w:rPr>
          <w:rFonts w:cs="Verdana"/>
        </w:rPr>
        <w:t xml:space="preserve"> </w:t>
      </w:r>
      <w:r w:rsidRPr="00D552F6">
        <w:rPr>
          <w:rFonts w:cs="Verdana"/>
        </w:rPr>
        <w:t>that time. The chances are that others in the group are also having the</w:t>
      </w:r>
      <w:r>
        <w:rPr>
          <w:rFonts w:cs="Verdana"/>
        </w:rPr>
        <w:t xml:space="preserve"> </w:t>
      </w:r>
      <w:r w:rsidRPr="00D552F6">
        <w:rPr>
          <w:rFonts w:cs="Verdana"/>
        </w:rPr>
        <w:t>same problem and will be grateful for you for asking it. If the question</w:t>
      </w:r>
      <w:r>
        <w:rPr>
          <w:rFonts w:cs="Verdana"/>
        </w:rPr>
        <w:t xml:space="preserve"> </w:t>
      </w:r>
      <w:r w:rsidRPr="00D552F6">
        <w:rPr>
          <w:rFonts w:cs="Verdana"/>
        </w:rPr>
        <w:t>comes to mind outside the session, then contact us by email, we will</w:t>
      </w:r>
      <w:r>
        <w:rPr>
          <w:rFonts w:cs="Verdana"/>
        </w:rPr>
        <w:t xml:space="preserve"> </w:t>
      </w:r>
      <w:r w:rsidRPr="00D552F6">
        <w:rPr>
          <w:rFonts w:cs="Verdana"/>
        </w:rPr>
        <w:t>either reply by email, or give a general answer in the class.</w:t>
      </w:r>
    </w:p>
    <w:p w14:paraId="7F60B417" w14:textId="77777777" w:rsidR="003E7931" w:rsidRPr="00874DC8" w:rsidRDefault="003E7931" w:rsidP="00016FFF">
      <w:pPr>
        <w:autoSpaceDE w:val="0"/>
        <w:autoSpaceDN w:val="0"/>
        <w:adjustRightInd w:val="0"/>
        <w:spacing w:after="120" w:line="240" w:lineRule="auto"/>
        <w:rPr>
          <w:rFonts w:cs="Verdana"/>
          <w:i/>
          <w:iCs/>
          <w:color w:val="548DD4" w:themeColor="text2" w:themeTint="99"/>
        </w:rPr>
      </w:pPr>
      <w:r w:rsidRPr="00874DC8">
        <w:rPr>
          <w:rFonts w:cs="Verdana"/>
          <w:i/>
          <w:iCs/>
          <w:color w:val="548DD4" w:themeColor="text2" w:themeTint="99"/>
        </w:rPr>
        <w:t>What sort of work should I be submitting?</w:t>
      </w:r>
    </w:p>
    <w:p w14:paraId="3BE9D50F" w14:textId="77777777" w:rsidR="003E7931" w:rsidRPr="00D552F6" w:rsidRDefault="003E7931" w:rsidP="00016FFF">
      <w:pPr>
        <w:autoSpaceDE w:val="0"/>
        <w:autoSpaceDN w:val="0"/>
        <w:adjustRightInd w:val="0"/>
        <w:spacing w:after="120" w:line="240" w:lineRule="auto"/>
        <w:ind w:left="720"/>
        <w:jc w:val="both"/>
        <w:rPr>
          <w:rFonts w:cs="Verdana"/>
        </w:rPr>
      </w:pPr>
      <w:r w:rsidRPr="00D552F6">
        <w:rPr>
          <w:rFonts w:cs="Verdana"/>
        </w:rPr>
        <w:t>The assignment specification will give you details of what is required, but</w:t>
      </w:r>
      <w:r>
        <w:rPr>
          <w:rFonts w:cs="Verdana"/>
        </w:rPr>
        <w:t xml:space="preserve"> </w:t>
      </w:r>
      <w:r w:rsidRPr="00D552F6">
        <w:rPr>
          <w:rFonts w:cs="Verdana"/>
        </w:rPr>
        <w:t>in general, you should ensure that your work answers the question as set</w:t>
      </w:r>
      <w:r>
        <w:rPr>
          <w:rFonts w:cs="Verdana"/>
        </w:rPr>
        <w:t xml:space="preserve"> </w:t>
      </w:r>
      <w:r w:rsidRPr="00D552F6">
        <w:rPr>
          <w:rFonts w:cs="Verdana"/>
        </w:rPr>
        <w:t>out (we have a marking scheme which we have to follow, and can only</w:t>
      </w:r>
      <w:r>
        <w:rPr>
          <w:rFonts w:cs="Verdana"/>
        </w:rPr>
        <w:t xml:space="preserve"> </w:t>
      </w:r>
      <w:r w:rsidRPr="00D552F6">
        <w:rPr>
          <w:rFonts w:cs="Verdana"/>
        </w:rPr>
        <w:t>give marks when the question is being answered). You will be told</w:t>
      </w:r>
      <w:r>
        <w:rPr>
          <w:rFonts w:cs="Verdana"/>
        </w:rPr>
        <w:t xml:space="preserve"> </w:t>
      </w:r>
      <w:r w:rsidRPr="00D552F6">
        <w:rPr>
          <w:rFonts w:cs="Verdana"/>
        </w:rPr>
        <w:t>elsewhere about ensuring that work is your own (the skills for learning</w:t>
      </w:r>
      <w:r>
        <w:rPr>
          <w:rFonts w:cs="Verdana"/>
        </w:rPr>
        <w:t xml:space="preserve"> </w:t>
      </w:r>
      <w:r w:rsidRPr="00D552F6">
        <w:rPr>
          <w:rFonts w:cs="Verdana"/>
        </w:rPr>
        <w:t>website can help with this too). If you are unsure, then please ask us.</w:t>
      </w:r>
      <w:r>
        <w:rPr>
          <w:rFonts w:cs="Verdana"/>
        </w:rPr>
        <w:t xml:space="preserve"> </w:t>
      </w:r>
      <w:r w:rsidRPr="00D552F6">
        <w:rPr>
          <w:rFonts w:cs="Verdana"/>
        </w:rPr>
        <w:t>Whilst we cannot give you the answer to your coursework before you</w:t>
      </w:r>
      <w:r>
        <w:rPr>
          <w:rFonts w:cs="Verdana"/>
        </w:rPr>
        <w:t xml:space="preserve"> </w:t>
      </w:r>
      <w:r w:rsidRPr="00D552F6">
        <w:rPr>
          <w:rFonts w:cs="Verdana"/>
        </w:rPr>
        <w:t>submit it, we will be able to tell you if you are working in the right</w:t>
      </w:r>
      <w:r>
        <w:rPr>
          <w:rFonts w:cs="Verdana"/>
        </w:rPr>
        <w:t xml:space="preserve"> </w:t>
      </w:r>
      <w:r w:rsidRPr="00D552F6">
        <w:rPr>
          <w:rFonts w:cs="Verdana"/>
        </w:rPr>
        <w:t>direction, at the correct level etc.</w:t>
      </w:r>
      <w:r>
        <w:rPr>
          <w:rFonts w:cs="Verdana"/>
        </w:rPr>
        <w:t xml:space="preserve"> </w:t>
      </w:r>
      <w:r w:rsidRPr="00D552F6">
        <w:rPr>
          <w:rFonts w:cs="Verdana"/>
        </w:rPr>
        <w:t>You should also take advantage of any formative assignment work.</w:t>
      </w:r>
      <w:r>
        <w:rPr>
          <w:rFonts w:cs="Verdana"/>
        </w:rPr>
        <w:t xml:space="preserve"> </w:t>
      </w:r>
      <w:r w:rsidRPr="00D552F6">
        <w:rPr>
          <w:rFonts w:cs="Verdana"/>
        </w:rPr>
        <w:t>Formative assignments are things like tutorial questions, or the questions</w:t>
      </w:r>
      <w:r>
        <w:rPr>
          <w:rFonts w:cs="Verdana"/>
        </w:rPr>
        <w:t xml:space="preserve"> </w:t>
      </w:r>
      <w:r w:rsidRPr="00D552F6">
        <w:rPr>
          <w:rFonts w:cs="Verdana"/>
        </w:rPr>
        <w:t>found at the end of chapters in recommended text books, you should try</w:t>
      </w:r>
      <w:r>
        <w:rPr>
          <w:rFonts w:cs="Verdana"/>
        </w:rPr>
        <w:t xml:space="preserve"> </w:t>
      </w:r>
      <w:r w:rsidRPr="00D552F6">
        <w:rPr>
          <w:rFonts w:cs="Verdana"/>
        </w:rPr>
        <w:t>to answer these and discuss your answers with us, that way you can get</w:t>
      </w:r>
      <w:r>
        <w:rPr>
          <w:rFonts w:cs="Verdana"/>
        </w:rPr>
        <w:t xml:space="preserve"> </w:t>
      </w:r>
      <w:r w:rsidRPr="00D552F6">
        <w:rPr>
          <w:rFonts w:cs="Verdana"/>
        </w:rPr>
        <w:t>some idea that the style and level of detail in your work is appropriate.</w:t>
      </w:r>
    </w:p>
    <w:p w14:paraId="149F8049" w14:textId="77777777" w:rsidR="003E7931" w:rsidRPr="00874DC8" w:rsidRDefault="003E7931" w:rsidP="00016FFF">
      <w:pPr>
        <w:autoSpaceDE w:val="0"/>
        <w:autoSpaceDN w:val="0"/>
        <w:adjustRightInd w:val="0"/>
        <w:spacing w:after="120" w:line="240" w:lineRule="auto"/>
        <w:rPr>
          <w:rFonts w:cs="Verdana"/>
          <w:i/>
          <w:iCs/>
          <w:color w:val="548DD4" w:themeColor="text2" w:themeTint="99"/>
        </w:rPr>
      </w:pPr>
      <w:r w:rsidRPr="00874DC8">
        <w:rPr>
          <w:rFonts w:cs="Verdana"/>
          <w:i/>
          <w:iCs/>
          <w:color w:val="548DD4" w:themeColor="text2" w:themeTint="99"/>
        </w:rPr>
        <w:t>What feedback about my progress will I get?</w:t>
      </w:r>
    </w:p>
    <w:p w14:paraId="46093035" w14:textId="77777777" w:rsidR="003E7931" w:rsidRPr="00D552F6" w:rsidRDefault="003E7931" w:rsidP="00016FFF">
      <w:pPr>
        <w:autoSpaceDE w:val="0"/>
        <w:autoSpaceDN w:val="0"/>
        <w:adjustRightInd w:val="0"/>
        <w:spacing w:after="120" w:line="240" w:lineRule="auto"/>
        <w:ind w:left="720"/>
        <w:jc w:val="both"/>
        <w:rPr>
          <w:rFonts w:cs="Verdana"/>
        </w:rPr>
      </w:pPr>
      <w:r w:rsidRPr="00D552F6">
        <w:rPr>
          <w:rFonts w:cs="Verdana"/>
        </w:rPr>
        <w:t xml:space="preserve">In the 10th Edition of the </w:t>
      </w:r>
      <w:r w:rsidRPr="00D552F6">
        <w:rPr>
          <w:rFonts w:cs="Verdana"/>
          <w:i/>
          <w:iCs/>
        </w:rPr>
        <w:t xml:space="preserve">Concise Oxford Dictionary </w:t>
      </w:r>
      <w:r w:rsidRPr="00D552F6">
        <w:rPr>
          <w:rFonts w:cs="Verdana"/>
        </w:rPr>
        <w:t>“feedback” is defined</w:t>
      </w:r>
      <w:r>
        <w:rPr>
          <w:rFonts w:cs="Verdana"/>
        </w:rPr>
        <w:t xml:space="preserve"> </w:t>
      </w:r>
      <w:r w:rsidRPr="00D552F6">
        <w:rPr>
          <w:rFonts w:cs="Verdana"/>
        </w:rPr>
        <w:t>as</w:t>
      </w:r>
    </w:p>
    <w:p w14:paraId="698B4A3A" w14:textId="77777777" w:rsidR="003E7931" w:rsidRPr="00D552F6" w:rsidRDefault="003E7931" w:rsidP="00016FFF">
      <w:pPr>
        <w:autoSpaceDE w:val="0"/>
        <w:autoSpaceDN w:val="0"/>
        <w:adjustRightInd w:val="0"/>
        <w:spacing w:after="120" w:line="240" w:lineRule="auto"/>
        <w:ind w:left="1440"/>
        <w:jc w:val="both"/>
        <w:rPr>
          <w:rFonts w:cs="Verdana"/>
          <w:i/>
          <w:iCs/>
        </w:rPr>
      </w:pPr>
      <w:r w:rsidRPr="00D552F6">
        <w:rPr>
          <w:rFonts w:cs="Verdana"/>
          <w:i/>
          <w:iCs/>
        </w:rPr>
        <w:t>…information given in response to … a person’s performance of a</w:t>
      </w:r>
      <w:r>
        <w:rPr>
          <w:rFonts w:cs="Verdana"/>
          <w:i/>
          <w:iCs/>
        </w:rPr>
        <w:t xml:space="preserve"> </w:t>
      </w:r>
      <w:r w:rsidRPr="00D552F6">
        <w:rPr>
          <w:rFonts w:cs="Verdana"/>
          <w:i/>
          <w:iCs/>
        </w:rPr>
        <w:t>task, etc.</w:t>
      </w:r>
    </w:p>
    <w:p w14:paraId="1FAB7F45" w14:textId="77777777" w:rsidR="003E7931" w:rsidRPr="00D552F6" w:rsidRDefault="003E7931" w:rsidP="00016FFF">
      <w:pPr>
        <w:autoSpaceDE w:val="0"/>
        <w:autoSpaceDN w:val="0"/>
        <w:adjustRightInd w:val="0"/>
        <w:spacing w:after="120" w:line="240" w:lineRule="auto"/>
        <w:ind w:left="720"/>
        <w:jc w:val="both"/>
        <w:rPr>
          <w:rFonts w:cs="Verdana"/>
        </w:rPr>
      </w:pPr>
      <w:r w:rsidRPr="00D552F6">
        <w:rPr>
          <w:rFonts w:cs="Verdana"/>
        </w:rPr>
        <w:t>Therefore, the nature and volume of feedback depends on the nature and</w:t>
      </w:r>
      <w:r>
        <w:rPr>
          <w:rFonts w:cs="Verdana"/>
        </w:rPr>
        <w:t xml:space="preserve"> </w:t>
      </w:r>
      <w:r w:rsidRPr="00D552F6">
        <w:rPr>
          <w:rFonts w:cs="Verdana"/>
        </w:rPr>
        <w:t>volume of the evidence you provide us about your “performance”. If this</w:t>
      </w:r>
      <w:r>
        <w:rPr>
          <w:rFonts w:cs="Verdana"/>
        </w:rPr>
        <w:t xml:space="preserve"> </w:t>
      </w:r>
      <w:r w:rsidRPr="00D552F6">
        <w:rPr>
          <w:rFonts w:cs="Verdana"/>
        </w:rPr>
        <w:t>evidence is restricted to the assessed work, then feedback will be similarly</w:t>
      </w:r>
      <w:r>
        <w:rPr>
          <w:rFonts w:cs="Verdana"/>
        </w:rPr>
        <w:t xml:space="preserve"> </w:t>
      </w:r>
      <w:r w:rsidRPr="00D552F6">
        <w:rPr>
          <w:rFonts w:cs="Verdana"/>
        </w:rPr>
        <w:t xml:space="preserve">restricted. If you attempt the non-assessed </w:t>
      </w:r>
      <w:r w:rsidRPr="00D552F6">
        <w:rPr>
          <w:rFonts w:cs="Verdana"/>
        </w:rPr>
        <w:lastRenderedPageBreak/>
        <w:t>material, or produce your</w:t>
      </w:r>
      <w:r>
        <w:rPr>
          <w:rFonts w:cs="Verdana"/>
        </w:rPr>
        <w:t xml:space="preserve"> </w:t>
      </w:r>
      <w:r w:rsidRPr="00D552F6">
        <w:rPr>
          <w:rFonts w:cs="Verdana"/>
        </w:rPr>
        <w:t>summaries of the supplementary materials, and show it to us, we will give</w:t>
      </w:r>
      <w:r>
        <w:rPr>
          <w:rFonts w:cs="Verdana"/>
        </w:rPr>
        <w:t xml:space="preserve"> </w:t>
      </w:r>
      <w:r w:rsidRPr="00D552F6">
        <w:rPr>
          <w:rFonts w:cs="Verdana"/>
        </w:rPr>
        <w:t>feedback on that as well.</w:t>
      </w:r>
    </w:p>
    <w:p w14:paraId="113E38A2" w14:textId="77777777" w:rsidR="003E7931" w:rsidRPr="00874DC8" w:rsidRDefault="003E7931" w:rsidP="00016FFF">
      <w:pPr>
        <w:autoSpaceDE w:val="0"/>
        <w:autoSpaceDN w:val="0"/>
        <w:adjustRightInd w:val="0"/>
        <w:spacing w:after="120" w:line="240" w:lineRule="auto"/>
        <w:rPr>
          <w:rFonts w:cs="Verdana"/>
          <w:i/>
          <w:iCs/>
          <w:color w:val="548DD4" w:themeColor="text2" w:themeTint="99"/>
        </w:rPr>
      </w:pPr>
      <w:r w:rsidRPr="00874DC8">
        <w:rPr>
          <w:rFonts w:cs="Verdana"/>
          <w:i/>
          <w:iCs/>
          <w:color w:val="548DD4" w:themeColor="text2" w:themeTint="99"/>
        </w:rPr>
        <w:t>What kind of marks will I get?</w:t>
      </w:r>
    </w:p>
    <w:p w14:paraId="1B0F6C08" w14:textId="77777777" w:rsidR="003E7931" w:rsidRPr="00D552F6" w:rsidRDefault="003E7931" w:rsidP="00016FFF">
      <w:pPr>
        <w:autoSpaceDE w:val="0"/>
        <w:autoSpaceDN w:val="0"/>
        <w:adjustRightInd w:val="0"/>
        <w:spacing w:after="120" w:line="240" w:lineRule="auto"/>
        <w:ind w:left="720"/>
        <w:jc w:val="both"/>
        <w:rPr>
          <w:rFonts w:cs="Verdana"/>
        </w:rPr>
      </w:pPr>
      <w:r w:rsidRPr="00D552F6">
        <w:rPr>
          <w:rFonts w:cs="Verdana"/>
        </w:rPr>
        <w:t>You should have the scheme and course information given to you at</w:t>
      </w:r>
      <w:r>
        <w:rPr>
          <w:rFonts w:cs="Verdana"/>
        </w:rPr>
        <w:t xml:space="preserve"> </w:t>
      </w:r>
      <w:r w:rsidRPr="00D552F6">
        <w:rPr>
          <w:rFonts w:cs="Verdana"/>
        </w:rPr>
        <w:t>induction which gives these details, but remember we mark on a scale of 0– 100%, and that 40% is the minimum to pass a particular piece of</w:t>
      </w:r>
      <w:r>
        <w:rPr>
          <w:rFonts w:cs="Verdana"/>
        </w:rPr>
        <w:t xml:space="preserve"> </w:t>
      </w:r>
      <w:r w:rsidRPr="00D552F6">
        <w:rPr>
          <w:rFonts w:cs="Verdana"/>
        </w:rPr>
        <w:t>assessment, 60% gives a “merit” mark and 70% a “distinction”. Marks of80 and above are awarded to work which is very exceptional, showing all</w:t>
      </w:r>
      <w:r>
        <w:rPr>
          <w:rFonts w:cs="Verdana"/>
        </w:rPr>
        <w:t xml:space="preserve"> </w:t>
      </w:r>
      <w:r w:rsidRPr="00D552F6">
        <w:rPr>
          <w:rFonts w:cs="Verdana"/>
        </w:rPr>
        <w:t>the merits of postgraduate level work – critical thinking, good application</w:t>
      </w:r>
      <w:r>
        <w:rPr>
          <w:rFonts w:cs="Verdana"/>
        </w:rPr>
        <w:t xml:space="preserve"> </w:t>
      </w:r>
      <w:r w:rsidRPr="00D552F6">
        <w:rPr>
          <w:rFonts w:cs="Verdana"/>
        </w:rPr>
        <w:t>of source material to the problem, clearly thought-out recommendations</w:t>
      </w:r>
      <w:r>
        <w:rPr>
          <w:rFonts w:cs="Verdana"/>
        </w:rPr>
        <w:t xml:space="preserve"> </w:t>
      </w:r>
      <w:r w:rsidRPr="00D552F6">
        <w:rPr>
          <w:rFonts w:cs="Verdana"/>
        </w:rPr>
        <w:t>for further work etc. etc.</w:t>
      </w:r>
    </w:p>
    <w:p w14:paraId="39B025D4" w14:textId="77777777" w:rsidR="003E7931" w:rsidRPr="00874DC8" w:rsidRDefault="003E7931" w:rsidP="00016FFF">
      <w:pPr>
        <w:autoSpaceDE w:val="0"/>
        <w:autoSpaceDN w:val="0"/>
        <w:adjustRightInd w:val="0"/>
        <w:spacing w:after="120" w:line="240" w:lineRule="auto"/>
        <w:rPr>
          <w:rFonts w:cs="Verdana"/>
          <w:i/>
          <w:iCs/>
          <w:color w:val="548DD4" w:themeColor="text2" w:themeTint="99"/>
        </w:rPr>
      </w:pPr>
      <w:r w:rsidRPr="00874DC8">
        <w:rPr>
          <w:rFonts w:cs="Verdana"/>
          <w:i/>
          <w:iCs/>
          <w:color w:val="548DD4" w:themeColor="text2" w:themeTint="99"/>
        </w:rPr>
        <w:t>When will I get my results?</w:t>
      </w:r>
    </w:p>
    <w:p w14:paraId="35A81553" w14:textId="77777777" w:rsidR="003E7931" w:rsidRPr="00D552F6" w:rsidRDefault="003E7931" w:rsidP="00016FFF">
      <w:pPr>
        <w:autoSpaceDE w:val="0"/>
        <w:autoSpaceDN w:val="0"/>
        <w:adjustRightInd w:val="0"/>
        <w:spacing w:after="120" w:line="240" w:lineRule="auto"/>
        <w:ind w:left="720"/>
        <w:jc w:val="both"/>
        <w:rPr>
          <w:rFonts w:cs="Verdana"/>
        </w:rPr>
      </w:pPr>
      <w:r w:rsidRPr="00D552F6">
        <w:rPr>
          <w:rFonts w:cs="Verdana"/>
        </w:rPr>
        <w:t>Your coursework marks and feedback will be returned within the</w:t>
      </w:r>
      <w:r>
        <w:rPr>
          <w:rFonts w:cs="Verdana"/>
        </w:rPr>
        <w:t xml:space="preserve"> </w:t>
      </w:r>
      <w:r w:rsidRPr="00D552F6">
        <w:rPr>
          <w:rFonts w:cs="Verdana"/>
        </w:rPr>
        <w:t>University guidelines, but note that any mark is provisional until the</w:t>
      </w:r>
      <w:r>
        <w:rPr>
          <w:rFonts w:cs="Verdana"/>
        </w:rPr>
        <w:t xml:space="preserve"> </w:t>
      </w:r>
      <w:r w:rsidRPr="00D552F6">
        <w:rPr>
          <w:rFonts w:cs="Verdana"/>
        </w:rPr>
        <w:t>relevant examination committees have met to agree the marks.</w:t>
      </w:r>
    </w:p>
    <w:p w14:paraId="0C46ECCB" w14:textId="77777777" w:rsidR="003E7931" w:rsidRPr="00874DC8" w:rsidRDefault="003E7931" w:rsidP="00016FFF">
      <w:pPr>
        <w:autoSpaceDE w:val="0"/>
        <w:autoSpaceDN w:val="0"/>
        <w:adjustRightInd w:val="0"/>
        <w:spacing w:after="120" w:line="240" w:lineRule="auto"/>
        <w:rPr>
          <w:rFonts w:cs="Verdana"/>
          <w:i/>
          <w:iCs/>
          <w:color w:val="548DD4" w:themeColor="text2" w:themeTint="99"/>
        </w:rPr>
      </w:pPr>
      <w:r w:rsidRPr="00874DC8">
        <w:rPr>
          <w:rFonts w:cs="Verdana"/>
          <w:i/>
          <w:iCs/>
          <w:color w:val="548DD4" w:themeColor="text2" w:themeTint="99"/>
        </w:rPr>
        <w:t>What happens if I do not pass (or do not submit) the assessed work?</w:t>
      </w:r>
    </w:p>
    <w:p w14:paraId="17F6E0D8" w14:textId="77777777" w:rsidR="003E7931" w:rsidRPr="00D552F6" w:rsidRDefault="003E7931" w:rsidP="00016FFF">
      <w:pPr>
        <w:autoSpaceDE w:val="0"/>
        <w:autoSpaceDN w:val="0"/>
        <w:adjustRightInd w:val="0"/>
        <w:spacing w:after="120" w:line="240" w:lineRule="auto"/>
        <w:ind w:left="720"/>
        <w:jc w:val="both"/>
        <w:rPr>
          <w:rFonts w:cs="Verdana"/>
        </w:rPr>
      </w:pPr>
      <w:r w:rsidRPr="00D552F6">
        <w:rPr>
          <w:rFonts w:cs="Verdana"/>
        </w:rPr>
        <w:t>The University regulations should be referred to for full information about</w:t>
      </w:r>
      <w:r>
        <w:rPr>
          <w:rFonts w:cs="Verdana"/>
        </w:rPr>
        <w:t xml:space="preserve"> </w:t>
      </w:r>
      <w:r w:rsidRPr="00D552F6">
        <w:rPr>
          <w:rFonts w:cs="Verdana"/>
        </w:rPr>
        <w:t>the reassessment / deferral procedure. Please note though, that the</w:t>
      </w:r>
      <w:r>
        <w:rPr>
          <w:rFonts w:cs="Verdana"/>
        </w:rPr>
        <w:t xml:space="preserve"> </w:t>
      </w:r>
      <w:r w:rsidRPr="00D552F6">
        <w:rPr>
          <w:rFonts w:cs="Verdana"/>
        </w:rPr>
        <w:t>reassessment work is of equally challenging standard to the original, and</w:t>
      </w:r>
      <w:r>
        <w:rPr>
          <w:rFonts w:cs="Verdana"/>
        </w:rPr>
        <w:t xml:space="preserve"> </w:t>
      </w:r>
      <w:r w:rsidRPr="00D552F6">
        <w:rPr>
          <w:rFonts w:cs="Verdana"/>
        </w:rPr>
        <w:t>therefore requires the same level of application and effort, and that any</w:t>
      </w:r>
      <w:r>
        <w:rPr>
          <w:rFonts w:cs="Verdana"/>
        </w:rPr>
        <w:t xml:space="preserve"> </w:t>
      </w:r>
      <w:r w:rsidRPr="00D552F6">
        <w:rPr>
          <w:rFonts w:cs="Verdana"/>
        </w:rPr>
        <w:t>reassessment (whether through a substandard mark in the first attempt,</w:t>
      </w:r>
      <w:r>
        <w:rPr>
          <w:rFonts w:cs="Verdana"/>
        </w:rPr>
        <w:t xml:space="preserve"> </w:t>
      </w:r>
      <w:r w:rsidRPr="00D552F6">
        <w:rPr>
          <w:rFonts w:cs="Verdana"/>
        </w:rPr>
        <w:t>or through a non-submission which has not been sanctioned by the</w:t>
      </w:r>
      <w:r>
        <w:rPr>
          <w:rFonts w:cs="Verdana"/>
        </w:rPr>
        <w:t xml:space="preserve"> </w:t>
      </w:r>
      <w:r w:rsidRPr="00D552F6">
        <w:rPr>
          <w:rFonts w:cs="Verdana"/>
        </w:rPr>
        <w:t>extenuating circumstances committee) will be awarded a mark of, at best</w:t>
      </w:r>
      <w:r w:rsidR="00A04880">
        <w:rPr>
          <w:rFonts w:cs="Verdana"/>
        </w:rPr>
        <w:t xml:space="preserve"> </w:t>
      </w:r>
      <w:r w:rsidRPr="00D552F6">
        <w:rPr>
          <w:rFonts w:cs="Verdana"/>
        </w:rPr>
        <w:t>40%.</w:t>
      </w:r>
    </w:p>
    <w:p w14:paraId="751C81AD" w14:textId="77777777" w:rsidR="003E7931" w:rsidRPr="00874DC8" w:rsidRDefault="003E7931" w:rsidP="00016FFF">
      <w:pPr>
        <w:autoSpaceDE w:val="0"/>
        <w:autoSpaceDN w:val="0"/>
        <w:adjustRightInd w:val="0"/>
        <w:spacing w:after="120" w:line="240" w:lineRule="auto"/>
        <w:rPr>
          <w:rFonts w:cs="Verdana"/>
          <w:i/>
          <w:iCs/>
          <w:color w:val="548DD4" w:themeColor="text2" w:themeTint="99"/>
        </w:rPr>
      </w:pPr>
      <w:r w:rsidRPr="00874DC8">
        <w:rPr>
          <w:rFonts w:cs="Verdana"/>
          <w:i/>
          <w:iCs/>
          <w:color w:val="548DD4" w:themeColor="text2" w:themeTint="99"/>
        </w:rPr>
        <w:t>What is the percentage reported by turnitin below which work is not plagiarised?</w:t>
      </w:r>
    </w:p>
    <w:p w14:paraId="61A7C76D" w14:textId="77777777" w:rsidR="003E7931" w:rsidRDefault="003E7931" w:rsidP="00016FFF">
      <w:pPr>
        <w:autoSpaceDE w:val="0"/>
        <w:autoSpaceDN w:val="0"/>
        <w:adjustRightInd w:val="0"/>
        <w:spacing w:after="120" w:line="240" w:lineRule="auto"/>
        <w:ind w:left="720"/>
        <w:jc w:val="both"/>
        <w:rPr>
          <w:rFonts w:cs="Verdana"/>
        </w:rPr>
      </w:pPr>
      <w:r w:rsidRPr="00D552F6">
        <w:rPr>
          <w:rFonts w:cs="Verdana"/>
        </w:rPr>
        <w:t>There is no such thing! The turnitin software produces a “similarity index”</w:t>
      </w:r>
      <w:r>
        <w:rPr>
          <w:rFonts w:cs="Verdana"/>
        </w:rPr>
        <w:t xml:space="preserve"> </w:t>
      </w:r>
      <w:r w:rsidRPr="00D552F6">
        <w:rPr>
          <w:rFonts w:cs="Verdana"/>
        </w:rPr>
        <w:t>and identifies where the matched material has been found. We then use</w:t>
      </w:r>
      <w:r>
        <w:rPr>
          <w:rFonts w:cs="Verdana"/>
        </w:rPr>
        <w:t xml:space="preserve"> </w:t>
      </w:r>
      <w:r w:rsidRPr="00D552F6">
        <w:rPr>
          <w:rFonts w:cs="Verdana"/>
        </w:rPr>
        <w:t>this information – together with other information about your assignment(such as changes in writing style and in text font, size and colour;</w:t>
      </w:r>
      <w:r>
        <w:rPr>
          <w:rFonts w:cs="Verdana"/>
        </w:rPr>
        <w:t xml:space="preserve"> </w:t>
      </w:r>
      <w:r w:rsidRPr="00D552F6">
        <w:rPr>
          <w:rFonts w:cs="Verdana"/>
        </w:rPr>
        <w:t>references to diagrams, sections or cited material which do not appear in</w:t>
      </w:r>
      <w:r>
        <w:rPr>
          <w:rFonts w:cs="Verdana"/>
        </w:rPr>
        <w:t xml:space="preserve"> </w:t>
      </w:r>
      <w:r w:rsidRPr="00D552F6">
        <w:rPr>
          <w:rFonts w:cs="Verdana"/>
        </w:rPr>
        <w:t>the work submitted; phrases like “in this chapter” and claims to have</w:t>
      </w:r>
      <w:r>
        <w:rPr>
          <w:rFonts w:cs="Verdana"/>
        </w:rPr>
        <w:t xml:space="preserve"> </w:t>
      </w:r>
      <w:r w:rsidRPr="00D552F6">
        <w:rPr>
          <w:rFonts w:cs="Verdana"/>
        </w:rPr>
        <w:t>implemented some software in an unlikely location, or statements that the</w:t>
      </w:r>
      <w:r>
        <w:rPr>
          <w:rFonts w:cs="Verdana"/>
        </w:rPr>
        <w:t xml:space="preserve"> </w:t>
      </w:r>
      <w:r w:rsidRPr="00D552F6">
        <w:rPr>
          <w:rFonts w:cs="Verdana"/>
        </w:rPr>
        <w:t>work being presented is part of a larger project, or that extensive surveys</w:t>
      </w:r>
      <w:r>
        <w:rPr>
          <w:rFonts w:cs="Verdana"/>
        </w:rPr>
        <w:t xml:space="preserve"> </w:t>
      </w:r>
      <w:r w:rsidRPr="00D552F6">
        <w:rPr>
          <w:rFonts w:cs="Verdana"/>
        </w:rPr>
        <w:t>have been carried out) to form a judgement on whether we suspect that</w:t>
      </w:r>
      <w:r>
        <w:rPr>
          <w:rFonts w:cs="Verdana"/>
        </w:rPr>
        <w:t xml:space="preserve"> </w:t>
      </w:r>
      <w:r w:rsidRPr="00D552F6">
        <w:rPr>
          <w:rFonts w:cs="Verdana"/>
        </w:rPr>
        <w:t>plagiarism has occurred. That judgement takes into account the</w:t>
      </w:r>
      <w:r>
        <w:rPr>
          <w:rFonts w:cs="Verdana"/>
        </w:rPr>
        <w:t xml:space="preserve"> </w:t>
      </w:r>
      <w:r w:rsidRPr="00D552F6">
        <w:rPr>
          <w:rFonts w:cs="Verdana"/>
        </w:rPr>
        <w:t>seriousness of the suspected plagiarism – for example it is generally</w:t>
      </w:r>
      <w:r>
        <w:rPr>
          <w:rFonts w:cs="Verdana"/>
        </w:rPr>
        <w:t xml:space="preserve"> </w:t>
      </w:r>
      <w:r w:rsidRPr="00D552F6">
        <w:rPr>
          <w:rFonts w:cs="Verdana"/>
        </w:rPr>
        <w:t>thought to be “worse” to attempt to claim someone else’s results and</w:t>
      </w:r>
      <w:r>
        <w:rPr>
          <w:rFonts w:cs="Verdana"/>
        </w:rPr>
        <w:t xml:space="preserve"> </w:t>
      </w:r>
      <w:r w:rsidRPr="00D552F6">
        <w:rPr>
          <w:rFonts w:cs="Verdana"/>
        </w:rPr>
        <w:t>conclusions than to plagiarise others’ presentation of factual information.</w:t>
      </w:r>
      <w:r>
        <w:rPr>
          <w:rFonts w:cs="Verdana"/>
        </w:rPr>
        <w:t xml:space="preserve"> </w:t>
      </w:r>
      <w:r w:rsidRPr="00D552F6">
        <w:rPr>
          <w:rFonts w:cs="Verdana"/>
        </w:rPr>
        <w:t>Ultimately, you know whether the work you submit is your own. Your</w:t>
      </w:r>
      <w:r>
        <w:rPr>
          <w:rFonts w:cs="Verdana"/>
        </w:rPr>
        <w:t xml:space="preserve"> </w:t>
      </w:r>
      <w:r w:rsidRPr="00D552F6">
        <w:rPr>
          <w:rFonts w:cs="Verdana"/>
        </w:rPr>
        <w:t>respect for yourself, for your fellow students and for the reputation of the</w:t>
      </w:r>
      <w:r>
        <w:rPr>
          <w:rFonts w:cs="Verdana"/>
        </w:rPr>
        <w:t xml:space="preserve"> </w:t>
      </w:r>
      <w:r w:rsidRPr="00D552F6">
        <w:rPr>
          <w:rFonts w:cs="Verdana"/>
        </w:rPr>
        <w:t>course should govern your behaviour.</w:t>
      </w:r>
    </w:p>
    <w:p w14:paraId="7C9A8AEB" w14:textId="77777777" w:rsidR="00C8594E" w:rsidRDefault="00C8594E">
      <w:pPr>
        <w:rPr>
          <w:rFonts w:cs="Verdana"/>
        </w:rPr>
      </w:pPr>
      <w:r>
        <w:rPr>
          <w:rFonts w:cs="Verdana"/>
        </w:rPr>
        <w:br w:type="page"/>
      </w:r>
    </w:p>
    <w:p w14:paraId="4FD04FE8" w14:textId="77777777" w:rsidR="00E75C9C" w:rsidRPr="00D552F6" w:rsidRDefault="00E75C9C" w:rsidP="00C8594E">
      <w:pPr>
        <w:autoSpaceDE w:val="0"/>
        <w:autoSpaceDN w:val="0"/>
        <w:adjustRightInd w:val="0"/>
        <w:spacing w:after="120" w:line="240" w:lineRule="auto"/>
        <w:jc w:val="both"/>
        <w:rPr>
          <w:rFonts w:cs="Verdana"/>
        </w:rPr>
      </w:pPr>
    </w:p>
    <w:p w14:paraId="05965EE9" w14:textId="77777777" w:rsidR="009C713D" w:rsidRPr="00913903" w:rsidRDefault="009C713D" w:rsidP="00016FFF">
      <w:pPr>
        <w:pStyle w:val="Heading1"/>
        <w:spacing w:before="0" w:after="120"/>
        <w:jc w:val="both"/>
        <w:rPr>
          <w:rFonts w:asciiTheme="minorHAnsi" w:hAnsiTheme="minorHAnsi" w:cstheme="minorHAnsi"/>
        </w:rPr>
      </w:pPr>
      <w:bookmarkStart w:id="41" w:name="_Toc392604462"/>
      <w:r w:rsidRPr="00913903">
        <w:rPr>
          <w:rFonts w:asciiTheme="minorHAnsi" w:hAnsiTheme="minorHAnsi" w:cstheme="minorHAnsi"/>
        </w:rPr>
        <w:t>Understanding Your Assessment Responsibilities</w:t>
      </w:r>
      <w:bookmarkEnd w:id="41"/>
      <w:r w:rsidRPr="00913903">
        <w:rPr>
          <w:rFonts w:asciiTheme="minorHAnsi" w:hAnsiTheme="minorHAnsi" w:cstheme="minorHAnsi"/>
        </w:rPr>
        <w:t xml:space="preserve"> </w:t>
      </w:r>
    </w:p>
    <w:p w14:paraId="74C3CC22" w14:textId="77777777" w:rsidR="009C713D" w:rsidRPr="00913903" w:rsidRDefault="009C713D" w:rsidP="00016FFF">
      <w:pPr>
        <w:pStyle w:val="Heading2"/>
        <w:numPr>
          <w:ilvl w:val="0"/>
          <w:numId w:val="0"/>
        </w:numPr>
        <w:ind w:left="576" w:hanging="576"/>
      </w:pPr>
      <w:bookmarkStart w:id="42" w:name="_Toc392604463"/>
      <w:r w:rsidRPr="00913903">
        <w:t>Mitigation and Extenuating Circumstances</w:t>
      </w:r>
      <w:bookmarkEnd w:id="42"/>
    </w:p>
    <w:p w14:paraId="167B3D19" w14:textId="77777777" w:rsidR="009C713D" w:rsidRPr="00913903" w:rsidRDefault="009C713D" w:rsidP="00016FFF">
      <w:pPr>
        <w:spacing w:after="120"/>
        <w:jc w:val="both"/>
        <w:rPr>
          <w:rStyle w:val="Hyperlink"/>
          <w:rFonts w:asciiTheme="minorHAnsi" w:hAnsiTheme="minorHAnsi" w:cstheme="minorHAnsi"/>
        </w:rPr>
      </w:pPr>
      <w:r w:rsidRPr="00913903">
        <w:rPr>
          <w:rFonts w:asciiTheme="minorHAnsi" w:hAnsiTheme="minorHAnsi" w:cstheme="minorHAnsi"/>
        </w:rPr>
        <w:t>If you are experiencing problems which are adversely affecting your ability to study (called 'extenuating circumstances'), then you can apply for mitigation. You can find full details of how to apply for mitigation at:</w:t>
      </w:r>
      <w:r w:rsidR="00FA328D" w:rsidRPr="00913903">
        <w:rPr>
          <w:rFonts w:asciiTheme="minorHAnsi" w:hAnsiTheme="minorHAnsi" w:cstheme="minorHAnsi"/>
        </w:rPr>
        <w:t xml:space="preserve"> </w:t>
      </w:r>
      <w:hyperlink r:id="rId27" w:history="1">
        <w:r w:rsidR="000F3776" w:rsidRPr="00C959C0">
          <w:rPr>
            <w:rStyle w:val="Hyperlink"/>
            <w:rFonts w:asciiTheme="minorHAnsi" w:hAnsiTheme="minorHAnsi" w:cstheme="minorHAnsi"/>
          </w:rPr>
          <w:t>http://www.leedsbeckett.ac.uk/studenthub/mitigation.htm</w:t>
        </w:r>
      </w:hyperlink>
      <w:r w:rsidR="00FA328D" w:rsidRPr="00913903">
        <w:rPr>
          <w:rStyle w:val="Hyperlink"/>
          <w:rFonts w:asciiTheme="minorHAnsi" w:hAnsiTheme="minorHAnsi" w:cstheme="minorHAnsi"/>
        </w:rPr>
        <w:t>.</w:t>
      </w:r>
    </w:p>
    <w:p w14:paraId="10E3AE98" w14:textId="77777777" w:rsidR="00FA328D" w:rsidRPr="00913903" w:rsidRDefault="00FA328D" w:rsidP="00016FFF">
      <w:pPr>
        <w:spacing w:after="120"/>
        <w:jc w:val="both"/>
        <w:rPr>
          <w:rFonts w:asciiTheme="minorHAnsi" w:hAnsiTheme="minorHAnsi" w:cstheme="minorHAnsi"/>
        </w:rPr>
      </w:pPr>
      <w:r w:rsidRPr="00913903">
        <w:rPr>
          <w:rFonts w:asciiTheme="minorHAnsi" w:hAnsiTheme="minorHAnsi"/>
        </w:rPr>
        <w:t>The University operates a fit to sit / fit to submit approach to extenuating circumstances which means students who take their assessment are declaring themselves fit to do so.</w:t>
      </w:r>
    </w:p>
    <w:p w14:paraId="09ADADC7" w14:textId="77777777" w:rsidR="009C713D" w:rsidRPr="00913903" w:rsidRDefault="009C713D" w:rsidP="00016FFF">
      <w:pPr>
        <w:pStyle w:val="Heading2"/>
        <w:numPr>
          <w:ilvl w:val="0"/>
          <w:numId w:val="0"/>
        </w:numPr>
        <w:ind w:left="576" w:hanging="576"/>
      </w:pPr>
      <w:bookmarkStart w:id="43" w:name="_Toc392604464"/>
      <w:r w:rsidRPr="00913903">
        <w:t>Late Submission</w:t>
      </w:r>
      <w:bookmarkEnd w:id="43"/>
    </w:p>
    <w:p w14:paraId="66F05361" w14:textId="77777777" w:rsidR="00FA328D" w:rsidRPr="00913903" w:rsidRDefault="009C713D" w:rsidP="00016FFF">
      <w:pPr>
        <w:spacing w:after="120"/>
        <w:jc w:val="both"/>
        <w:rPr>
          <w:rFonts w:asciiTheme="minorHAnsi" w:hAnsiTheme="minorHAnsi" w:cstheme="minorHAnsi"/>
        </w:rPr>
      </w:pPr>
      <w:r w:rsidRPr="00913903">
        <w:rPr>
          <w:rFonts w:asciiTheme="minorHAnsi" w:hAnsiTheme="minorHAnsi" w:cstheme="minorHAnsi"/>
        </w:rPr>
        <w:t xml:space="preserve">Without any form of extenuating circumstances, standard penalties apply for late submission of assessed work. These range from 5% to 100% of the possible total mark, depending on the number of days late.  Full details (section C1.5.7) of the penalties for late submission of course work are available at </w:t>
      </w:r>
      <w:hyperlink r:id="rId28" w:history="1">
        <w:r w:rsidR="000F3776" w:rsidRPr="00C959C0">
          <w:rPr>
            <w:rStyle w:val="Hyperlink"/>
            <w:rFonts w:asciiTheme="minorHAnsi" w:hAnsiTheme="minorHAnsi" w:cstheme="minorHAnsi"/>
          </w:rPr>
          <w:t>http://www.leedsbeckett.ac.uk/about/academic-regulations.htm</w:t>
        </w:r>
      </w:hyperlink>
      <w:r w:rsidR="00FA328D" w:rsidRPr="00913903">
        <w:rPr>
          <w:rFonts w:asciiTheme="minorHAnsi" w:hAnsiTheme="minorHAnsi" w:cstheme="minorHAnsi"/>
        </w:rPr>
        <w:t xml:space="preserve"> (see C1).</w:t>
      </w:r>
    </w:p>
    <w:p w14:paraId="2CBB90E6" w14:textId="77777777" w:rsidR="009C713D" w:rsidRPr="00913903" w:rsidRDefault="00575136" w:rsidP="00016FFF">
      <w:pPr>
        <w:pStyle w:val="Heading2"/>
        <w:numPr>
          <w:ilvl w:val="0"/>
          <w:numId w:val="0"/>
        </w:numPr>
        <w:ind w:left="576" w:hanging="576"/>
      </w:pPr>
      <w:bookmarkStart w:id="44" w:name="_Toc392604465"/>
      <w:r w:rsidRPr="00913903">
        <w:t>Cheating, Plagiarism and Other Forms of Unfair Practice</w:t>
      </w:r>
      <w:bookmarkEnd w:id="44"/>
      <w:r w:rsidRPr="00913903">
        <w:t xml:space="preserve"> </w:t>
      </w:r>
    </w:p>
    <w:p w14:paraId="32B2872C" w14:textId="77777777" w:rsidR="000F3776" w:rsidRDefault="009C713D" w:rsidP="00E75C9C">
      <w:pPr>
        <w:tabs>
          <w:tab w:val="left" w:pos="6379"/>
        </w:tabs>
        <w:spacing w:after="120"/>
        <w:rPr>
          <w:rFonts w:asciiTheme="minorHAnsi" w:hAnsiTheme="minorHAnsi" w:cstheme="minorHAnsi"/>
        </w:rPr>
      </w:pPr>
      <w:r w:rsidRPr="00913903">
        <w:rPr>
          <w:rFonts w:asciiTheme="minorHAnsi" w:hAnsiTheme="minorHAnsi" w:cstheme="minorHAnsi"/>
        </w:rPr>
        <w:t>Academic misconduct occurs when you yourself have not done the work that you submit. It m</w:t>
      </w:r>
      <w:r w:rsidR="00273079" w:rsidRPr="00913903">
        <w:rPr>
          <w:rFonts w:asciiTheme="minorHAnsi" w:hAnsiTheme="minorHAnsi" w:cstheme="minorHAnsi"/>
        </w:rPr>
        <w:t xml:space="preserve">ay include cheating, plagiarism, self-plagiarism, collusion </w:t>
      </w:r>
      <w:r w:rsidRPr="00913903">
        <w:rPr>
          <w:rFonts w:asciiTheme="minorHAnsi" w:hAnsiTheme="minorHAnsi" w:cstheme="minorHAnsi"/>
        </w:rPr>
        <w:t xml:space="preserve">and other forms of unfair practice. What is and what is not permitted is clearly explained in </w:t>
      </w:r>
      <w:r w:rsidRPr="00913903">
        <w:rPr>
          <w:rFonts w:asciiTheme="minorHAnsi" w:hAnsiTheme="minorHAnsi" w:cstheme="minorHAnsi"/>
          <w:i/>
        </w:rPr>
        <w:t>The Little Book of Cheating, Plagiarism and Unfair Practice</w:t>
      </w:r>
      <w:r w:rsidR="00273079" w:rsidRPr="00913903">
        <w:rPr>
          <w:rFonts w:asciiTheme="minorHAnsi" w:hAnsiTheme="minorHAnsi" w:cstheme="minorHAnsi"/>
        </w:rPr>
        <w:t xml:space="preserve"> which is available to view at: </w:t>
      </w:r>
      <w:hyperlink r:id="rId29" w:history="1">
        <w:r w:rsidR="000F3776" w:rsidRPr="00C959C0">
          <w:rPr>
            <w:rStyle w:val="Hyperlink"/>
            <w:rFonts w:asciiTheme="minorHAnsi" w:hAnsiTheme="minorHAnsi" w:cstheme="minorHAnsi"/>
          </w:rPr>
          <w:t>https://www.leedsbeckett.ac.uk/joining/hss/Little_Book_of_Cheating_Plagiarism_and_Unfair_Practice_-_v1.pdf</w:t>
        </w:r>
      </w:hyperlink>
      <w:r w:rsidR="000F3776">
        <w:rPr>
          <w:rFonts w:asciiTheme="minorHAnsi" w:hAnsiTheme="minorHAnsi" w:cstheme="minorHAnsi"/>
        </w:rPr>
        <w:t xml:space="preserve"> </w:t>
      </w:r>
    </w:p>
    <w:p w14:paraId="05F85EA2" w14:textId="222505A6" w:rsidR="009C713D" w:rsidRPr="005240E6" w:rsidRDefault="0074438E" w:rsidP="00016FFF">
      <w:pPr>
        <w:spacing w:after="120"/>
        <w:jc w:val="both"/>
        <w:rPr>
          <w:rFonts w:asciiTheme="minorHAnsi" w:hAnsiTheme="minorHAnsi" w:cstheme="minorHAnsi"/>
        </w:rPr>
      </w:pPr>
      <w:hyperlink w:history="1"/>
      <w:r w:rsidR="009C713D" w:rsidRPr="00913903">
        <w:rPr>
          <w:rFonts w:asciiTheme="minorHAnsi" w:hAnsiTheme="minorHAnsi" w:cstheme="minorHAnsi"/>
        </w:rPr>
        <w:t>The serious consequences of plagiarism and other types of unfair practice are detailed in section C9 of the Academic Regulations at</w:t>
      </w:r>
      <w:r w:rsidR="00FA328D" w:rsidRPr="00913903">
        <w:rPr>
          <w:rFonts w:asciiTheme="minorHAnsi" w:hAnsiTheme="minorHAnsi" w:cstheme="minorHAnsi"/>
        </w:rPr>
        <w:t xml:space="preserve"> </w:t>
      </w:r>
      <w:hyperlink r:id="rId30" w:history="1">
        <w:r w:rsidR="000F3776" w:rsidRPr="00C959C0">
          <w:rPr>
            <w:rStyle w:val="Hyperlink"/>
            <w:rFonts w:asciiTheme="minorHAnsi" w:hAnsiTheme="minorHAnsi" w:cstheme="minorHAnsi"/>
          </w:rPr>
          <w:t>http://www.leedsbeckett.ac.uk/about/academic-regulations.htm</w:t>
        </w:r>
      </w:hyperlink>
      <w:r w:rsidR="00FA328D" w:rsidRPr="005240E6">
        <w:rPr>
          <w:rFonts w:asciiTheme="minorHAnsi" w:hAnsiTheme="minorHAnsi" w:cstheme="minorHAnsi"/>
        </w:rPr>
        <w:t>.</w:t>
      </w:r>
      <w:r w:rsidR="00CD4BDC" w:rsidRPr="005240E6">
        <w:rPr>
          <w:rFonts w:asciiTheme="minorHAnsi" w:hAnsiTheme="minorHAnsi" w:cstheme="minorHAnsi"/>
        </w:rPr>
        <w:t xml:space="preserve"> </w:t>
      </w:r>
    </w:p>
    <w:sectPr w:rsidR="009C713D" w:rsidRPr="005240E6" w:rsidSect="00913903">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03D14A" w14:textId="77777777" w:rsidR="0074438E" w:rsidRDefault="0074438E" w:rsidP="00AF0271">
      <w:pPr>
        <w:spacing w:after="0" w:line="240" w:lineRule="auto"/>
      </w:pPr>
      <w:r>
        <w:separator/>
      </w:r>
    </w:p>
  </w:endnote>
  <w:endnote w:type="continuationSeparator" w:id="0">
    <w:p w14:paraId="0180A691" w14:textId="77777777" w:rsidR="0074438E" w:rsidRDefault="0074438E" w:rsidP="00AF0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Yu Gothic UI"/>
    <w:charset w:val="80"/>
    <w:family w:val="auto"/>
    <w:pitch w:val="variable"/>
    <w:sig w:usb0="00000000" w:usb1="00000000" w:usb2="07040407" w:usb3="00000000" w:csb0="00020000"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36984165"/>
      <w:docPartObj>
        <w:docPartGallery w:val="Page Numbers (Bottom of Page)"/>
        <w:docPartUnique/>
      </w:docPartObj>
    </w:sdtPr>
    <w:sdtEndPr>
      <w:rPr>
        <w:noProof/>
      </w:rPr>
    </w:sdtEndPr>
    <w:sdtContent>
      <w:p w14:paraId="4BE907AF" w14:textId="77777777" w:rsidR="00390729" w:rsidRDefault="0039072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D89F8A" w14:textId="77777777" w:rsidR="00390729" w:rsidRDefault="00390729">
    <w:pPr>
      <w:pStyle w:val="HeaderFooter"/>
      <w:rPr>
        <w:rFonts w:ascii="Times New Roman" w:hAnsi="Times New Roman"/>
        <w:color w:val="auto"/>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28226325"/>
      <w:docPartObj>
        <w:docPartGallery w:val="Page Numbers (Bottom of Page)"/>
        <w:docPartUnique/>
      </w:docPartObj>
    </w:sdtPr>
    <w:sdtEndPr>
      <w:rPr>
        <w:noProof/>
      </w:rPr>
    </w:sdtEndPr>
    <w:sdtContent>
      <w:p w14:paraId="53136476" w14:textId="77777777" w:rsidR="00390729" w:rsidRDefault="00390729">
        <w:pPr>
          <w:pStyle w:val="Footer"/>
          <w:jc w:val="right"/>
        </w:pPr>
        <w:r>
          <w:fldChar w:fldCharType="begin"/>
        </w:r>
        <w:r>
          <w:instrText xml:space="preserve"> PAGE   \* MERGEFORMAT </w:instrText>
        </w:r>
        <w:r>
          <w:fldChar w:fldCharType="separate"/>
        </w:r>
        <w:r w:rsidR="00723FEE">
          <w:rPr>
            <w:noProof/>
          </w:rPr>
          <w:t>6</w:t>
        </w:r>
        <w:r>
          <w:rPr>
            <w:noProof/>
          </w:rPr>
          <w:fldChar w:fldCharType="end"/>
        </w:r>
      </w:p>
    </w:sdtContent>
  </w:sdt>
  <w:p w14:paraId="2A01D6B7" w14:textId="77777777" w:rsidR="00390729" w:rsidRDefault="0039072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99496193"/>
      <w:docPartObj>
        <w:docPartGallery w:val="Page Numbers (Bottom of Page)"/>
        <w:docPartUnique/>
      </w:docPartObj>
    </w:sdtPr>
    <w:sdtEndPr>
      <w:rPr>
        <w:noProof/>
      </w:rPr>
    </w:sdtEndPr>
    <w:sdtContent>
      <w:p w14:paraId="028303F4" w14:textId="77777777" w:rsidR="00390729" w:rsidRDefault="00390729">
        <w:pPr>
          <w:pStyle w:val="Footer"/>
          <w:jc w:val="right"/>
        </w:pPr>
        <w:r>
          <w:fldChar w:fldCharType="begin"/>
        </w:r>
        <w:r>
          <w:instrText xml:space="preserve"> PAGE   \* MERGEFORMAT </w:instrText>
        </w:r>
        <w:r>
          <w:fldChar w:fldCharType="separate"/>
        </w:r>
        <w:r w:rsidR="009B598B">
          <w:rPr>
            <w:noProof/>
          </w:rPr>
          <w:t>1</w:t>
        </w:r>
        <w:r>
          <w:rPr>
            <w:noProof/>
          </w:rPr>
          <w:fldChar w:fldCharType="end"/>
        </w:r>
      </w:p>
    </w:sdtContent>
  </w:sdt>
  <w:p w14:paraId="773B4C21" w14:textId="77777777" w:rsidR="00390729" w:rsidRDefault="00390729">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36066204"/>
      <w:docPartObj>
        <w:docPartGallery w:val="Page Numbers (Bottom of Page)"/>
        <w:docPartUnique/>
      </w:docPartObj>
    </w:sdtPr>
    <w:sdtEndPr>
      <w:rPr>
        <w:noProof/>
      </w:rPr>
    </w:sdtEndPr>
    <w:sdtContent>
      <w:p w14:paraId="1A8D2CCF" w14:textId="77777777" w:rsidR="00390729" w:rsidRDefault="00390729">
        <w:pPr>
          <w:pStyle w:val="Footer"/>
          <w:jc w:val="right"/>
        </w:pPr>
        <w:r>
          <w:fldChar w:fldCharType="begin"/>
        </w:r>
        <w:r>
          <w:instrText xml:space="preserve"> PAGE   \* MERGEFORMAT </w:instrText>
        </w:r>
        <w:r>
          <w:fldChar w:fldCharType="separate"/>
        </w:r>
        <w:r w:rsidR="00723FEE">
          <w:rPr>
            <w:noProof/>
          </w:rPr>
          <w:t>14</w:t>
        </w:r>
        <w:r>
          <w:rPr>
            <w:noProof/>
          </w:rPr>
          <w:fldChar w:fldCharType="end"/>
        </w:r>
      </w:p>
    </w:sdtContent>
  </w:sdt>
  <w:p w14:paraId="34FCB952" w14:textId="77777777" w:rsidR="00390729" w:rsidRDefault="0039072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11E94A" w14:textId="77777777" w:rsidR="0074438E" w:rsidRDefault="0074438E" w:rsidP="00AF0271">
      <w:pPr>
        <w:spacing w:after="0" w:line="240" w:lineRule="auto"/>
      </w:pPr>
      <w:r>
        <w:separator/>
      </w:r>
    </w:p>
  </w:footnote>
  <w:footnote w:type="continuationSeparator" w:id="0">
    <w:p w14:paraId="3863B458" w14:textId="77777777" w:rsidR="0074438E" w:rsidRDefault="0074438E" w:rsidP="00AF027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887C82" w14:textId="77777777" w:rsidR="00390729" w:rsidRDefault="0074438E">
    <w:pPr>
      <w:pStyle w:val="Header"/>
    </w:pPr>
    <w:r>
      <w:rPr>
        <w:noProof/>
        <w:lang w:eastAsia="en-GB"/>
      </w:rPr>
      <w:pict w14:anchorId="435879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2" type="#_x0000_t75" style="position:absolute;margin-left:0;margin-top:0;width:595.3pt;height:841.9pt;z-index:-251658752;mso-wrap-edited:f;mso-position-horizontal:center;mso-position-horizontal-relative:margin;mso-position-vertical:center;mso-position-vertical-relative:margin" wrapcoords="1251 923 1251 4885 10800 4923 10800 18464 14581 18772 14336 18868 14091 19022 14037 19484 14227 19676 14200 19734 14499 20003 14472 20311 14336 20619 1251 20619 1251 20638 20321 20638 20321 20619 14554 20619 14717 20311 15995 20292 18934 20099 18934 20003 19042 19791 18988 19772 18308 19695 18417 19426 18308 19407 17682 19330 17655 19041 15043 18734 10800 18464 10800 4923 17492 4904 20321 4827 20321 923 1251 923">
          <v:imagedata r:id="rId1" o:title="10035 Module Handbooks"/>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7C2E2E" w14:textId="77777777" w:rsidR="00390729" w:rsidRDefault="0039072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B2EE7C" w14:textId="77777777" w:rsidR="00390729" w:rsidRDefault="0039072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4660BB" w14:textId="77777777" w:rsidR="00390729" w:rsidRDefault="0039072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139A60" w14:textId="77777777" w:rsidR="00390729" w:rsidRDefault="00390729">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41E8B8" w14:textId="77777777" w:rsidR="00390729" w:rsidRDefault="00390729">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C2C6ED" w14:textId="77777777" w:rsidR="00390729" w:rsidRDefault="0039072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1.25pt;height:11.25pt" o:bullet="t">
        <v:imagedata r:id="rId1" o:title="msoE4"/>
      </v:shape>
    </w:pict>
  </w:numPicBullet>
  <w:abstractNum w:abstractNumId="0">
    <w:nsid w:val="0B4517C5"/>
    <w:multiLevelType w:val="hybridMultilevel"/>
    <w:tmpl w:val="0A70BA44"/>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1">
    <w:nsid w:val="0BE909E2"/>
    <w:multiLevelType w:val="hybridMultilevel"/>
    <w:tmpl w:val="C0BA5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FDE7C93"/>
    <w:multiLevelType w:val="hybridMultilevel"/>
    <w:tmpl w:val="B330BC6A"/>
    <w:lvl w:ilvl="0" w:tplc="0809000F">
      <w:start w:val="1"/>
      <w:numFmt w:val="decimal"/>
      <w:lvlText w:val="%1."/>
      <w:lvlJc w:val="left"/>
      <w:pPr>
        <w:tabs>
          <w:tab w:val="num" w:pos="785"/>
        </w:tabs>
        <w:ind w:left="785" w:hanging="360"/>
      </w:pPr>
      <w:rPr>
        <w:rFonts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cs="Wingdings" w:hint="default"/>
      </w:rPr>
    </w:lvl>
    <w:lvl w:ilvl="3" w:tplc="08090001">
      <w:start w:val="1"/>
      <w:numFmt w:val="bullet"/>
      <w:lvlText w:val=""/>
      <w:lvlJc w:val="left"/>
      <w:pPr>
        <w:tabs>
          <w:tab w:val="num" w:pos="2880"/>
        </w:tabs>
        <w:ind w:left="2880" w:hanging="360"/>
      </w:pPr>
      <w:rPr>
        <w:rFonts w:ascii="Symbol" w:hAnsi="Symbol" w:cs="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cs="Wingdings" w:hint="default"/>
      </w:rPr>
    </w:lvl>
    <w:lvl w:ilvl="6" w:tplc="08090001">
      <w:start w:val="1"/>
      <w:numFmt w:val="bullet"/>
      <w:lvlText w:val=""/>
      <w:lvlJc w:val="left"/>
      <w:pPr>
        <w:tabs>
          <w:tab w:val="num" w:pos="5040"/>
        </w:tabs>
        <w:ind w:left="5040" w:hanging="360"/>
      </w:pPr>
      <w:rPr>
        <w:rFonts w:ascii="Symbol" w:hAnsi="Symbol" w:cs="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cs="Wingdings" w:hint="default"/>
      </w:rPr>
    </w:lvl>
  </w:abstractNum>
  <w:abstractNum w:abstractNumId="3">
    <w:nsid w:val="125D3935"/>
    <w:multiLevelType w:val="hybridMultilevel"/>
    <w:tmpl w:val="B3F06EA6"/>
    <w:lvl w:ilvl="0" w:tplc="58669B14">
      <w:start w:val="1"/>
      <w:numFmt w:val="bullet"/>
      <w:lvlText w:val="•"/>
      <w:lvlJc w:val="left"/>
      <w:pPr>
        <w:tabs>
          <w:tab w:val="num" w:pos="720"/>
        </w:tabs>
        <w:ind w:left="720" w:hanging="360"/>
      </w:pPr>
      <w:rPr>
        <w:rFonts w:ascii="Arial" w:hAnsi="Arial" w:hint="default"/>
      </w:rPr>
    </w:lvl>
    <w:lvl w:ilvl="1" w:tplc="F18C335C" w:tentative="1">
      <w:start w:val="1"/>
      <w:numFmt w:val="bullet"/>
      <w:lvlText w:val="•"/>
      <w:lvlJc w:val="left"/>
      <w:pPr>
        <w:tabs>
          <w:tab w:val="num" w:pos="1440"/>
        </w:tabs>
        <w:ind w:left="1440" w:hanging="360"/>
      </w:pPr>
      <w:rPr>
        <w:rFonts w:ascii="Arial" w:hAnsi="Arial" w:hint="default"/>
      </w:rPr>
    </w:lvl>
    <w:lvl w:ilvl="2" w:tplc="9E7C6DF0" w:tentative="1">
      <w:start w:val="1"/>
      <w:numFmt w:val="bullet"/>
      <w:lvlText w:val="•"/>
      <w:lvlJc w:val="left"/>
      <w:pPr>
        <w:tabs>
          <w:tab w:val="num" w:pos="2160"/>
        </w:tabs>
        <w:ind w:left="2160" w:hanging="360"/>
      </w:pPr>
      <w:rPr>
        <w:rFonts w:ascii="Arial" w:hAnsi="Arial" w:hint="default"/>
      </w:rPr>
    </w:lvl>
    <w:lvl w:ilvl="3" w:tplc="2F369332" w:tentative="1">
      <w:start w:val="1"/>
      <w:numFmt w:val="bullet"/>
      <w:lvlText w:val="•"/>
      <w:lvlJc w:val="left"/>
      <w:pPr>
        <w:tabs>
          <w:tab w:val="num" w:pos="2880"/>
        </w:tabs>
        <w:ind w:left="2880" w:hanging="360"/>
      </w:pPr>
      <w:rPr>
        <w:rFonts w:ascii="Arial" w:hAnsi="Arial" w:hint="default"/>
      </w:rPr>
    </w:lvl>
    <w:lvl w:ilvl="4" w:tplc="5D4210EC" w:tentative="1">
      <w:start w:val="1"/>
      <w:numFmt w:val="bullet"/>
      <w:lvlText w:val="•"/>
      <w:lvlJc w:val="left"/>
      <w:pPr>
        <w:tabs>
          <w:tab w:val="num" w:pos="3600"/>
        </w:tabs>
        <w:ind w:left="3600" w:hanging="360"/>
      </w:pPr>
      <w:rPr>
        <w:rFonts w:ascii="Arial" w:hAnsi="Arial" w:hint="default"/>
      </w:rPr>
    </w:lvl>
    <w:lvl w:ilvl="5" w:tplc="7E9EE2A2" w:tentative="1">
      <w:start w:val="1"/>
      <w:numFmt w:val="bullet"/>
      <w:lvlText w:val="•"/>
      <w:lvlJc w:val="left"/>
      <w:pPr>
        <w:tabs>
          <w:tab w:val="num" w:pos="4320"/>
        </w:tabs>
        <w:ind w:left="4320" w:hanging="360"/>
      </w:pPr>
      <w:rPr>
        <w:rFonts w:ascii="Arial" w:hAnsi="Arial" w:hint="default"/>
      </w:rPr>
    </w:lvl>
    <w:lvl w:ilvl="6" w:tplc="12E64A84" w:tentative="1">
      <w:start w:val="1"/>
      <w:numFmt w:val="bullet"/>
      <w:lvlText w:val="•"/>
      <w:lvlJc w:val="left"/>
      <w:pPr>
        <w:tabs>
          <w:tab w:val="num" w:pos="5040"/>
        </w:tabs>
        <w:ind w:left="5040" w:hanging="360"/>
      </w:pPr>
      <w:rPr>
        <w:rFonts w:ascii="Arial" w:hAnsi="Arial" w:hint="default"/>
      </w:rPr>
    </w:lvl>
    <w:lvl w:ilvl="7" w:tplc="2E8C10BA" w:tentative="1">
      <w:start w:val="1"/>
      <w:numFmt w:val="bullet"/>
      <w:lvlText w:val="•"/>
      <w:lvlJc w:val="left"/>
      <w:pPr>
        <w:tabs>
          <w:tab w:val="num" w:pos="5760"/>
        </w:tabs>
        <w:ind w:left="5760" w:hanging="360"/>
      </w:pPr>
      <w:rPr>
        <w:rFonts w:ascii="Arial" w:hAnsi="Arial" w:hint="default"/>
      </w:rPr>
    </w:lvl>
    <w:lvl w:ilvl="8" w:tplc="09FC6E98" w:tentative="1">
      <w:start w:val="1"/>
      <w:numFmt w:val="bullet"/>
      <w:lvlText w:val="•"/>
      <w:lvlJc w:val="left"/>
      <w:pPr>
        <w:tabs>
          <w:tab w:val="num" w:pos="6480"/>
        </w:tabs>
        <w:ind w:left="6480" w:hanging="360"/>
      </w:pPr>
      <w:rPr>
        <w:rFonts w:ascii="Arial" w:hAnsi="Arial" w:hint="default"/>
      </w:rPr>
    </w:lvl>
  </w:abstractNum>
  <w:abstractNum w:abstractNumId="4">
    <w:nsid w:val="13012F82"/>
    <w:multiLevelType w:val="hybridMultilevel"/>
    <w:tmpl w:val="456239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8B64436"/>
    <w:multiLevelType w:val="hybridMultilevel"/>
    <w:tmpl w:val="837E12A4"/>
    <w:lvl w:ilvl="0" w:tplc="1F0687B2">
      <w:start w:val="12"/>
      <w:numFmt w:val="bullet"/>
      <w:lvlText w:val="•"/>
      <w:lvlJc w:val="left"/>
      <w:pPr>
        <w:ind w:left="1080" w:hanging="72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FBF290C"/>
    <w:multiLevelType w:val="hybridMultilevel"/>
    <w:tmpl w:val="D60ABE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07725C2"/>
    <w:multiLevelType w:val="hybridMultilevel"/>
    <w:tmpl w:val="6C9C2116"/>
    <w:lvl w:ilvl="0" w:tplc="08090009">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nsid w:val="224C7B63"/>
    <w:multiLevelType w:val="hybridMultilevel"/>
    <w:tmpl w:val="A210B3FC"/>
    <w:lvl w:ilvl="0" w:tplc="1F0687B2">
      <w:numFmt w:val="bullet"/>
      <w:lvlText w:val="•"/>
      <w:lvlJc w:val="left"/>
      <w:pPr>
        <w:ind w:left="1080" w:hanging="72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23397776"/>
    <w:multiLevelType w:val="hybridMultilevel"/>
    <w:tmpl w:val="9490C51E"/>
    <w:lvl w:ilvl="0" w:tplc="1F0687B2">
      <w:numFmt w:val="bullet"/>
      <w:lvlText w:val="•"/>
      <w:lvlJc w:val="left"/>
      <w:pPr>
        <w:ind w:left="1080" w:hanging="72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26DC0831"/>
    <w:multiLevelType w:val="hybridMultilevel"/>
    <w:tmpl w:val="DA4E5F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3B6C5402"/>
    <w:multiLevelType w:val="hybridMultilevel"/>
    <w:tmpl w:val="2B48F15E"/>
    <w:lvl w:ilvl="0" w:tplc="1F0687B2">
      <w:numFmt w:val="bullet"/>
      <w:lvlText w:val="•"/>
      <w:lvlJc w:val="left"/>
      <w:pPr>
        <w:ind w:left="1080" w:hanging="72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3B93460E"/>
    <w:multiLevelType w:val="hybridMultilevel"/>
    <w:tmpl w:val="7A3EFA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3BA01E54"/>
    <w:multiLevelType w:val="hybridMultilevel"/>
    <w:tmpl w:val="5B7073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3D77331C"/>
    <w:multiLevelType w:val="hybridMultilevel"/>
    <w:tmpl w:val="03485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44D01935"/>
    <w:multiLevelType w:val="hybridMultilevel"/>
    <w:tmpl w:val="9CD4F0FC"/>
    <w:lvl w:ilvl="0" w:tplc="08090009">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nsid w:val="48116ECB"/>
    <w:multiLevelType w:val="hybridMultilevel"/>
    <w:tmpl w:val="5D922A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4F55488A"/>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nsid w:val="5B0A6B40"/>
    <w:multiLevelType w:val="hybridMultilevel"/>
    <w:tmpl w:val="6FB6F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5B6F78BE"/>
    <w:multiLevelType w:val="hybridMultilevel"/>
    <w:tmpl w:val="BC465644"/>
    <w:lvl w:ilvl="0" w:tplc="1F0687B2">
      <w:numFmt w:val="bullet"/>
      <w:lvlText w:val="•"/>
      <w:lvlJc w:val="left"/>
      <w:pPr>
        <w:ind w:left="1080" w:hanging="72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6BB663BB"/>
    <w:multiLevelType w:val="hybridMultilevel"/>
    <w:tmpl w:val="A866E2A4"/>
    <w:lvl w:ilvl="0" w:tplc="08090007">
      <w:start w:val="1"/>
      <w:numFmt w:val="bullet"/>
      <w:lvlText w:val=""/>
      <w:lvlPicBulletId w:val="0"/>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nsid w:val="6E2609A2"/>
    <w:multiLevelType w:val="hybridMultilevel"/>
    <w:tmpl w:val="7F72DCC6"/>
    <w:lvl w:ilvl="0" w:tplc="1F0687B2">
      <w:numFmt w:val="bullet"/>
      <w:lvlText w:val="•"/>
      <w:lvlJc w:val="left"/>
      <w:pPr>
        <w:ind w:left="1080" w:hanging="72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6EFD27BF"/>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nsid w:val="75064A39"/>
    <w:multiLevelType w:val="hybridMultilevel"/>
    <w:tmpl w:val="4E6ACCE6"/>
    <w:lvl w:ilvl="0" w:tplc="1F0687B2">
      <w:numFmt w:val="bullet"/>
      <w:lvlText w:val="•"/>
      <w:lvlJc w:val="left"/>
      <w:pPr>
        <w:ind w:left="1080" w:hanging="72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767A75BB"/>
    <w:multiLevelType w:val="hybridMultilevel"/>
    <w:tmpl w:val="B8F4EA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7ABF328D"/>
    <w:multiLevelType w:val="hybridMultilevel"/>
    <w:tmpl w:val="FE06B1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7C2446F8"/>
    <w:multiLevelType w:val="hybridMultilevel"/>
    <w:tmpl w:val="19A425CC"/>
    <w:lvl w:ilvl="0" w:tplc="1F0687B2">
      <w:numFmt w:val="bullet"/>
      <w:lvlText w:val="•"/>
      <w:lvlJc w:val="left"/>
      <w:pPr>
        <w:ind w:left="1080" w:hanging="72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7E1A03F1"/>
    <w:multiLevelType w:val="hybridMultilevel"/>
    <w:tmpl w:val="EB8265DC"/>
    <w:lvl w:ilvl="0" w:tplc="1F0687B2">
      <w:numFmt w:val="bullet"/>
      <w:lvlText w:val="•"/>
      <w:lvlJc w:val="left"/>
      <w:pPr>
        <w:ind w:left="1080" w:hanging="72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2"/>
  </w:num>
  <w:num w:numId="2">
    <w:abstractNumId w:val="26"/>
  </w:num>
  <w:num w:numId="3">
    <w:abstractNumId w:val="11"/>
  </w:num>
  <w:num w:numId="4">
    <w:abstractNumId w:val="23"/>
  </w:num>
  <w:num w:numId="5">
    <w:abstractNumId w:val="10"/>
  </w:num>
  <w:num w:numId="6">
    <w:abstractNumId w:val="25"/>
  </w:num>
  <w:num w:numId="7">
    <w:abstractNumId w:val="16"/>
  </w:num>
  <w:num w:numId="8">
    <w:abstractNumId w:val="5"/>
  </w:num>
  <w:num w:numId="9">
    <w:abstractNumId w:val="19"/>
  </w:num>
  <w:num w:numId="10">
    <w:abstractNumId w:val="9"/>
  </w:num>
  <w:num w:numId="11">
    <w:abstractNumId w:val="27"/>
  </w:num>
  <w:num w:numId="12">
    <w:abstractNumId w:val="21"/>
  </w:num>
  <w:num w:numId="13">
    <w:abstractNumId w:val="8"/>
  </w:num>
  <w:num w:numId="14">
    <w:abstractNumId w:val="17"/>
  </w:num>
  <w:num w:numId="15">
    <w:abstractNumId w:val="22"/>
  </w:num>
  <w:num w:numId="16">
    <w:abstractNumId w:val="17"/>
  </w:num>
  <w:num w:numId="17">
    <w:abstractNumId w:val="17"/>
  </w:num>
  <w:num w:numId="18">
    <w:abstractNumId w:val="17"/>
  </w:num>
  <w:num w:numId="19">
    <w:abstractNumId w:val="17"/>
  </w:num>
  <w:num w:numId="20">
    <w:abstractNumId w:val="17"/>
  </w:num>
  <w:num w:numId="21">
    <w:abstractNumId w:val="17"/>
  </w:num>
  <w:num w:numId="22">
    <w:abstractNumId w:val="17"/>
  </w:num>
  <w:num w:numId="23">
    <w:abstractNumId w:val="17"/>
  </w:num>
  <w:num w:numId="24">
    <w:abstractNumId w:val="17"/>
  </w:num>
  <w:num w:numId="25">
    <w:abstractNumId w:val="4"/>
  </w:num>
  <w:num w:numId="26">
    <w:abstractNumId w:val="17"/>
  </w:num>
  <w:num w:numId="27">
    <w:abstractNumId w:val="6"/>
  </w:num>
  <w:num w:numId="28">
    <w:abstractNumId w:val="18"/>
  </w:num>
  <w:num w:numId="29">
    <w:abstractNumId w:val="14"/>
  </w:num>
  <w:num w:numId="30">
    <w:abstractNumId w:val="2"/>
  </w:num>
  <w:num w:numId="31">
    <w:abstractNumId w:val="20"/>
  </w:num>
  <w:num w:numId="32">
    <w:abstractNumId w:val="15"/>
  </w:num>
  <w:num w:numId="33">
    <w:abstractNumId w:val="7"/>
  </w:num>
  <w:num w:numId="34">
    <w:abstractNumId w:val="3"/>
  </w:num>
  <w:num w:numId="35">
    <w:abstractNumId w:val="0"/>
  </w:num>
  <w:num w:numId="36">
    <w:abstractNumId w:val="24"/>
  </w:num>
  <w:num w:numId="37">
    <w:abstractNumId w:val="1"/>
  </w:num>
  <w:num w:numId="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hyphenationZone w:val="425"/>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4236"/>
    <w:rsid w:val="00016A5D"/>
    <w:rsid w:val="00016FFF"/>
    <w:rsid w:val="00017C81"/>
    <w:rsid w:val="00017F8B"/>
    <w:rsid w:val="0003589F"/>
    <w:rsid w:val="00037F92"/>
    <w:rsid w:val="0004285D"/>
    <w:rsid w:val="00042B49"/>
    <w:rsid w:val="00042D37"/>
    <w:rsid w:val="0004512C"/>
    <w:rsid w:val="00051871"/>
    <w:rsid w:val="00062A22"/>
    <w:rsid w:val="0006338C"/>
    <w:rsid w:val="00072448"/>
    <w:rsid w:val="000848BF"/>
    <w:rsid w:val="00090C5D"/>
    <w:rsid w:val="000932E2"/>
    <w:rsid w:val="00093B09"/>
    <w:rsid w:val="000A176A"/>
    <w:rsid w:val="000B65A3"/>
    <w:rsid w:val="000B7FFA"/>
    <w:rsid w:val="000C431C"/>
    <w:rsid w:val="000D3218"/>
    <w:rsid w:val="000E673F"/>
    <w:rsid w:val="000E708C"/>
    <w:rsid w:val="000F0443"/>
    <w:rsid w:val="000F3776"/>
    <w:rsid w:val="000F794B"/>
    <w:rsid w:val="001101B9"/>
    <w:rsid w:val="00116D68"/>
    <w:rsid w:val="0012043E"/>
    <w:rsid w:val="00122361"/>
    <w:rsid w:val="00124657"/>
    <w:rsid w:val="001254A9"/>
    <w:rsid w:val="001318F0"/>
    <w:rsid w:val="00142857"/>
    <w:rsid w:val="001443B7"/>
    <w:rsid w:val="0014646E"/>
    <w:rsid w:val="0015209B"/>
    <w:rsid w:val="001568A6"/>
    <w:rsid w:val="001651F0"/>
    <w:rsid w:val="00171ADF"/>
    <w:rsid w:val="00172D9D"/>
    <w:rsid w:val="001762E6"/>
    <w:rsid w:val="001836A9"/>
    <w:rsid w:val="00186170"/>
    <w:rsid w:val="001906B6"/>
    <w:rsid w:val="00191C07"/>
    <w:rsid w:val="001A23B0"/>
    <w:rsid w:val="001A3F98"/>
    <w:rsid w:val="001B7809"/>
    <w:rsid w:val="001C3CAF"/>
    <w:rsid w:val="001C4BF8"/>
    <w:rsid w:val="001C5727"/>
    <w:rsid w:val="001C7C66"/>
    <w:rsid w:val="001E5DB3"/>
    <w:rsid w:val="001F3F25"/>
    <w:rsid w:val="0020320D"/>
    <w:rsid w:val="00210365"/>
    <w:rsid w:val="00213523"/>
    <w:rsid w:val="0024040E"/>
    <w:rsid w:val="00241989"/>
    <w:rsid w:val="002419AC"/>
    <w:rsid w:val="00242C61"/>
    <w:rsid w:val="00244C04"/>
    <w:rsid w:val="002503CC"/>
    <w:rsid w:val="002554B7"/>
    <w:rsid w:val="002568B7"/>
    <w:rsid w:val="0027079A"/>
    <w:rsid w:val="00273079"/>
    <w:rsid w:val="00274852"/>
    <w:rsid w:val="00276405"/>
    <w:rsid w:val="00282049"/>
    <w:rsid w:val="00284E5F"/>
    <w:rsid w:val="0028718D"/>
    <w:rsid w:val="00294BFE"/>
    <w:rsid w:val="0029504E"/>
    <w:rsid w:val="002A0152"/>
    <w:rsid w:val="002A3CC4"/>
    <w:rsid w:val="002A531B"/>
    <w:rsid w:val="002A5BEA"/>
    <w:rsid w:val="002A5FCA"/>
    <w:rsid w:val="002B1288"/>
    <w:rsid w:val="002B241C"/>
    <w:rsid w:val="002E1999"/>
    <w:rsid w:val="002E7240"/>
    <w:rsid w:val="00307B95"/>
    <w:rsid w:val="00325DC3"/>
    <w:rsid w:val="00330241"/>
    <w:rsid w:val="0034411C"/>
    <w:rsid w:val="003458D3"/>
    <w:rsid w:val="003637C9"/>
    <w:rsid w:val="0036473A"/>
    <w:rsid w:val="0036526A"/>
    <w:rsid w:val="003658C9"/>
    <w:rsid w:val="00370271"/>
    <w:rsid w:val="00376431"/>
    <w:rsid w:val="00390729"/>
    <w:rsid w:val="003910A2"/>
    <w:rsid w:val="00392022"/>
    <w:rsid w:val="00395D2B"/>
    <w:rsid w:val="00397D65"/>
    <w:rsid w:val="003A05AE"/>
    <w:rsid w:val="003A2A58"/>
    <w:rsid w:val="003B4406"/>
    <w:rsid w:val="003B5AA3"/>
    <w:rsid w:val="003C5EB1"/>
    <w:rsid w:val="003D000E"/>
    <w:rsid w:val="003D303A"/>
    <w:rsid w:val="003D342B"/>
    <w:rsid w:val="003E6A3E"/>
    <w:rsid w:val="003E7931"/>
    <w:rsid w:val="003F1E0C"/>
    <w:rsid w:val="003F4293"/>
    <w:rsid w:val="004008D4"/>
    <w:rsid w:val="00407621"/>
    <w:rsid w:val="00407A06"/>
    <w:rsid w:val="004100A7"/>
    <w:rsid w:val="00415863"/>
    <w:rsid w:val="00434179"/>
    <w:rsid w:val="00442CAE"/>
    <w:rsid w:val="00444882"/>
    <w:rsid w:val="0045005B"/>
    <w:rsid w:val="00450BEE"/>
    <w:rsid w:val="00454B82"/>
    <w:rsid w:val="0046041D"/>
    <w:rsid w:val="00466FF3"/>
    <w:rsid w:val="00471030"/>
    <w:rsid w:val="00476802"/>
    <w:rsid w:val="0048011A"/>
    <w:rsid w:val="004904E5"/>
    <w:rsid w:val="00490D1E"/>
    <w:rsid w:val="00491668"/>
    <w:rsid w:val="00497D71"/>
    <w:rsid w:val="004B427E"/>
    <w:rsid w:val="004B442C"/>
    <w:rsid w:val="004B5BE0"/>
    <w:rsid w:val="004C065E"/>
    <w:rsid w:val="004C53FC"/>
    <w:rsid w:val="004D06B1"/>
    <w:rsid w:val="004D7F36"/>
    <w:rsid w:val="004E4919"/>
    <w:rsid w:val="004F1415"/>
    <w:rsid w:val="004F7703"/>
    <w:rsid w:val="00502FDC"/>
    <w:rsid w:val="00516A9A"/>
    <w:rsid w:val="005216F7"/>
    <w:rsid w:val="00521935"/>
    <w:rsid w:val="005240E6"/>
    <w:rsid w:val="00526334"/>
    <w:rsid w:val="005269BA"/>
    <w:rsid w:val="005325EF"/>
    <w:rsid w:val="00532CB9"/>
    <w:rsid w:val="005344C8"/>
    <w:rsid w:val="00537E3D"/>
    <w:rsid w:val="005407D1"/>
    <w:rsid w:val="00542DF5"/>
    <w:rsid w:val="00545916"/>
    <w:rsid w:val="00550CDB"/>
    <w:rsid w:val="00551493"/>
    <w:rsid w:val="00551BAC"/>
    <w:rsid w:val="005575C7"/>
    <w:rsid w:val="0056290C"/>
    <w:rsid w:val="00563638"/>
    <w:rsid w:val="005648E8"/>
    <w:rsid w:val="005730FC"/>
    <w:rsid w:val="00575136"/>
    <w:rsid w:val="005811C6"/>
    <w:rsid w:val="00592BC2"/>
    <w:rsid w:val="0059660A"/>
    <w:rsid w:val="005971CD"/>
    <w:rsid w:val="005A1210"/>
    <w:rsid w:val="005A405F"/>
    <w:rsid w:val="005B53B6"/>
    <w:rsid w:val="005B599B"/>
    <w:rsid w:val="005B6043"/>
    <w:rsid w:val="005B75B9"/>
    <w:rsid w:val="005C5D9B"/>
    <w:rsid w:val="005D088E"/>
    <w:rsid w:val="005D3305"/>
    <w:rsid w:val="005E0994"/>
    <w:rsid w:val="005E35F0"/>
    <w:rsid w:val="005E3E36"/>
    <w:rsid w:val="005E4442"/>
    <w:rsid w:val="00600197"/>
    <w:rsid w:val="00605607"/>
    <w:rsid w:val="00605E63"/>
    <w:rsid w:val="006067D3"/>
    <w:rsid w:val="006078DA"/>
    <w:rsid w:val="006166E9"/>
    <w:rsid w:val="006200E5"/>
    <w:rsid w:val="006233D4"/>
    <w:rsid w:val="0063310C"/>
    <w:rsid w:val="0063794A"/>
    <w:rsid w:val="00640A8A"/>
    <w:rsid w:val="0064227B"/>
    <w:rsid w:val="0064672D"/>
    <w:rsid w:val="0065164A"/>
    <w:rsid w:val="006536C0"/>
    <w:rsid w:val="0065394D"/>
    <w:rsid w:val="006578C4"/>
    <w:rsid w:val="00662858"/>
    <w:rsid w:val="0066312E"/>
    <w:rsid w:val="00667994"/>
    <w:rsid w:val="006759C5"/>
    <w:rsid w:val="0067640B"/>
    <w:rsid w:val="00676F3D"/>
    <w:rsid w:val="00677BD5"/>
    <w:rsid w:val="00683375"/>
    <w:rsid w:val="00691714"/>
    <w:rsid w:val="006963B7"/>
    <w:rsid w:val="00697863"/>
    <w:rsid w:val="006A53C8"/>
    <w:rsid w:val="006A63BD"/>
    <w:rsid w:val="006B46F7"/>
    <w:rsid w:val="006B5686"/>
    <w:rsid w:val="006C042B"/>
    <w:rsid w:val="006C6CF0"/>
    <w:rsid w:val="006D759B"/>
    <w:rsid w:val="006E10A3"/>
    <w:rsid w:val="006E1707"/>
    <w:rsid w:val="006E6F34"/>
    <w:rsid w:val="006F1DEC"/>
    <w:rsid w:val="006F6C1E"/>
    <w:rsid w:val="00705D25"/>
    <w:rsid w:val="0071346E"/>
    <w:rsid w:val="0072047F"/>
    <w:rsid w:val="00722E9C"/>
    <w:rsid w:val="00723FEE"/>
    <w:rsid w:val="00734236"/>
    <w:rsid w:val="007435FA"/>
    <w:rsid w:val="0074438E"/>
    <w:rsid w:val="00744D4E"/>
    <w:rsid w:val="00750BC5"/>
    <w:rsid w:val="00751CD5"/>
    <w:rsid w:val="00751F55"/>
    <w:rsid w:val="00764DC7"/>
    <w:rsid w:val="00767057"/>
    <w:rsid w:val="007943A3"/>
    <w:rsid w:val="00795DAF"/>
    <w:rsid w:val="007B6607"/>
    <w:rsid w:val="007B7EC9"/>
    <w:rsid w:val="007C4ABF"/>
    <w:rsid w:val="007C7BF1"/>
    <w:rsid w:val="007D0DA4"/>
    <w:rsid w:val="007D2E23"/>
    <w:rsid w:val="007D78C5"/>
    <w:rsid w:val="007E07FA"/>
    <w:rsid w:val="007E1127"/>
    <w:rsid w:val="007E11B8"/>
    <w:rsid w:val="007E4276"/>
    <w:rsid w:val="007F1BC5"/>
    <w:rsid w:val="007F5609"/>
    <w:rsid w:val="007F6A15"/>
    <w:rsid w:val="007F701C"/>
    <w:rsid w:val="008126AE"/>
    <w:rsid w:val="0081585C"/>
    <w:rsid w:val="008207AD"/>
    <w:rsid w:val="00826D3B"/>
    <w:rsid w:val="00834922"/>
    <w:rsid w:val="00834AAB"/>
    <w:rsid w:val="00837336"/>
    <w:rsid w:val="00840C6C"/>
    <w:rsid w:val="00862B43"/>
    <w:rsid w:val="00874893"/>
    <w:rsid w:val="00887F2F"/>
    <w:rsid w:val="008912E1"/>
    <w:rsid w:val="00891DFA"/>
    <w:rsid w:val="00891F82"/>
    <w:rsid w:val="00894F30"/>
    <w:rsid w:val="008A05B1"/>
    <w:rsid w:val="008A21D2"/>
    <w:rsid w:val="008A28F6"/>
    <w:rsid w:val="008A37E8"/>
    <w:rsid w:val="008A646E"/>
    <w:rsid w:val="008B1B80"/>
    <w:rsid w:val="008B2B34"/>
    <w:rsid w:val="008C2136"/>
    <w:rsid w:val="008C3843"/>
    <w:rsid w:val="008D113F"/>
    <w:rsid w:val="008D342C"/>
    <w:rsid w:val="008D3ED2"/>
    <w:rsid w:val="008D4179"/>
    <w:rsid w:val="008F0878"/>
    <w:rsid w:val="008F11E4"/>
    <w:rsid w:val="009026B3"/>
    <w:rsid w:val="00910EFE"/>
    <w:rsid w:val="00913903"/>
    <w:rsid w:val="009153FF"/>
    <w:rsid w:val="009200CE"/>
    <w:rsid w:val="009227BD"/>
    <w:rsid w:val="00923FA9"/>
    <w:rsid w:val="00924FB1"/>
    <w:rsid w:val="009263C8"/>
    <w:rsid w:val="00931C29"/>
    <w:rsid w:val="00937D45"/>
    <w:rsid w:val="009403F2"/>
    <w:rsid w:val="0094408E"/>
    <w:rsid w:val="00950316"/>
    <w:rsid w:val="00955E3A"/>
    <w:rsid w:val="00961869"/>
    <w:rsid w:val="00961E51"/>
    <w:rsid w:val="0096391F"/>
    <w:rsid w:val="00972AEB"/>
    <w:rsid w:val="00972F8E"/>
    <w:rsid w:val="009815CE"/>
    <w:rsid w:val="0099026B"/>
    <w:rsid w:val="00995C0B"/>
    <w:rsid w:val="00996702"/>
    <w:rsid w:val="009A767E"/>
    <w:rsid w:val="009A7C7F"/>
    <w:rsid w:val="009B598B"/>
    <w:rsid w:val="009B7A24"/>
    <w:rsid w:val="009B7D59"/>
    <w:rsid w:val="009C1AAB"/>
    <w:rsid w:val="009C713D"/>
    <w:rsid w:val="009D1D73"/>
    <w:rsid w:val="009D2834"/>
    <w:rsid w:val="009E4295"/>
    <w:rsid w:val="009E6065"/>
    <w:rsid w:val="009E6C7A"/>
    <w:rsid w:val="009F3887"/>
    <w:rsid w:val="009F465E"/>
    <w:rsid w:val="009F533E"/>
    <w:rsid w:val="009F67F3"/>
    <w:rsid w:val="00A04880"/>
    <w:rsid w:val="00A06C0F"/>
    <w:rsid w:val="00A1521F"/>
    <w:rsid w:val="00A16190"/>
    <w:rsid w:val="00A20BA4"/>
    <w:rsid w:val="00A218E1"/>
    <w:rsid w:val="00A31BAC"/>
    <w:rsid w:val="00A35137"/>
    <w:rsid w:val="00A5015A"/>
    <w:rsid w:val="00A5281F"/>
    <w:rsid w:val="00A53800"/>
    <w:rsid w:val="00A65FEC"/>
    <w:rsid w:val="00A74D82"/>
    <w:rsid w:val="00A812F3"/>
    <w:rsid w:val="00A827E7"/>
    <w:rsid w:val="00A87A95"/>
    <w:rsid w:val="00A91ACC"/>
    <w:rsid w:val="00AB1120"/>
    <w:rsid w:val="00AB74CF"/>
    <w:rsid w:val="00AC36A1"/>
    <w:rsid w:val="00AD3BCD"/>
    <w:rsid w:val="00AD6467"/>
    <w:rsid w:val="00AE7162"/>
    <w:rsid w:val="00AF0271"/>
    <w:rsid w:val="00AF0818"/>
    <w:rsid w:val="00AF0C44"/>
    <w:rsid w:val="00AF3988"/>
    <w:rsid w:val="00AF5C56"/>
    <w:rsid w:val="00B16B89"/>
    <w:rsid w:val="00B17B79"/>
    <w:rsid w:val="00B207AB"/>
    <w:rsid w:val="00B23BD7"/>
    <w:rsid w:val="00B243E9"/>
    <w:rsid w:val="00B338FC"/>
    <w:rsid w:val="00B368CF"/>
    <w:rsid w:val="00B44764"/>
    <w:rsid w:val="00B44FD3"/>
    <w:rsid w:val="00B46216"/>
    <w:rsid w:val="00B478CC"/>
    <w:rsid w:val="00B531C1"/>
    <w:rsid w:val="00B57312"/>
    <w:rsid w:val="00B63301"/>
    <w:rsid w:val="00B756B4"/>
    <w:rsid w:val="00B80ACE"/>
    <w:rsid w:val="00B80BD5"/>
    <w:rsid w:val="00B8357B"/>
    <w:rsid w:val="00B859FE"/>
    <w:rsid w:val="00B91A6B"/>
    <w:rsid w:val="00B9377C"/>
    <w:rsid w:val="00B95818"/>
    <w:rsid w:val="00BA3F1A"/>
    <w:rsid w:val="00BB166E"/>
    <w:rsid w:val="00BB6A72"/>
    <w:rsid w:val="00BC2A37"/>
    <w:rsid w:val="00BC2C10"/>
    <w:rsid w:val="00BE0619"/>
    <w:rsid w:val="00BE77E8"/>
    <w:rsid w:val="00BF4541"/>
    <w:rsid w:val="00C15C68"/>
    <w:rsid w:val="00C165D1"/>
    <w:rsid w:val="00C2497D"/>
    <w:rsid w:val="00C30150"/>
    <w:rsid w:val="00C31633"/>
    <w:rsid w:val="00C432F1"/>
    <w:rsid w:val="00C645FA"/>
    <w:rsid w:val="00C74C13"/>
    <w:rsid w:val="00C822BF"/>
    <w:rsid w:val="00C82BEE"/>
    <w:rsid w:val="00C85912"/>
    <w:rsid w:val="00C8594E"/>
    <w:rsid w:val="00C92311"/>
    <w:rsid w:val="00CA0E90"/>
    <w:rsid w:val="00CA2F26"/>
    <w:rsid w:val="00CA3CBC"/>
    <w:rsid w:val="00CB10A7"/>
    <w:rsid w:val="00CB1D95"/>
    <w:rsid w:val="00CB5B99"/>
    <w:rsid w:val="00CB6978"/>
    <w:rsid w:val="00CB7C06"/>
    <w:rsid w:val="00CC3CB7"/>
    <w:rsid w:val="00CC40BC"/>
    <w:rsid w:val="00CD4BDC"/>
    <w:rsid w:val="00CF5303"/>
    <w:rsid w:val="00CF7227"/>
    <w:rsid w:val="00D0100E"/>
    <w:rsid w:val="00D1107A"/>
    <w:rsid w:val="00D1183F"/>
    <w:rsid w:val="00D1466D"/>
    <w:rsid w:val="00D166F7"/>
    <w:rsid w:val="00D23B47"/>
    <w:rsid w:val="00D35882"/>
    <w:rsid w:val="00D378DD"/>
    <w:rsid w:val="00D40132"/>
    <w:rsid w:val="00D5201E"/>
    <w:rsid w:val="00D534A0"/>
    <w:rsid w:val="00D53803"/>
    <w:rsid w:val="00D711CB"/>
    <w:rsid w:val="00D73489"/>
    <w:rsid w:val="00D76452"/>
    <w:rsid w:val="00D7719D"/>
    <w:rsid w:val="00D82843"/>
    <w:rsid w:val="00D869EC"/>
    <w:rsid w:val="00DA0178"/>
    <w:rsid w:val="00DA5285"/>
    <w:rsid w:val="00DB5D52"/>
    <w:rsid w:val="00DB763A"/>
    <w:rsid w:val="00DC4B22"/>
    <w:rsid w:val="00DC56A1"/>
    <w:rsid w:val="00DD13F7"/>
    <w:rsid w:val="00DE279C"/>
    <w:rsid w:val="00DE3584"/>
    <w:rsid w:val="00DE57E2"/>
    <w:rsid w:val="00DF1FE1"/>
    <w:rsid w:val="00DF5BEA"/>
    <w:rsid w:val="00DF72AF"/>
    <w:rsid w:val="00E02562"/>
    <w:rsid w:val="00E052CF"/>
    <w:rsid w:val="00E073CB"/>
    <w:rsid w:val="00E133F5"/>
    <w:rsid w:val="00E15514"/>
    <w:rsid w:val="00E243D6"/>
    <w:rsid w:val="00E3047B"/>
    <w:rsid w:val="00E310D5"/>
    <w:rsid w:val="00E310E5"/>
    <w:rsid w:val="00E34222"/>
    <w:rsid w:val="00E35C44"/>
    <w:rsid w:val="00E41A2E"/>
    <w:rsid w:val="00E422DB"/>
    <w:rsid w:val="00E5208D"/>
    <w:rsid w:val="00E5224C"/>
    <w:rsid w:val="00E5389C"/>
    <w:rsid w:val="00E54BBE"/>
    <w:rsid w:val="00E54FF2"/>
    <w:rsid w:val="00E56AA7"/>
    <w:rsid w:val="00E66E67"/>
    <w:rsid w:val="00E713C7"/>
    <w:rsid w:val="00E7292A"/>
    <w:rsid w:val="00E75C9C"/>
    <w:rsid w:val="00E82B3F"/>
    <w:rsid w:val="00E83E05"/>
    <w:rsid w:val="00E92483"/>
    <w:rsid w:val="00EB6E23"/>
    <w:rsid w:val="00ED1F96"/>
    <w:rsid w:val="00ED586F"/>
    <w:rsid w:val="00ED5946"/>
    <w:rsid w:val="00ED6342"/>
    <w:rsid w:val="00EE3069"/>
    <w:rsid w:val="00EE6B2B"/>
    <w:rsid w:val="00F32883"/>
    <w:rsid w:val="00F41DA4"/>
    <w:rsid w:val="00F41E2C"/>
    <w:rsid w:val="00F424B4"/>
    <w:rsid w:val="00F451B9"/>
    <w:rsid w:val="00F50983"/>
    <w:rsid w:val="00F5202B"/>
    <w:rsid w:val="00F5563E"/>
    <w:rsid w:val="00F55E0B"/>
    <w:rsid w:val="00F57649"/>
    <w:rsid w:val="00F7678F"/>
    <w:rsid w:val="00F770A0"/>
    <w:rsid w:val="00F801CE"/>
    <w:rsid w:val="00F961B6"/>
    <w:rsid w:val="00F96CCD"/>
    <w:rsid w:val="00FA20D4"/>
    <w:rsid w:val="00FA328D"/>
    <w:rsid w:val="00FA51A6"/>
    <w:rsid w:val="00FB22CF"/>
    <w:rsid w:val="00FB610F"/>
    <w:rsid w:val="00FC0B91"/>
    <w:rsid w:val="00FC4F31"/>
    <w:rsid w:val="00FC6359"/>
    <w:rsid w:val="00FC7C45"/>
    <w:rsid w:val="00FD528E"/>
    <w:rsid w:val="00FE0DD8"/>
    <w:rsid w:val="00FE5AC2"/>
    <w:rsid w:val="00FF4E1A"/>
    <w:rsid w:val="00FF6B24"/>
    <w:rsid w:val="00FF796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3"/>
    <o:shapelayout v:ext="edit">
      <o:idmap v:ext="edit" data="1"/>
    </o:shapelayout>
  </w:shapeDefaults>
  <w:decimalSymbol w:val="."/>
  <w:listSeparator w:val=","/>
  <w14:docId w14:val="77AE9050"/>
  <w15:docId w15:val="{94A726A7-407C-4387-91CF-54009D9DC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4236"/>
    <w:rPr>
      <w:rFonts w:ascii="Calibri" w:eastAsia="Times New Roman" w:hAnsi="Calibri" w:cs="Calibri"/>
      <w:color w:val="000000"/>
      <w:sz w:val="24"/>
      <w:szCs w:val="24"/>
    </w:rPr>
  </w:style>
  <w:style w:type="paragraph" w:styleId="Heading1">
    <w:name w:val="heading 1"/>
    <w:basedOn w:val="Normal"/>
    <w:next w:val="Normal"/>
    <w:link w:val="Heading1Char"/>
    <w:uiPriority w:val="9"/>
    <w:qFormat/>
    <w:rsid w:val="00116D68"/>
    <w:pPr>
      <w:keepNext/>
      <w:keepLines/>
      <w:numPr>
        <w:numId w:val="14"/>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419AC"/>
    <w:pPr>
      <w:keepNext/>
      <w:keepLines/>
      <w:numPr>
        <w:ilvl w:val="1"/>
        <w:numId w:val="14"/>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34922"/>
    <w:pPr>
      <w:keepNext/>
      <w:keepLines/>
      <w:numPr>
        <w:ilvl w:val="2"/>
        <w:numId w:val="14"/>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100A7"/>
    <w:pPr>
      <w:keepNext/>
      <w:keepLines/>
      <w:numPr>
        <w:ilvl w:val="3"/>
        <w:numId w:val="14"/>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4100A7"/>
    <w:pPr>
      <w:keepNext/>
      <w:keepLines/>
      <w:numPr>
        <w:ilvl w:val="4"/>
        <w:numId w:val="14"/>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100A7"/>
    <w:pPr>
      <w:keepNext/>
      <w:keepLines/>
      <w:numPr>
        <w:ilvl w:val="5"/>
        <w:numId w:val="1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4100A7"/>
    <w:pPr>
      <w:keepNext/>
      <w:keepLines/>
      <w:numPr>
        <w:ilvl w:val="6"/>
        <w:numId w:val="1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100A7"/>
    <w:pPr>
      <w:keepNext/>
      <w:keepLines/>
      <w:numPr>
        <w:ilvl w:val="7"/>
        <w:numId w:val="1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100A7"/>
    <w:pPr>
      <w:keepNext/>
      <w:keepLines/>
      <w:numPr>
        <w:ilvl w:val="8"/>
        <w:numId w:val="1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34236"/>
    <w:rPr>
      <w:color w:val="0000FF" w:themeColor="hyperlink"/>
      <w:u w:val="single"/>
    </w:rPr>
  </w:style>
  <w:style w:type="character" w:customStyle="1" w:styleId="Heading2Char">
    <w:name w:val="Heading 2 Char"/>
    <w:basedOn w:val="DefaultParagraphFont"/>
    <w:link w:val="Heading2"/>
    <w:uiPriority w:val="9"/>
    <w:rsid w:val="002419AC"/>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751F55"/>
    <w:pPr>
      <w:ind w:left="720"/>
      <w:contextualSpacing/>
    </w:pPr>
  </w:style>
  <w:style w:type="paragraph" w:styleId="BalloonText">
    <w:name w:val="Balloon Text"/>
    <w:basedOn w:val="Normal"/>
    <w:link w:val="BalloonTextChar"/>
    <w:uiPriority w:val="99"/>
    <w:semiHidden/>
    <w:unhideWhenUsed/>
    <w:rsid w:val="004500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005B"/>
    <w:rPr>
      <w:rFonts w:ascii="Tahoma" w:eastAsia="Times New Roman" w:hAnsi="Tahoma" w:cs="Tahoma"/>
      <w:color w:val="000000"/>
      <w:sz w:val="16"/>
      <w:szCs w:val="16"/>
    </w:rPr>
  </w:style>
  <w:style w:type="character" w:customStyle="1" w:styleId="Heading1Char">
    <w:name w:val="Heading 1 Char"/>
    <w:basedOn w:val="DefaultParagraphFont"/>
    <w:link w:val="Heading1"/>
    <w:uiPriority w:val="9"/>
    <w:rsid w:val="00116D68"/>
    <w:rPr>
      <w:rFonts w:asciiTheme="majorHAnsi" w:eastAsiaTheme="majorEastAsia" w:hAnsiTheme="majorHAnsi" w:cstheme="majorBidi"/>
      <w:b/>
      <w:bCs/>
      <w:color w:val="365F91" w:themeColor="accent1" w:themeShade="BF"/>
      <w:sz w:val="28"/>
      <w:szCs w:val="28"/>
    </w:rPr>
  </w:style>
  <w:style w:type="table" w:styleId="TableGrid">
    <w:name w:val="Table Grid"/>
    <w:aliases w:val="Course handbook table"/>
    <w:basedOn w:val="TableNormal"/>
    <w:uiPriority w:val="59"/>
    <w:rsid w:val="00834922"/>
    <w:pPr>
      <w:spacing w:after="0" w:line="240" w:lineRule="auto"/>
    </w:pPr>
    <w:rPr>
      <w:rFonts w:ascii="Times New Roman" w:eastAsia="Times New Roman" w:hAnsi="Times New Roman" w:cs="Times New Roman"/>
      <w:sz w:val="20"/>
      <w:szCs w:val="20"/>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834922"/>
    <w:rPr>
      <w:rFonts w:asciiTheme="majorHAnsi" w:eastAsiaTheme="majorEastAsia" w:hAnsiTheme="majorHAnsi" w:cstheme="majorBidi"/>
      <w:b/>
      <w:bCs/>
      <w:color w:val="4F81BD" w:themeColor="accent1"/>
      <w:sz w:val="24"/>
      <w:szCs w:val="24"/>
    </w:rPr>
  </w:style>
  <w:style w:type="paragraph" w:styleId="TOC1">
    <w:name w:val="toc 1"/>
    <w:basedOn w:val="Normal"/>
    <w:next w:val="Normal"/>
    <w:autoRedefine/>
    <w:uiPriority w:val="39"/>
    <w:unhideWhenUsed/>
    <w:rsid w:val="00D1466D"/>
    <w:pPr>
      <w:spacing w:after="100"/>
    </w:pPr>
  </w:style>
  <w:style w:type="paragraph" w:styleId="Header">
    <w:name w:val="header"/>
    <w:basedOn w:val="Normal"/>
    <w:link w:val="HeaderChar"/>
    <w:uiPriority w:val="99"/>
    <w:unhideWhenUsed/>
    <w:rsid w:val="00AF02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0271"/>
    <w:rPr>
      <w:rFonts w:ascii="Calibri" w:eastAsia="Times New Roman" w:hAnsi="Calibri" w:cs="Calibri"/>
      <w:color w:val="000000"/>
      <w:sz w:val="24"/>
      <w:szCs w:val="24"/>
    </w:rPr>
  </w:style>
  <w:style w:type="paragraph" w:styleId="Footer">
    <w:name w:val="footer"/>
    <w:basedOn w:val="Normal"/>
    <w:link w:val="FooterChar"/>
    <w:uiPriority w:val="99"/>
    <w:unhideWhenUsed/>
    <w:rsid w:val="00AF02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0271"/>
    <w:rPr>
      <w:rFonts w:ascii="Calibri" w:eastAsia="Times New Roman" w:hAnsi="Calibri" w:cs="Calibri"/>
      <w:color w:val="000000"/>
      <w:sz w:val="24"/>
      <w:szCs w:val="24"/>
    </w:rPr>
  </w:style>
  <w:style w:type="paragraph" w:styleId="TOC2">
    <w:name w:val="toc 2"/>
    <w:basedOn w:val="Normal"/>
    <w:next w:val="Normal"/>
    <w:autoRedefine/>
    <w:uiPriority w:val="39"/>
    <w:unhideWhenUsed/>
    <w:rsid w:val="00FB22CF"/>
    <w:pPr>
      <w:spacing w:after="100"/>
      <w:ind w:left="240"/>
    </w:pPr>
  </w:style>
  <w:style w:type="character" w:customStyle="1" w:styleId="Heading4Char">
    <w:name w:val="Heading 4 Char"/>
    <w:basedOn w:val="DefaultParagraphFont"/>
    <w:link w:val="Heading4"/>
    <w:uiPriority w:val="9"/>
    <w:semiHidden/>
    <w:rsid w:val="004100A7"/>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uiPriority w:val="9"/>
    <w:semiHidden/>
    <w:rsid w:val="004100A7"/>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uiPriority w:val="9"/>
    <w:semiHidden/>
    <w:rsid w:val="004100A7"/>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uiPriority w:val="9"/>
    <w:semiHidden/>
    <w:rsid w:val="004100A7"/>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4100A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100A7"/>
    <w:rPr>
      <w:rFonts w:asciiTheme="majorHAnsi" w:eastAsiaTheme="majorEastAsia" w:hAnsiTheme="majorHAnsi" w:cstheme="majorBidi"/>
      <w:i/>
      <w:iCs/>
      <w:color w:val="404040" w:themeColor="text1" w:themeTint="BF"/>
      <w:sz w:val="20"/>
      <w:szCs w:val="20"/>
    </w:rPr>
  </w:style>
  <w:style w:type="character" w:styleId="FollowedHyperlink">
    <w:name w:val="FollowedHyperlink"/>
    <w:basedOn w:val="DefaultParagraphFont"/>
    <w:uiPriority w:val="99"/>
    <w:semiHidden/>
    <w:unhideWhenUsed/>
    <w:rsid w:val="007E4276"/>
    <w:rPr>
      <w:color w:val="800080" w:themeColor="followedHyperlink"/>
      <w:u w:val="single"/>
    </w:rPr>
  </w:style>
  <w:style w:type="character" w:styleId="CommentReference">
    <w:name w:val="annotation reference"/>
    <w:basedOn w:val="DefaultParagraphFont"/>
    <w:uiPriority w:val="99"/>
    <w:semiHidden/>
    <w:unhideWhenUsed/>
    <w:rsid w:val="00F57649"/>
    <w:rPr>
      <w:sz w:val="16"/>
      <w:szCs w:val="16"/>
    </w:rPr>
  </w:style>
  <w:style w:type="paragraph" w:styleId="CommentText">
    <w:name w:val="annotation text"/>
    <w:basedOn w:val="Normal"/>
    <w:link w:val="CommentTextChar"/>
    <w:uiPriority w:val="99"/>
    <w:semiHidden/>
    <w:unhideWhenUsed/>
    <w:rsid w:val="00F57649"/>
    <w:pPr>
      <w:spacing w:line="240" w:lineRule="auto"/>
    </w:pPr>
    <w:rPr>
      <w:sz w:val="20"/>
      <w:szCs w:val="20"/>
    </w:rPr>
  </w:style>
  <w:style w:type="character" w:customStyle="1" w:styleId="CommentTextChar">
    <w:name w:val="Comment Text Char"/>
    <w:basedOn w:val="DefaultParagraphFont"/>
    <w:link w:val="CommentText"/>
    <w:uiPriority w:val="99"/>
    <w:semiHidden/>
    <w:rsid w:val="00F57649"/>
    <w:rPr>
      <w:rFonts w:ascii="Calibri" w:eastAsia="Times New Roman"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F57649"/>
    <w:rPr>
      <w:b/>
      <w:bCs/>
    </w:rPr>
  </w:style>
  <w:style w:type="character" w:customStyle="1" w:styleId="CommentSubjectChar">
    <w:name w:val="Comment Subject Char"/>
    <w:basedOn w:val="CommentTextChar"/>
    <w:link w:val="CommentSubject"/>
    <w:uiPriority w:val="99"/>
    <w:semiHidden/>
    <w:rsid w:val="00F57649"/>
    <w:rPr>
      <w:rFonts w:ascii="Calibri" w:eastAsia="Times New Roman" w:hAnsi="Calibri" w:cs="Calibri"/>
      <w:b/>
      <w:bCs/>
      <w:color w:val="000000"/>
      <w:sz w:val="20"/>
      <w:szCs w:val="20"/>
    </w:rPr>
  </w:style>
  <w:style w:type="paragraph" w:styleId="Revision">
    <w:name w:val="Revision"/>
    <w:hidden/>
    <w:uiPriority w:val="99"/>
    <w:semiHidden/>
    <w:rsid w:val="00F57649"/>
    <w:pPr>
      <w:spacing w:after="0" w:line="240" w:lineRule="auto"/>
    </w:pPr>
    <w:rPr>
      <w:rFonts w:ascii="Calibri" w:eastAsia="Times New Roman" w:hAnsi="Calibri" w:cs="Calibri"/>
      <w:color w:val="000000"/>
      <w:sz w:val="24"/>
      <w:szCs w:val="24"/>
    </w:rPr>
  </w:style>
  <w:style w:type="paragraph" w:styleId="NormalWeb">
    <w:name w:val="Normal (Web)"/>
    <w:basedOn w:val="Normal"/>
    <w:uiPriority w:val="99"/>
    <w:unhideWhenUsed/>
    <w:rsid w:val="00093B09"/>
    <w:pPr>
      <w:spacing w:before="100" w:beforeAutospacing="1" w:after="100" w:afterAutospacing="1" w:line="240" w:lineRule="auto"/>
    </w:pPr>
    <w:rPr>
      <w:rFonts w:ascii="Times New Roman" w:hAnsi="Times New Roman" w:cs="Times New Roman"/>
      <w:color w:val="auto"/>
      <w:lang w:eastAsia="en-GB"/>
    </w:rPr>
  </w:style>
  <w:style w:type="paragraph" w:styleId="Title">
    <w:name w:val="Title"/>
    <w:basedOn w:val="Normal"/>
    <w:link w:val="TitleChar"/>
    <w:uiPriority w:val="10"/>
    <w:qFormat/>
    <w:rsid w:val="00490D1E"/>
    <w:pPr>
      <w:spacing w:after="0" w:line="240" w:lineRule="auto"/>
      <w:jc w:val="center"/>
    </w:pPr>
    <w:rPr>
      <w:rFonts w:ascii="Arial" w:hAnsi="Arial" w:cs="Times New Roman"/>
      <w:b/>
      <w:color w:val="auto"/>
      <w:szCs w:val="20"/>
      <w:lang w:val="en-US"/>
    </w:rPr>
  </w:style>
  <w:style w:type="character" w:customStyle="1" w:styleId="TitleChar">
    <w:name w:val="Title Char"/>
    <w:basedOn w:val="DefaultParagraphFont"/>
    <w:link w:val="Title"/>
    <w:uiPriority w:val="10"/>
    <w:rsid w:val="00490D1E"/>
    <w:rPr>
      <w:rFonts w:ascii="Arial" w:eastAsia="Times New Roman" w:hAnsi="Arial" w:cs="Times New Roman"/>
      <w:b/>
      <w:sz w:val="24"/>
      <w:szCs w:val="20"/>
      <w:lang w:val="en-US"/>
    </w:rPr>
  </w:style>
  <w:style w:type="paragraph" w:styleId="Subtitle">
    <w:name w:val="Subtitle"/>
    <w:basedOn w:val="Normal"/>
    <w:link w:val="SubtitleChar"/>
    <w:qFormat/>
    <w:rsid w:val="00490D1E"/>
    <w:pPr>
      <w:spacing w:after="0" w:line="240" w:lineRule="auto"/>
      <w:jc w:val="center"/>
    </w:pPr>
    <w:rPr>
      <w:rFonts w:ascii="Arial" w:hAnsi="Arial" w:cs="Times New Roman"/>
      <w:b/>
      <w:color w:val="auto"/>
      <w:szCs w:val="20"/>
      <w:lang w:val="en-US"/>
    </w:rPr>
  </w:style>
  <w:style w:type="character" w:customStyle="1" w:styleId="SubtitleChar">
    <w:name w:val="Subtitle Char"/>
    <w:basedOn w:val="DefaultParagraphFont"/>
    <w:link w:val="Subtitle"/>
    <w:rsid w:val="00490D1E"/>
    <w:rPr>
      <w:rFonts w:ascii="Arial" w:eastAsia="Times New Roman" w:hAnsi="Arial" w:cs="Times New Roman"/>
      <w:b/>
      <w:sz w:val="24"/>
      <w:szCs w:val="20"/>
      <w:lang w:val="en-US"/>
    </w:rPr>
  </w:style>
  <w:style w:type="paragraph" w:styleId="TOCHeading">
    <w:name w:val="TOC Heading"/>
    <w:basedOn w:val="Heading1"/>
    <w:next w:val="Normal"/>
    <w:uiPriority w:val="39"/>
    <w:unhideWhenUsed/>
    <w:qFormat/>
    <w:rsid w:val="008126AE"/>
    <w:pPr>
      <w:numPr>
        <w:numId w:val="0"/>
      </w:numPr>
      <w:outlineLvl w:val="9"/>
    </w:pPr>
    <w:rPr>
      <w:lang w:val="en-US" w:eastAsia="ja-JP"/>
    </w:rPr>
  </w:style>
  <w:style w:type="paragraph" w:customStyle="1" w:styleId="Default">
    <w:name w:val="Default"/>
    <w:rsid w:val="00C645FA"/>
    <w:pPr>
      <w:autoSpaceDE w:val="0"/>
      <w:autoSpaceDN w:val="0"/>
      <w:adjustRightInd w:val="0"/>
      <w:spacing w:after="0" w:line="240" w:lineRule="auto"/>
    </w:pPr>
    <w:rPr>
      <w:rFonts w:ascii="Calibri" w:hAnsi="Calibri" w:cs="Calibri"/>
      <w:color w:val="000000"/>
      <w:sz w:val="24"/>
      <w:szCs w:val="24"/>
    </w:rPr>
  </w:style>
  <w:style w:type="table" w:styleId="ColorfulGrid-Accent3">
    <w:name w:val="Colorful Grid Accent 3"/>
    <w:basedOn w:val="TableNormal"/>
    <w:uiPriority w:val="73"/>
    <w:rsid w:val="003B5AA3"/>
    <w:pPr>
      <w:spacing w:after="0" w:line="240" w:lineRule="auto"/>
    </w:pPr>
    <w:rPr>
      <w:rFonts w:eastAsiaTheme="minorEastAsia"/>
      <w:color w:val="000000" w:themeColor="text1"/>
      <w:lang w:eastAsia="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ghtGrid-Accent4">
    <w:name w:val="Light Grid Accent 4"/>
    <w:basedOn w:val="TableNormal"/>
    <w:uiPriority w:val="62"/>
    <w:rsid w:val="002A3CC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MediumGrid3-Accent4">
    <w:name w:val="Medium Grid 3 Accent 4"/>
    <w:basedOn w:val="TableNormal"/>
    <w:uiPriority w:val="69"/>
    <w:rsid w:val="002A3CC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3">
    <w:name w:val="Medium Grid 3 Accent 3"/>
    <w:basedOn w:val="TableNormal"/>
    <w:uiPriority w:val="69"/>
    <w:rsid w:val="00FC0B91"/>
    <w:pPr>
      <w:spacing w:after="0" w:line="240" w:lineRule="auto"/>
    </w:pPr>
    <w:rPr>
      <w:rFonts w:eastAsiaTheme="minorEastAsia"/>
      <w:lang w:eastAsia="en-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olorfulList-Accent4">
    <w:name w:val="Colorful List Accent 4"/>
    <w:basedOn w:val="TableNormal"/>
    <w:uiPriority w:val="72"/>
    <w:rsid w:val="0067640B"/>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MediumGrid2-Accent4">
    <w:name w:val="Medium Grid 2 Accent 4"/>
    <w:basedOn w:val="TableNormal"/>
    <w:uiPriority w:val="68"/>
    <w:rsid w:val="0067640B"/>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paragraph" w:customStyle="1" w:styleId="HeaderFooter">
    <w:name w:val="Header &amp; Footer"/>
    <w:rsid w:val="00913903"/>
    <w:pPr>
      <w:spacing w:line="288" w:lineRule="auto"/>
    </w:pPr>
    <w:rPr>
      <w:rFonts w:ascii="Helvetica" w:eastAsia="ヒラギノ角ゴ Pro W3" w:hAnsi="Helvetica"/>
      <w:color w:val="000000"/>
      <w:kern w:val="1"/>
      <w:lang w:eastAsia="hi-IN" w:bidi="hi-IN"/>
    </w:rPr>
  </w:style>
  <w:style w:type="paragraph" w:customStyle="1" w:styleId="Body">
    <w:name w:val="Body"/>
    <w:rsid w:val="00913903"/>
    <w:pPr>
      <w:spacing w:line="288" w:lineRule="auto"/>
    </w:pPr>
    <w:rPr>
      <w:rFonts w:ascii="Helvetica" w:eastAsia="ヒラギノ角ゴ Pro W3" w:hAnsi="Helvetica"/>
      <w:color w:val="000000"/>
      <w:kern w:val="1"/>
      <w:sz w:val="24"/>
      <w:lang w:eastAsia="hi-IN" w:bidi="hi-IN"/>
    </w:rPr>
  </w:style>
  <w:style w:type="table" w:styleId="MediumGrid1-Accent1">
    <w:name w:val="Medium Grid 1 Accent 1"/>
    <w:basedOn w:val="TableNormal"/>
    <w:uiPriority w:val="67"/>
    <w:rsid w:val="00913903"/>
    <w:pPr>
      <w:spacing w:line="288"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paragraph" w:styleId="NoSpacing">
    <w:name w:val="No Spacing"/>
    <w:uiPriority w:val="1"/>
    <w:qFormat/>
    <w:rsid w:val="00FC6359"/>
    <w:pPr>
      <w:spacing w:after="0" w:line="240" w:lineRule="auto"/>
    </w:pPr>
    <w:rPr>
      <w:rFonts w:ascii="Calibri" w:eastAsia="Times New Roman" w:hAnsi="Calibri" w:cs="Calibri"/>
      <w:color w:val="000000"/>
      <w:sz w:val="24"/>
      <w:szCs w:val="24"/>
    </w:rPr>
  </w:style>
  <w:style w:type="paragraph" w:customStyle="1" w:styleId="Sub-heading">
    <w:name w:val="Sub-heading"/>
    <w:next w:val="Body"/>
    <w:rsid w:val="00B478CC"/>
    <w:pPr>
      <w:keepNext/>
      <w:spacing w:after="0" w:line="240" w:lineRule="auto"/>
    </w:pPr>
    <w:rPr>
      <w:rFonts w:ascii="Helvetica" w:eastAsia="ヒラギノ角ゴ Pro W3" w:hAnsi="Helvetica" w:cs="Times New Roman"/>
      <w:b/>
      <w:color w:val="000000"/>
      <w:sz w:val="24"/>
      <w:szCs w:val="20"/>
      <w:lang w:eastAsia="en-GB"/>
    </w:rPr>
  </w:style>
  <w:style w:type="character" w:customStyle="1" w:styleId="UnresolvedMention">
    <w:name w:val="Unresolved Mention"/>
    <w:basedOn w:val="DefaultParagraphFont"/>
    <w:uiPriority w:val="99"/>
    <w:semiHidden/>
    <w:unhideWhenUsed/>
    <w:rsid w:val="009200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67455">
      <w:bodyDiv w:val="1"/>
      <w:marLeft w:val="0"/>
      <w:marRight w:val="0"/>
      <w:marTop w:val="0"/>
      <w:marBottom w:val="0"/>
      <w:divBdr>
        <w:top w:val="none" w:sz="0" w:space="0" w:color="auto"/>
        <w:left w:val="none" w:sz="0" w:space="0" w:color="auto"/>
        <w:bottom w:val="none" w:sz="0" w:space="0" w:color="auto"/>
        <w:right w:val="none" w:sz="0" w:space="0" w:color="auto"/>
      </w:divBdr>
    </w:div>
    <w:div w:id="76247104">
      <w:bodyDiv w:val="1"/>
      <w:marLeft w:val="0"/>
      <w:marRight w:val="0"/>
      <w:marTop w:val="0"/>
      <w:marBottom w:val="0"/>
      <w:divBdr>
        <w:top w:val="none" w:sz="0" w:space="0" w:color="auto"/>
        <w:left w:val="none" w:sz="0" w:space="0" w:color="auto"/>
        <w:bottom w:val="none" w:sz="0" w:space="0" w:color="auto"/>
        <w:right w:val="none" w:sz="0" w:space="0" w:color="auto"/>
      </w:divBdr>
    </w:div>
    <w:div w:id="94791838">
      <w:bodyDiv w:val="1"/>
      <w:marLeft w:val="0"/>
      <w:marRight w:val="0"/>
      <w:marTop w:val="0"/>
      <w:marBottom w:val="0"/>
      <w:divBdr>
        <w:top w:val="none" w:sz="0" w:space="0" w:color="auto"/>
        <w:left w:val="none" w:sz="0" w:space="0" w:color="auto"/>
        <w:bottom w:val="none" w:sz="0" w:space="0" w:color="auto"/>
        <w:right w:val="none" w:sz="0" w:space="0" w:color="auto"/>
      </w:divBdr>
    </w:div>
    <w:div w:id="273095356">
      <w:bodyDiv w:val="1"/>
      <w:marLeft w:val="0"/>
      <w:marRight w:val="0"/>
      <w:marTop w:val="0"/>
      <w:marBottom w:val="0"/>
      <w:divBdr>
        <w:top w:val="none" w:sz="0" w:space="0" w:color="auto"/>
        <w:left w:val="none" w:sz="0" w:space="0" w:color="auto"/>
        <w:bottom w:val="none" w:sz="0" w:space="0" w:color="auto"/>
        <w:right w:val="none" w:sz="0" w:space="0" w:color="auto"/>
      </w:divBdr>
    </w:div>
    <w:div w:id="484904075">
      <w:bodyDiv w:val="1"/>
      <w:marLeft w:val="0"/>
      <w:marRight w:val="0"/>
      <w:marTop w:val="0"/>
      <w:marBottom w:val="0"/>
      <w:divBdr>
        <w:top w:val="none" w:sz="0" w:space="0" w:color="auto"/>
        <w:left w:val="none" w:sz="0" w:space="0" w:color="auto"/>
        <w:bottom w:val="none" w:sz="0" w:space="0" w:color="auto"/>
        <w:right w:val="none" w:sz="0" w:space="0" w:color="auto"/>
      </w:divBdr>
      <w:divsChild>
        <w:div w:id="365373398">
          <w:marLeft w:val="547"/>
          <w:marRight w:val="0"/>
          <w:marTop w:val="115"/>
          <w:marBottom w:val="0"/>
          <w:divBdr>
            <w:top w:val="none" w:sz="0" w:space="0" w:color="auto"/>
            <w:left w:val="none" w:sz="0" w:space="0" w:color="auto"/>
            <w:bottom w:val="none" w:sz="0" w:space="0" w:color="auto"/>
            <w:right w:val="none" w:sz="0" w:space="0" w:color="auto"/>
          </w:divBdr>
        </w:div>
        <w:div w:id="1554386840">
          <w:marLeft w:val="547"/>
          <w:marRight w:val="0"/>
          <w:marTop w:val="115"/>
          <w:marBottom w:val="0"/>
          <w:divBdr>
            <w:top w:val="none" w:sz="0" w:space="0" w:color="auto"/>
            <w:left w:val="none" w:sz="0" w:space="0" w:color="auto"/>
            <w:bottom w:val="none" w:sz="0" w:space="0" w:color="auto"/>
            <w:right w:val="none" w:sz="0" w:space="0" w:color="auto"/>
          </w:divBdr>
        </w:div>
        <w:div w:id="1118646466">
          <w:marLeft w:val="547"/>
          <w:marRight w:val="0"/>
          <w:marTop w:val="115"/>
          <w:marBottom w:val="0"/>
          <w:divBdr>
            <w:top w:val="none" w:sz="0" w:space="0" w:color="auto"/>
            <w:left w:val="none" w:sz="0" w:space="0" w:color="auto"/>
            <w:bottom w:val="none" w:sz="0" w:space="0" w:color="auto"/>
            <w:right w:val="none" w:sz="0" w:space="0" w:color="auto"/>
          </w:divBdr>
        </w:div>
        <w:div w:id="570888144">
          <w:marLeft w:val="547"/>
          <w:marRight w:val="0"/>
          <w:marTop w:val="115"/>
          <w:marBottom w:val="0"/>
          <w:divBdr>
            <w:top w:val="none" w:sz="0" w:space="0" w:color="auto"/>
            <w:left w:val="none" w:sz="0" w:space="0" w:color="auto"/>
            <w:bottom w:val="none" w:sz="0" w:space="0" w:color="auto"/>
            <w:right w:val="none" w:sz="0" w:space="0" w:color="auto"/>
          </w:divBdr>
        </w:div>
      </w:divsChild>
    </w:div>
    <w:div w:id="729764494">
      <w:bodyDiv w:val="1"/>
      <w:marLeft w:val="0"/>
      <w:marRight w:val="0"/>
      <w:marTop w:val="0"/>
      <w:marBottom w:val="0"/>
      <w:divBdr>
        <w:top w:val="none" w:sz="0" w:space="0" w:color="auto"/>
        <w:left w:val="none" w:sz="0" w:space="0" w:color="auto"/>
        <w:bottom w:val="none" w:sz="0" w:space="0" w:color="auto"/>
        <w:right w:val="none" w:sz="0" w:space="0" w:color="auto"/>
      </w:divBdr>
    </w:div>
    <w:div w:id="1040669038">
      <w:bodyDiv w:val="1"/>
      <w:marLeft w:val="0"/>
      <w:marRight w:val="0"/>
      <w:marTop w:val="0"/>
      <w:marBottom w:val="0"/>
      <w:divBdr>
        <w:top w:val="none" w:sz="0" w:space="0" w:color="auto"/>
        <w:left w:val="none" w:sz="0" w:space="0" w:color="auto"/>
        <w:bottom w:val="none" w:sz="0" w:space="0" w:color="auto"/>
        <w:right w:val="none" w:sz="0" w:space="0" w:color="auto"/>
      </w:divBdr>
    </w:div>
    <w:div w:id="1140996676">
      <w:bodyDiv w:val="1"/>
      <w:marLeft w:val="0"/>
      <w:marRight w:val="0"/>
      <w:marTop w:val="0"/>
      <w:marBottom w:val="0"/>
      <w:divBdr>
        <w:top w:val="none" w:sz="0" w:space="0" w:color="auto"/>
        <w:left w:val="none" w:sz="0" w:space="0" w:color="auto"/>
        <w:bottom w:val="none" w:sz="0" w:space="0" w:color="auto"/>
        <w:right w:val="none" w:sz="0" w:space="0" w:color="auto"/>
      </w:divBdr>
    </w:div>
    <w:div w:id="1336541326">
      <w:bodyDiv w:val="1"/>
      <w:marLeft w:val="0"/>
      <w:marRight w:val="0"/>
      <w:marTop w:val="0"/>
      <w:marBottom w:val="0"/>
      <w:divBdr>
        <w:top w:val="none" w:sz="0" w:space="0" w:color="auto"/>
        <w:left w:val="none" w:sz="0" w:space="0" w:color="auto"/>
        <w:bottom w:val="none" w:sz="0" w:space="0" w:color="auto"/>
        <w:right w:val="none" w:sz="0" w:space="0" w:color="auto"/>
      </w:divBdr>
    </w:div>
    <w:div w:id="1616211382">
      <w:bodyDiv w:val="1"/>
      <w:marLeft w:val="0"/>
      <w:marRight w:val="0"/>
      <w:marTop w:val="0"/>
      <w:marBottom w:val="0"/>
      <w:divBdr>
        <w:top w:val="none" w:sz="0" w:space="0" w:color="auto"/>
        <w:left w:val="none" w:sz="0" w:space="0" w:color="auto"/>
        <w:bottom w:val="none" w:sz="0" w:space="0" w:color="auto"/>
        <w:right w:val="none" w:sz="0" w:space="0" w:color="auto"/>
      </w:divBdr>
    </w:div>
    <w:div w:id="1839537182">
      <w:bodyDiv w:val="1"/>
      <w:marLeft w:val="0"/>
      <w:marRight w:val="0"/>
      <w:marTop w:val="0"/>
      <w:marBottom w:val="0"/>
      <w:divBdr>
        <w:top w:val="none" w:sz="0" w:space="0" w:color="auto"/>
        <w:left w:val="none" w:sz="0" w:space="0" w:color="auto"/>
        <w:bottom w:val="none" w:sz="0" w:space="0" w:color="auto"/>
        <w:right w:val="none" w:sz="0" w:space="0" w:color="auto"/>
      </w:divBdr>
    </w:div>
    <w:div w:id="1955089449">
      <w:bodyDiv w:val="1"/>
      <w:marLeft w:val="0"/>
      <w:marRight w:val="0"/>
      <w:marTop w:val="0"/>
      <w:marBottom w:val="0"/>
      <w:divBdr>
        <w:top w:val="none" w:sz="0" w:space="0" w:color="auto"/>
        <w:left w:val="none" w:sz="0" w:space="0" w:color="auto"/>
        <w:bottom w:val="none" w:sz="0" w:space="0" w:color="auto"/>
        <w:right w:val="none" w:sz="0" w:space="0" w:color="auto"/>
      </w:divBdr>
      <w:divsChild>
        <w:div w:id="2063094256">
          <w:marLeft w:val="0"/>
          <w:marRight w:val="0"/>
          <w:marTop w:val="0"/>
          <w:marBottom w:val="0"/>
          <w:divBdr>
            <w:top w:val="none" w:sz="0" w:space="0" w:color="auto"/>
            <w:left w:val="none" w:sz="0" w:space="0" w:color="auto"/>
            <w:bottom w:val="none" w:sz="0" w:space="0" w:color="auto"/>
            <w:right w:val="none" w:sz="0" w:space="0" w:color="auto"/>
          </w:divBdr>
          <w:divsChild>
            <w:div w:id="997539430">
              <w:marLeft w:val="0"/>
              <w:marRight w:val="0"/>
              <w:marTop w:val="0"/>
              <w:marBottom w:val="0"/>
              <w:divBdr>
                <w:top w:val="none" w:sz="0" w:space="0" w:color="auto"/>
                <w:left w:val="none" w:sz="0" w:space="0" w:color="auto"/>
                <w:bottom w:val="none" w:sz="0" w:space="0" w:color="auto"/>
                <w:right w:val="none" w:sz="0" w:space="0" w:color="auto"/>
              </w:divBdr>
              <w:divsChild>
                <w:div w:id="583343628">
                  <w:marLeft w:val="0"/>
                  <w:marRight w:val="0"/>
                  <w:marTop w:val="0"/>
                  <w:marBottom w:val="0"/>
                  <w:divBdr>
                    <w:top w:val="none" w:sz="0" w:space="0" w:color="auto"/>
                    <w:left w:val="none" w:sz="0" w:space="0" w:color="auto"/>
                    <w:bottom w:val="none" w:sz="0" w:space="0" w:color="auto"/>
                    <w:right w:val="none" w:sz="0" w:space="0" w:color="auto"/>
                  </w:divBdr>
                  <w:divsChild>
                    <w:div w:id="57235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442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voderhobli@leedsbeckett.ac.uk" TargetMode="External"/><Relationship Id="rId13" Type="http://schemas.openxmlformats.org/officeDocument/2006/relationships/hyperlink" Target="http://standards.ieee.org/" TargetMode="External"/><Relationship Id="rId18" Type="http://schemas.openxmlformats.org/officeDocument/2006/relationships/header" Target="header3.xml"/><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yperlink" Target="http://www.atmforum.com" TargetMode="External"/><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www.leedsbeckett.ac.uk/studenthub/disability-services.htm" TargetMode="External"/><Relationship Id="rId20" Type="http://schemas.openxmlformats.org/officeDocument/2006/relationships/footer" Target="footer2.xml"/><Relationship Id="rId29" Type="http://schemas.openxmlformats.org/officeDocument/2006/relationships/hyperlink" Target="https://www.leedsbeckett.ac.uk/joining/hss/Little_Book_of_Cheating_Plagiarism_and_Unfair_Practice_-_v1.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voderhobli@leedsbeckett.ac.uk" TargetMode="External"/><Relationship Id="rId24" Type="http://schemas.openxmlformats.org/officeDocument/2006/relationships/header" Target="header6.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frforum.com" TargetMode="External"/><Relationship Id="rId23" Type="http://schemas.openxmlformats.org/officeDocument/2006/relationships/header" Target="header5.xml"/><Relationship Id="rId28" Type="http://schemas.openxmlformats.org/officeDocument/2006/relationships/hyperlink" Target="http://www.leedsbeckett.ac.uk/about/academic-regulations.htm" TargetMode="External"/><Relationship Id="rId10" Type="http://schemas.openxmlformats.org/officeDocument/2006/relationships/header" Target="header1.xml"/><Relationship Id="rId19" Type="http://schemas.openxmlformats.org/officeDocument/2006/relationships/footer" Target="footer1.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k.voderhobli@leedsbeckett.ac.uk" TargetMode="External"/><Relationship Id="rId14" Type="http://schemas.openxmlformats.org/officeDocument/2006/relationships/hyperlink" Target="http://www.ieee.org/" TargetMode="External"/><Relationship Id="rId22" Type="http://schemas.openxmlformats.org/officeDocument/2006/relationships/footer" Target="footer3.xml"/><Relationship Id="rId27" Type="http://schemas.openxmlformats.org/officeDocument/2006/relationships/hyperlink" Target="http://www.leedsbeckett.ac.uk/studenthub/mitigation.htm" TargetMode="External"/><Relationship Id="rId30" Type="http://schemas.openxmlformats.org/officeDocument/2006/relationships/hyperlink" Target="http://www.leedsbeckett.ac.uk/about/academic-regulations.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EAE78B-C61C-4436-B859-6B912F097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15</Pages>
  <Words>4106</Words>
  <Characters>23407</Characters>
  <Application>Microsoft Office Word</Application>
  <DocSecurity>0</DocSecurity>
  <Lines>195</Lines>
  <Paragraphs>54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Leeds Metropolitan University</Company>
  <LinksUpToDate>false</LinksUpToDate>
  <CharactersWithSpaces>27459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degroo01</dc:creator>
  <cp:lastModifiedBy>hp</cp:lastModifiedBy>
  <cp:revision>7</cp:revision>
  <cp:lastPrinted>2015-07-23T11:20:00Z</cp:lastPrinted>
  <dcterms:created xsi:type="dcterms:W3CDTF">2021-09-26T11:43:00Z</dcterms:created>
  <dcterms:modified xsi:type="dcterms:W3CDTF">2022-03-15T06:09:00Z</dcterms:modified>
</cp:coreProperties>
</file>