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WF-009</w:t>
        <w:br/>
        <w:t>Participant Program Registration</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TMS-IMP-WF009</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 xml:space="preserve">1.0</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Draft for Review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WF-009 Participant Program Registration</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 xml:space="preserve">This document defines the backend implementation baseline for WF-009 Participant Program Registration. Developers must bind the stated adapters and pass the listed tests before implementation approval. Requirements Analysis v2.4 governs business scope and Software Design Document v1.15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 xml:space="preserve">Training_Management_System_Requirements_Analysis_v2.4.docx</w:t>
      </w:r>
    </w:p>
    <w:p>
      <w:pPr/>
      <w:r>
        <w:t xml:space="preserve">Training_Management_System_Software_Design_Document_v1.15.docx</w:t>
      </w:r>
    </w:p>
    <w:p>
      <w:pPr/>
      <w:r>
        <w:t xml:space="preserve">WF-009_Participant_Program_Registration_Implementation_Specification_v1.2.docx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WF-009 Participant Program Registration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Participant.</w:t>
      </w:r>
    </w:p>
    <w:p>
      <w:pPr/>
      <w:r>
        <w:t xml:space="preserve">Authorization: Authenticated PARTICIPANT / own registration.</w:t>
      </w:r>
    </w:p>
    <w:p>
      <w:pPr/>
      <w:r>
        <w:t xml:space="preserve">Participant identity is session-derived. No participantId, NRIC/Passport, name, email or mobile identity field is accepted.</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p>
      <w:pPr/>
      <w:r>
        <w:t xml:space="preserve">Final-seat capacity must be concurrency safe: two requests competing for the last seat must not both commit. availableSeats is derived, never client-controlled or independently persisted.</w:t>
      </w:r>
    </w:p>
    <w:p>
      <w:pPr/>
      <w:r>
        <w:t xml:space="preserve">Participant identity is derived only from the authenticated session. Reject/ignore client attempts to supply participantId, NRIC/Passport, name, email or mobile identity fields.</w:t>
      </w:r>
    </w:p>
    <w:p>
      <w:pPr/>
      <w:r>
        <w:t xml:space="preserve">Registration window is enforced using approved business-time handling; program must be OPEN/available according to the SDD and the request must be within registration_open_at/registration_close_at.</w:t>
      </w:r>
    </w:p>
    <w:p>
      <w:pPr/>
      <w:r>
        <w:t xml:space="preserve">Schedule-overlap validation applies against the Participant's active REGISTERED registrations. CANCELLED history does not block re-registration under DEC-011.</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Authenticated Participant required.</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Mandatory participant information must already be valid/available.</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Program must be available and registration window open.</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No active duplicate registration for same Participant/program.</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Capacity must be available; no waiting list.</w:t>
            </w:r>
          </w:p>
        </w:tc>
      </w:tr>
      <w:tr>
        <w:trPr/>
        <w:tc>
          <w:tcPr>
            <w:tcW w:w="2300" w:type="dxa"/>
            <w:shd w:fill="F2F5F8"/>
            <w:vAlign w:val="center"/>
          </w:tcPr>
          <w:p>
            <w:pPr>
              <w:spacing w:after="20" w:line="240" w:lineRule="auto"/>
            </w:pPr>
            <w:r>
              <w:rPr>
                <w:color w:val="000000"/>
                <w:sz w:val="20"/>
              </w:rPr>
              <w:t xml:space="preserve">6</w:t>
            </w:r>
          </w:p>
        </w:tc>
        <w:tc>
          <w:tcPr>
            <w:tcW w:w="7636" w:type="dxa"/>
            <w:shd w:fill="F2F5F8"/>
            <w:vAlign w:val="center"/>
          </w:tcPr>
          <w:p>
            <w:pPr>
              <w:spacing w:after="20" w:line="240" w:lineRule="auto"/>
            </w:pPr>
            <w:r>
              <w:rPr>
                <w:color w:val="000000"/>
                <w:sz w:val="20"/>
              </w:rPr>
              <w:t xml:space="preserve">No schedule overlap with existing active registration.</w:t>
            </w:r>
          </w:p>
        </w:tc>
      </w:tr>
      <w:tr>
        <w:trPr/>
        <w:tc>
          <w:tcPr>
            <w:tcW w:w="2300" w:type="dxa"/>
            <w:shd w:fill="FFFFFF"/>
            <w:vAlign w:val="center"/>
          </w:tcPr>
          <w:p>
            <w:pPr>
              <w:spacing w:after="20" w:line="240" w:lineRule="auto"/>
            </w:pPr>
            <w:r>
              <w:rPr>
                <w:color w:val="000000"/>
                <w:sz w:val="20"/>
              </w:rPr>
              <w:t xml:space="preserve">7</w:t>
            </w:r>
          </w:p>
        </w:tc>
        <w:tc>
          <w:tcPr>
            <w:tcW w:w="7636" w:type="dxa"/>
            <w:shd w:fill="FFFFFF"/>
            <w:vAlign w:val="center"/>
          </w:tcPr>
          <w:p>
            <w:pPr>
              <w:spacing w:after="20" w:line="240" w:lineRule="auto"/>
            </w:pPr>
            <w:r>
              <w:rPr>
                <w:color w:val="000000"/>
                <w:sz w:val="20"/>
              </w:rPr>
              <w:t xml:space="preserve">Successful registration status is REGISTERED; no administrator approval.</w:t>
            </w:r>
          </w:p>
        </w:tc>
      </w:tr>
      <w:tr>
        <w:trPr/>
        <w:tc>
          <w:tcPr>
            <w:tcW w:w="2300" w:type="dxa"/>
            <w:shd w:fill="F2F5F8"/>
            <w:vAlign w:val="center"/>
          </w:tcPr>
          <w:p>
            <w:pPr>
              <w:spacing w:after="20" w:line="240" w:lineRule="auto"/>
            </w:pPr>
            <w:r>
              <w:rPr>
                <w:color w:val="000000"/>
                <w:sz w:val="20"/>
              </w:rPr>
              <w:t xml:space="preserve">8</w:t>
            </w:r>
          </w:p>
        </w:tc>
        <w:tc>
          <w:tcPr>
            <w:tcW w:w="7636" w:type="dxa"/>
            <w:shd w:fill="F2F5F8"/>
            <w:vAlign w:val="center"/>
          </w:tcPr>
          <w:p>
            <w:pPr>
              <w:spacing w:after="20" w:line="240" w:lineRule="auto"/>
            </w:pPr>
            <w:r>
              <w:rPr>
                <w:color w:val="000000"/>
                <w:sz w:val="20"/>
              </w:rPr>
              <w:t xml:space="preserve">Historical CANCELLED registration does not block re-registration.</w:t>
            </w:r>
          </w:p>
        </w:tc>
      </w:tr>
      <w:tr>
        <w:trPr/>
        <w:tc>
          <w:tcPr>
            <w:tcW w:w="2300" w:type="dxa"/>
            <w:shd w:fill="FFFFFF"/>
            <w:vAlign w:val="center"/>
          </w:tcPr>
          <w:p>
            <w:pPr>
              <w:spacing w:after="20" w:line="240" w:lineRule="auto"/>
            </w:pPr>
            <w:r>
              <w:rPr>
                <w:color w:val="000000"/>
                <w:sz w:val="20"/>
              </w:rPr>
              <w:t xml:space="preserve">9</w:t>
            </w:r>
          </w:p>
        </w:tc>
        <w:tc>
          <w:tcPr>
            <w:tcW w:w="7636" w:type="dxa"/>
            <w:shd w:fill="FFFFFF"/>
            <w:vAlign w:val="center"/>
          </w:tcPr>
          <w:p>
            <w:pPr>
              <w:spacing w:after="20" w:line="240" w:lineRule="auto"/>
            </w:pPr>
            <w:r>
              <w:rPr>
                <w:color w:val="000000"/>
                <w:sz w:val="20"/>
              </w:rPr>
              <w:t xml:space="preserve">Confirmation email is asynchronous after commit; email failure does not roll back registration.</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src/routes/participant-program-registration.routes.js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src/controllers/participant-program-registration.controller.js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src/services/participant-program-registration.service.js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src/validators/participant-program-registration.validator.js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registrations: server generates registration_id/reference_no/registered_at/status/timestamps; participant_id derives exclusively from authenticated session; status is REGISTERED on success. UNIQUE active_registration_key is authoritative for one active registration per participant/program while CANCELLED history permits re-registration. training_programs capacity/availability and registration window are authoritative inputs. audit_records and notification_outbox are mandatory writes in the same business transaction.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SELECT participant_id, user_id, name, mobile_no, nric_passport_no</w:t>
      </w:r>
    </w:p>
    <w:p>
      <w:pPr>
        <w:spacing w:before="0" w:after="0" w:line="220" w:lineRule="auto"/>
        <w:keepNext w:val="0"/>
        <w:keepLines/>
      </w:pPr>
      <w:r>
        <w:rPr>
          <w:rFonts w:ascii="Consolas" w:hAnsi="Consolas"/>
          <w:sz w:val="18"/>
          <w:color w:val="000000"/>
        </w:rPr>
        <w:t xml:space="preserve">FROM participants WHERE user_id = ? FOR UPDATE;</w:t>
      </w:r>
    </w:p>
    <w:p>
      <w:pPr>
        <w:spacing w:before="0" w:after="0" w:line="220" w:lineRule="auto"/>
        <w:keepNext w:val="0"/>
        <w:keepLines/>
      </w:pPr>
      <w:r>
        <w:rPr>
          <w:rFonts w:ascii="Consolas" w:hAnsi="Consolas"/>
          <w:sz w:val="18"/>
          <w:color w:val="000000"/>
        </w:rPr>
        <w:t xml:space="preserve">SELECT * FROM training_programs WHERE program_id = ? FOR UPDATE;</w:t>
      </w:r>
    </w:p>
    <w:p>
      <w:pPr>
        <w:spacing w:before="0" w:after="0" w:line="220" w:lineRule="auto"/>
        <w:keepNext w:val="0"/>
        <w:keepLines/>
      </w:pPr>
      <w:r>
        <w:rPr>
          <w:rFonts w:ascii="Consolas" w:hAnsi="Consolas"/>
          <w:sz w:val="18"/>
          <w:color w:val="000000"/>
        </w:rPr>
        <w:t xml:space="preserve">SELECT COUNT(*) AS used FROM registrations</w:t>
      </w:r>
    </w:p>
    <w:p>
      <w:pPr>
        <w:spacing w:before="0" w:after="0" w:line="220" w:lineRule="auto"/>
        <w:keepNext w:val="0"/>
        <w:keepLines/>
      </w:pPr>
      <w:r>
        <w:rPr>
          <w:rFonts w:ascii="Consolas" w:hAnsi="Consolas"/>
          <w:sz w:val="18"/>
          <w:color w:val="000000"/>
        </w:rPr>
        <w:t xml:space="preserve">WHERE program_id = ? AND status = 'REGISTERED';</w:t>
      </w:r>
    </w:p>
    <w:p>
      <w:pPr>
        <w:spacing w:before="0" w:after="0" w:line="220" w:lineRule="auto"/>
        <w:keepNext w:val="0"/>
        <w:keepLines/>
      </w:pPr>
      <w:r>
        <w:rPr>
          <w:rFonts w:ascii="Consolas" w:hAnsi="Consolas"/>
          <w:sz w:val="18"/>
          <w:color w:val="000000"/>
        </w:rPr>
        <w:t xml:space="preserve">SELECT r.registration_id FROM registrations r</w:t>
      </w:r>
    </w:p>
    <w:p>
      <w:pPr>
        <w:spacing w:before="0" w:after="0" w:line="220" w:lineRule="auto"/>
        <w:keepNext w:val="0"/>
        <w:keepLines/>
      </w:pPr>
      <w:r>
        <w:rPr>
          <w:rFonts w:ascii="Consolas" w:hAnsi="Consolas"/>
          <w:sz w:val="18"/>
          <w:color w:val="000000"/>
        </w:rPr>
        <w:t xml:space="preserve">JOIN training_programs p ON p.program_id = r.program_id</w:t>
      </w:r>
    </w:p>
    <w:p>
      <w:pPr>
        <w:spacing w:before="0" w:after="0" w:line="220" w:lineRule="auto"/>
        <w:keepNext w:val="0"/>
        <w:keepLines/>
      </w:pPr>
      <w:r>
        <w:rPr>
          <w:rFonts w:ascii="Consolas" w:hAnsi="Consolas"/>
          <w:sz w:val="18"/>
          <w:color w:val="000000"/>
        </w:rPr>
        <w:t xml:space="preserve">WHERE r.participant_id = ? AND r.status = 'REGISTERED'</w:t>
      </w:r>
    </w:p>
    <w:p>
      <w:pPr>
        <w:spacing w:before="0" w:after="0" w:line="220" w:lineRule="auto"/>
        <w:keepNext w:val="0"/>
        <w:keepLines/>
      </w:pPr>
      <w:r>
        <w:rPr>
          <w:rFonts w:ascii="Consolas" w:hAnsi="Consolas"/>
          <w:sz w:val="18"/>
          <w:color w:val="000000"/>
        </w:rPr>
        <w:t xml:space="preserve">  AND p.training_date = ? AND p.start_time &lt; ? AND p.end_time &gt; ?;</w:t>
      </w:r>
    </w:p>
    <w:p>
      <w:pPr>
        <w:spacing w:before="0" w:after="0" w:line="220" w:lineRule="auto"/>
        <w:keepNext w:val="0"/>
        <w:keepLines/>
      </w:pPr>
      <w:r>
        <w:rPr>
          <w:rFonts w:ascii="Consolas" w:hAnsi="Consolas"/>
          <w:sz w:val="18"/>
          <w:color w:val="000000"/>
        </w:rPr>
        <w:t xml:space="preserve">INSERT INTO registrations</w:t>
      </w:r>
    </w:p>
    <w:p>
      <w:pPr>
        <w:spacing w:before="0" w:after="0" w:line="220" w:lineRule="auto"/>
        <w:keepNext w:val="0"/>
        <w:keepLines/>
      </w:pPr>
      <w:r>
        <w:rPr>
          <w:rFonts w:ascii="Consolas" w:hAnsi="Consolas"/>
          <w:sz w:val="18"/>
          <w:color w:val="000000"/>
        </w:rPr>
        <w:t xml:space="preserve">  (reference_no, participant_id, program_id, registered_at, status,</w:t>
      </w:r>
    </w:p>
    <w:p>
      <w:pPr>
        <w:spacing w:before="0" w:after="0" w:line="220" w:lineRule="auto"/>
        <w:keepNext w:val="0"/>
        <w:keepLines/>
      </w:pPr>
      <w:r>
        <w:rPr>
          <w:rFonts w:ascii="Consolas" w:hAnsi="Consolas"/>
          <w:sz w:val="18"/>
          <w:color w:val="000000"/>
        </w:rPr>
        <w:t xml:space="preserve">   created_at, updated_at)</w:t>
      </w:r>
    </w:p>
    <w:p>
      <w:pPr>
        <w:spacing w:before="0" w:after="0" w:line="220" w:lineRule="auto"/>
        <w:keepNext w:val="0"/>
        <w:keepLines/>
      </w:pPr>
      <w:r>
        <w:rPr>
          <w:rFonts w:ascii="Consolas" w:hAnsi="Consolas"/>
          <w:sz w:val="18"/>
          <w:color w:val="000000"/>
        </w:rPr>
        <w:t xml:space="preserve">VALUES (?, ?, ?, ?, 'REGISTERED', ?, ?);</w:t>
      </w:r>
    </w:p>
    <w:p>
      <w:pPr>
        <w:spacing w:before="0" w:after="0" w:line="220" w:lineRule="auto"/>
        <w:keepNext w:val="0"/>
        <w:keepLines/>
      </w:pPr>
      <w:r>
        <w:rPr>
          <w:rFonts w:ascii="Consolas" w:hAnsi="Consolas"/>
          <w:sz w:val="18"/>
          <w:color w:val="000000"/>
        </w:rPr>
        <w:t xml:space="preserve">-- SDD generated-column constraint, add only if missing in approved migration:</w:t>
      </w:r>
    </w:p>
    <w:p>
      <w:pPr>
        <w:spacing w:before="0" w:after="0" w:line="220" w:lineRule="auto"/>
        <w:keepNext w:val="0"/>
        <w:keepLines/>
      </w:pPr>
      <w:r>
        <w:rPr>
          <w:rFonts w:ascii="Consolas" w:hAnsi="Consolas"/>
          <w:sz w:val="18"/>
          <w:color w:val="000000"/>
        </w:rPr>
        <w:t xml:space="preserve">-- active_registration_key VARCHAR(100) GENERATED ALWAYS AS</w:t>
      </w:r>
    </w:p>
    <w:p>
      <w:pPr>
        <w:spacing w:before="0" w:after="0" w:line="220" w:lineRule="auto"/>
        <w:keepNext w:val="0"/>
        <w:keepLines/>
      </w:pPr>
      <w:r>
        <w:rPr>
          <w:rFonts w:ascii="Consolas" w:hAnsi="Consolas"/>
          <w:sz w:val="18"/>
          <w:color w:val="000000"/>
        </w:rPr>
        <w:t xml:space="preserve">-- (CASE WHEN status = 'REGISTERED'</w:t>
      </w:r>
    </w:p>
    <w:p>
      <w:pPr>
        <w:spacing w:before="0" w:after="0" w:line="220" w:lineRule="auto"/>
        <w:keepNext w:val="0"/>
        <w:keepLines/>
      </w:pPr>
      <w:r>
        <w:rPr>
          <w:rFonts w:ascii="Consolas" w:hAnsi="Consolas"/>
          <w:sz w:val="18"/>
          <w:color w:val="000000"/>
        </w:rPr>
        <w:t xml:space="preserve">-- THEN CONCAT(participant_id, ':', program_id) ELSE NULL END) STORED UNIQUE</w:t>
      </w:r>
    </w:p>
    <w:p>
      <w:pPr/>
      <w:r>
        <w:t xml:space="preserve"/>
      </w:r>
    </w:p>
    <w:p>
      <w:pPr>
        <w:pStyle w:val="Heading1"/>
      </w:pPr>
      <w:r>
        <w:t xml:space="preserve">5 API Contract</w:t>
      </w:r>
    </w:p>
    <w:p>
      <w:pPr>
        <w:pStyle w:val="Heading2"/>
      </w:pPr>
      <w:r>
        <w:t xml:space="preserve">POST /api/v1/registrations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Authenticated PARTICIPANT / own registration</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JSON: programId required. Participant identity is derived exclusively from authenticated session.</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201 {registrationId,referenceNo,programId,status,registeredAt}</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validation; 401 unauthenticated; 404 program not found/not visible; 409 duplicate/full/window/overlap; sanitized 500</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The following code is an integration baseline. Dependency injection makes unresolved shared contracts explicit. It is not an installed executable feature or a completed test suite. All adapter names below are internal implementation contracts, not additional HTTP endpoints or database tables.</w:t>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line="240" w:lineRule="auto"/>
            </w:pPr>
            <w:r>
              <w:rPr>
                <w:b/>
                <w:color w:val="FFFFFF"/>
                <w:sz w:val="20"/>
              </w:rPr>
              <w:t xml:space="preserve">Adapter</w:t>
            </w:r>
          </w:p>
        </w:tc>
        <w:tc>
          <w:tcPr>
            <w:tcW w:w="6636" w:type="dxa"/>
            <w:shd w:fill="1F4E78"/>
            <w:vAlign w:val="center"/>
          </w:tcPr>
          <w:p>
            <w:pPr>
              <w:spacing w:after="20" w:line="240" w:lineRule="auto"/>
            </w:pPr>
            <w:r>
              <w:rPr>
                <w:b/>
                <w:color w:val="FFFFFF"/>
                <w:sz w:val="20"/>
              </w:rPr>
              <w:t xml:space="preserve">Required Behavior</w:t>
            </w:r>
          </w:p>
        </w:tc>
      </w:tr>
      <w:tr>
        <w:trPr/>
        <w:tc>
          <w:tcPr>
            <w:tcW w:w="3300" w:type="dxa"/>
            <w:shd w:fill="FFFFFF"/>
            <w:vAlign w:val="center"/>
          </w:tcPr>
          <w:p>
            <w:pPr>
              <w:spacing w:after="20" w:line="240" w:lineRule="auto"/>
            </w:pPr>
            <w:r>
              <w:rPr>
                <w:color w:val="000000"/>
                <w:sz w:val="20"/>
              </w:rPr>
              <w:t xml:space="preserve">participants.lockByUser</w:t>
            </w:r>
          </w:p>
        </w:tc>
        <w:tc>
          <w:tcPr>
            <w:tcW w:w="6636" w:type="dxa"/>
            <w:shd w:fill="FFFFFF"/>
            <w:vAlign w:val="center"/>
          </w:tcPr>
          <w:p>
            <w:pPr>
              <w:spacing w:after="20" w:line="240" w:lineRule="auto"/>
            </w:pPr>
            <w:r>
              <w:rPr>
                <w:color w:val="000000"/>
                <w:sz w:val="20"/>
              </w:rPr>
              <w:t xml:space="preserve">Lock authenticated participant first; serializes concurrent schedule checks for same participant.</w:t>
            </w:r>
          </w:p>
        </w:tc>
      </w:tr>
      <w:tr>
        <w:trPr/>
        <w:tc>
          <w:tcPr>
            <w:tcW w:w="3300" w:type="dxa"/>
            <w:shd w:fill="F2F5F8"/>
            <w:vAlign w:val="center"/>
          </w:tcPr>
          <w:p>
            <w:pPr>
              <w:spacing w:after="20" w:line="240" w:lineRule="auto"/>
            </w:pPr>
            <w:r>
              <w:rPr>
                <w:color w:val="000000"/>
                <w:sz w:val="20"/>
              </w:rPr>
              <w:t xml:space="preserve">programs.lockVisible</w:t>
            </w:r>
          </w:p>
        </w:tc>
        <w:tc>
          <w:tcPr>
            <w:tcW w:w="6636" w:type="dxa"/>
            <w:shd w:fill="F2F5F8"/>
            <w:vAlign w:val="center"/>
          </w:tcPr>
          <w:p>
            <w:pPr>
              <w:spacing w:after="20" w:line="240" w:lineRule="auto"/>
            </w:pPr>
            <w:r>
              <w:rPr>
                <w:color w:val="000000"/>
                <w:sz w:val="20"/>
              </w:rPr>
              <w:t xml:space="preserve">Lock program after participant; shared lock order with cancellation and capacity maintenance.</w:t>
            </w:r>
          </w:p>
        </w:tc>
      </w:tr>
      <w:tr>
        <w:trPr/>
        <w:tc>
          <w:tcPr>
            <w:tcW w:w="3300" w:type="dxa"/>
            <w:shd w:fill="FFFFFF"/>
            <w:vAlign w:val="center"/>
          </w:tcPr>
          <w:p>
            <w:pPr>
              <w:spacing w:after="20" w:line="240" w:lineRule="auto"/>
            </w:pPr>
            <w:r>
              <w:rPr>
                <w:color w:val="000000"/>
                <w:sz w:val="20"/>
              </w:rPr>
              <w:t xml:space="preserve">rules.assertRegistration</w:t>
            </w:r>
          </w:p>
        </w:tc>
        <w:tc>
          <w:tcPr>
            <w:tcW w:w="6636" w:type="dxa"/>
            <w:shd w:fill="FFFFFF"/>
            <w:vAlign w:val="center"/>
          </w:tcPr>
          <w:p>
            <w:pPr>
              <w:spacing w:after="20" w:line="240" w:lineRule="auto"/>
            </w:pPr>
            <w:r>
              <w:rPr>
                <w:color w:val="000000"/>
                <w:sz w:val="20"/>
              </w:rPr>
              <w:t xml:space="preserve">Validate participant completeness OPEN status business-time window and capacity.</w:t>
            </w:r>
          </w:p>
        </w:tc>
      </w:tr>
      <w:tr>
        <w:trPr/>
        <w:tc>
          <w:tcPr>
            <w:tcW w:w="3300" w:type="dxa"/>
            <w:shd w:fill="F2F5F8"/>
            <w:vAlign w:val="center"/>
          </w:tcPr>
          <w:p>
            <w:pPr>
              <w:spacing w:after="20" w:line="240" w:lineRule="auto"/>
            </w:pPr>
            <w:r>
              <w:rPr>
                <w:color w:val="000000"/>
                <w:sz w:val="20"/>
              </w:rPr>
              <w:t xml:space="preserve">registrations.hasOverlap</w:t>
            </w:r>
          </w:p>
        </w:tc>
        <w:tc>
          <w:tcPr>
            <w:tcW w:w="6636" w:type="dxa"/>
            <w:shd w:fill="F2F5F8"/>
            <w:vAlign w:val="center"/>
          </w:tcPr>
          <w:p>
            <w:pPr>
              <w:spacing w:after="20" w:line="240" w:lineRule="auto"/>
            </w:pPr>
            <w:r>
              <w:rPr>
                <w:color w:val="000000"/>
                <w:sz w:val="20"/>
              </w:rPr>
              <w:t xml:space="preserve">Active registrations only; same-date strict interval intersection; approved business-time conversion.</w:t>
            </w:r>
          </w:p>
        </w:tc>
      </w:tr>
      <w:tr>
        <w:trPr/>
        <w:tc>
          <w:tcPr>
            <w:tcW w:w="3300" w:type="dxa"/>
            <w:shd w:fill="FFFFFF"/>
            <w:vAlign w:val="center"/>
          </w:tcPr>
          <w:p>
            <w:pPr>
              <w:spacing w:after="20" w:line="240" w:lineRule="auto"/>
            </w:pPr>
            <w:r>
              <w:rPr>
                <w:color w:val="000000"/>
                <w:sz w:val="20"/>
              </w:rPr>
              <w:t xml:space="preserve">references.nextRegistration</w:t>
            </w:r>
          </w:p>
        </w:tc>
        <w:tc>
          <w:tcPr>
            <w:tcW w:w="6636" w:type="dxa"/>
            <w:shd w:fill="FFFFFF"/>
            <w:vAlign w:val="center"/>
          </w:tcPr>
          <w:p>
            <w:pPr>
              <w:spacing w:after="20" w:line="240" w:lineRule="auto"/>
            </w:pPr>
            <w:r>
              <w:rPr>
                <w:color w:val="000000"/>
                <w:sz w:val="20"/>
              </w:rPr>
              <w:t xml:space="preserve">Approved opaque reference generator and verified bounded collision retry.</w:t>
            </w:r>
          </w:p>
        </w:tc>
      </w:tr>
      <w:tr>
        <w:trPr/>
        <w:tc>
          <w:tcPr>
            <w:tcW w:w="3300" w:type="dxa"/>
            <w:shd w:fill="F2F5F8"/>
            <w:vAlign w:val="center"/>
          </w:tcPr>
          <w:p>
            <w:pPr>
              <w:spacing w:after="20" w:line="240" w:lineRule="auto"/>
            </w:pPr>
            <w:r>
              <w:rPr>
                <w:color w:val="000000"/>
                <w:sz w:val="20"/>
              </w:rPr>
              <w:t xml:space="preserve">audit.registrationCreated and outbox.enqueueConfirmation</w:t>
            </w:r>
          </w:p>
        </w:tc>
        <w:tc>
          <w:tcPr>
            <w:tcW w:w="6636" w:type="dxa"/>
            <w:shd w:fill="F2F5F8"/>
            <w:vAlign w:val="center"/>
          </w:tcPr>
          <w:p>
            <w:pPr>
              <w:spacing w:after="20" w:line="240" w:lineRule="auto"/>
            </w:pPr>
            <w:r>
              <w:rPr>
                <w:color w:val="000000"/>
                <w:sz w:val="20"/>
              </w:rPr>
              <w:t xml:space="preserve">Same transaction; canonical literals payload recipient and subject from approved infrastructure.</w:t>
            </w:r>
          </w:p>
        </w:tc>
      </w:tr>
    </w:tbl>
    <w:p>
      <w:pPr/>
      <w:r>
        <w:t xml:space="preserve"/>
      </w:r>
    </w:p>
    <w:p>
      <w:pPr>
        <w:pStyle w:val="Heading2"/>
      </w:pPr>
      <w:r>
        <w:t xml:space="preserve">Service Implementation</w:t>
      </w:r>
    </w:p>
    <w:p>
      <w:pPr>
        <w:spacing w:before="0" w:after="0" w:line="220" w:lineRule="auto"/>
        <w:keepNext w:val="0"/>
        <w:keepLines/>
      </w:pPr>
      <w:r>
        <w:rPr>
          <w:rFonts w:ascii="Consolas" w:hAnsi="Consolas"/>
          <w:sz w:val="18"/>
          <w:color w:val="000000"/>
        </w:rPr>
        <w:t xml:space="preserve">// src/services/participant-program-registration.service.js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register(input, context) {</w:t>
      </w:r>
    </w:p>
    <w:p>
      <w:pPr>
        <w:spacing w:before="0" w:after="0" w:line="220" w:lineRule="auto"/>
        <w:keepNext w:val="0"/>
        <w:keepLines/>
      </w:pPr>
      <w:r>
        <w:rPr>
          <w:rFonts w:ascii="Consolas" w:hAnsi="Consolas"/>
          <w:sz w:val="18"/>
          <w:color w:val="000000"/>
        </w:rPr>
        <w:t xml:space="preserve">      return d.transactions.run(async connection =&gt; {</w:t>
      </w:r>
    </w:p>
    <w:p>
      <w:pPr>
        <w:spacing w:before="0" w:after="0" w:line="220" w:lineRule="auto"/>
        <w:keepNext w:val="0"/>
        <w:keepLines/>
      </w:pPr>
      <w:r>
        <w:rPr>
          <w:rFonts w:ascii="Consolas" w:hAnsi="Consolas"/>
          <w:sz w:val="18"/>
          <w:color w:val="000000"/>
        </w:rPr>
        <w:t xml:space="preserve">        const participant = await d.participants.lockByUser(</w:t>
      </w:r>
    </w:p>
    <w:p>
      <w:pPr>
        <w:spacing w:before="0" w:after="0" w:line="220" w:lineRule="auto"/>
        <w:keepNext w:val="0"/>
        <w:keepLines/>
      </w:pPr>
      <w:r>
        <w:rPr>
          <w:rFonts w:ascii="Consolas" w:hAnsi="Consolas"/>
          <w:sz w:val="18"/>
          <w:color w:val="000000"/>
        </w:rPr>
        <w:t xml:space="preserve">          connection, context.principal.userId);</w:t>
      </w:r>
    </w:p>
    <w:p>
      <w:pPr>
        <w:spacing w:before="0" w:after="0" w:line="220" w:lineRule="auto"/>
        <w:keepNext w:val="0"/>
        <w:keepLines/>
      </w:pPr>
      <w:r>
        <w:rPr>
          <w:rFonts w:ascii="Consolas" w:hAnsi="Consolas"/>
          <w:sz w:val="18"/>
          <w:color w:val="000000"/>
        </w:rPr>
        <w:t xml:space="preserve">        if (!participant) throw d.errors.integrity();</w:t>
      </w:r>
    </w:p>
    <w:p>
      <w:pPr>
        <w:spacing w:before="0" w:after="0" w:line="220" w:lineRule="auto"/>
        <w:keepNext w:val="0"/>
        <w:keepLines/>
      </w:pPr>
      <w:r>
        <w:rPr>
          <w:rFonts w:ascii="Consolas" w:hAnsi="Consolas"/>
          <w:sz w:val="18"/>
          <w:color w:val="000000"/>
        </w:rPr>
        <w:t xml:space="preserve">        const program = await d.programs.lockVisible(connection, input.programId);</w:t>
      </w:r>
    </w:p>
    <w:p>
      <w:pPr>
        <w:spacing w:before="0" w:after="0" w:line="220" w:lineRule="auto"/>
        <w:keepNext w:val="0"/>
        <w:keepLines/>
      </w:pPr>
      <w:r>
        <w:rPr>
          <w:rFonts w:ascii="Consolas" w:hAnsi="Consolas"/>
          <w:sz w:val="18"/>
          <w:color w:val="000000"/>
        </w:rPr>
        <w:t xml:space="preserve">        if (!program) throw d.errors.notFound();</w:t>
      </w:r>
    </w:p>
    <w:p>
      <w:pPr>
        <w:spacing w:before="0" w:after="0" w:line="220" w:lineRule="auto"/>
        <w:keepNext w:val="0"/>
        <w:keepLines/>
      </w:pPr>
      <w:r>
        <w:rPr>
          <w:rFonts w:ascii="Consolas" w:hAnsi="Consolas"/>
          <w:sz w:val="18"/>
          <w:color w:val="000000"/>
        </w:rPr>
        <w:t xml:space="preserve">        const now = d.clock.now();</w:t>
      </w:r>
    </w:p>
    <w:p>
      <w:pPr>
        <w:spacing w:before="0" w:after="0" w:line="220" w:lineRule="auto"/>
        <w:keepNext w:val="0"/>
        <w:keepLines/>
      </w:pPr>
      <w:r>
        <w:rPr>
          <w:rFonts w:ascii="Consolas" w:hAnsi="Consolas"/>
          <w:sz w:val="18"/>
          <w:color w:val="000000"/>
        </w:rPr>
        <w:t xml:space="preserve">        const used = await d.registrations.countActive(connection, program.program_id);</w:t>
      </w:r>
    </w:p>
    <w:p>
      <w:pPr>
        <w:spacing w:before="0" w:after="0" w:line="220" w:lineRule="auto"/>
        <w:keepNext w:val="0"/>
        <w:keepLines/>
      </w:pPr>
      <w:r>
        <w:rPr>
          <w:rFonts w:ascii="Consolas" w:hAnsi="Consolas"/>
          <w:sz w:val="18"/>
          <w:color w:val="000000"/>
        </w:rPr>
        <w:t xml:space="preserve">        d.rules.assertRegistration(participant, program, used, now);</w:t>
      </w:r>
    </w:p>
    <w:p>
      <w:pPr>
        <w:spacing w:before="0" w:after="0" w:line="220" w:lineRule="auto"/>
        <w:keepNext w:val="0"/>
        <w:keepLines/>
      </w:pPr>
      <w:r>
        <w:rPr>
          <w:rFonts w:ascii="Consolas" w:hAnsi="Consolas"/>
          <w:sz w:val="18"/>
          <w:color w:val="000000"/>
        </w:rPr>
        <w:t xml:space="preserve">        if (await d.registrations.hasActive(connection,</w:t>
      </w:r>
    </w:p>
    <w:p>
      <w:pPr>
        <w:spacing w:before="0" w:after="0" w:line="220" w:lineRule="auto"/>
        <w:keepNext w:val="0"/>
        <w:keepLines/>
      </w:pPr>
      <w:r>
        <w:rPr>
          <w:rFonts w:ascii="Consolas" w:hAnsi="Consolas"/>
          <w:sz w:val="18"/>
          <w:color w:val="000000"/>
        </w:rPr>
        <w:t xml:space="preserve">            participant.participant_id, program.program_id)) {</w:t>
      </w:r>
    </w:p>
    <w:p>
      <w:pPr>
        <w:spacing w:before="0" w:after="0" w:line="220" w:lineRule="auto"/>
        <w:keepNext w:val="0"/>
        <w:keepLines/>
      </w:pPr>
      <w:r>
        <w:rPr>
          <w:rFonts w:ascii="Consolas" w:hAnsi="Consolas"/>
          <w:sz w:val="18"/>
          <w:color w:val="000000"/>
        </w:rPr>
        <w:t xml:space="preserve">          throw d.errors.conflict('Registration is unavailable.');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(await d.registrations.hasOverlap(connection,</w:t>
      </w:r>
    </w:p>
    <w:p>
      <w:pPr>
        <w:spacing w:before="0" w:after="0" w:line="220" w:lineRule="auto"/>
        <w:keepNext w:val="0"/>
        <w:keepLines/>
      </w:pPr>
      <w:r>
        <w:rPr>
          <w:rFonts w:ascii="Consolas" w:hAnsi="Consolas"/>
          <w:sz w:val="18"/>
          <w:color w:val="000000"/>
        </w:rPr>
        <w:t xml:space="preserve">            participant.participant_id, program)) {</w:t>
      </w:r>
    </w:p>
    <w:p>
      <w:pPr>
        <w:spacing w:before="0" w:after="0" w:line="220" w:lineRule="auto"/>
        <w:keepNext w:val="0"/>
        <w:keepLines/>
      </w:pPr>
      <w:r>
        <w:rPr>
          <w:rFonts w:ascii="Consolas" w:hAnsi="Consolas"/>
          <w:sz w:val="18"/>
          <w:color w:val="000000"/>
        </w:rPr>
        <w:t xml:space="preserve">          throw d.errors.conflict('Registration is unavailable.');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row = await d.registrations.insertWithReferenceRetry(connection, {</w:t>
      </w:r>
    </w:p>
    <w:p>
      <w:pPr>
        <w:spacing w:before="0" w:after="0" w:line="220" w:lineRule="auto"/>
        <w:keepNext w:val="0"/>
        <w:keepLines/>
      </w:pPr>
      <w:r>
        <w:rPr>
          <w:rFonts w:ascii="Consolas" w:hAnsi="Consolas"/>
          <w:sz w:val="18"/>
          <w:color w:val="000000"/>
        </w:rPr>
        <w:t xml:space="preserve">          participantId: participant.participant_id, programId: program.program_id,</w:t>
      </w:r>
    </w:p>
    <w:p>
      <w:pPr>
        <w:spacing w:before="0" w:after="0" w:line="220" w:lineRule="auto"/>
        <w:keepNext w:val="0"/>
        <w:keepLines/>
      </w:pPr>
      <w:r>
        <w:rPr>
          <w:rFonts w:ascii="Consolas" w:hAnsi="Consolas"/>
          <w:sz w:val="18"/>
          <w:color w:val="000000"/>
        </w:rPr>
        <w:t xml:space="preserve">          status: 'REGISTERED', registeredAt: now</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await d.audit.registrationCreated(connection, { row, context });</w:t>
      </w:r>
    </w:p>
    <w:p>
      <w:pPr>
        <w:spacing w:before="0" w:after="0" w:line="220" w:lineRule="auto"/>
        <w:keepNext w:val="0"/>
        <w:keepLines/>
      </w:pPr>
      <w:r>
        <w:rPr>
          <w:rFonts w:ascii="Consolas" w:hAnsi="Consolas"/>
          <w:sz w:val="18"/>
          <w:color w:val="000000"/>
        </w:rPr>
        <w:t xml:space="preserve">        await d.outbox.enqueueConfirmation(connection, { row, participant, program });</w:t>
      </w:r>
    </w:p>
    <w:p>
      <w:pPr>
        <w:spacing w:before="0" w:after="0" w:line="220" w:lineRule="auto"/>
        <w:keepNext w:val="0"/>
        <w:keepLines/>
      </w:pPr>
      <w:r>
        <w:rPr>
          <w:rFonts w:ascii="Consolas" w:hAnsi="Consolas"/>
          <w:sz w:val="18"/>
          <w:color w:val="000000"/>
        </w:rPr>
        <w:t xml:space="preserve">        return { registrationId: row.registrationId, referenceNo: row.referenceNo,</w:t>
      </w:r>
    </w:p>
    <w:p>
      <w:pPr>
        <w:spacing w:before="0" w:after="0" w:line="220" w:lineRule="auto"/>
        <w:keepNext w:val="0"/>
        <w:keepLines/>
      </w:pPr>
      <w:r>
        <w:rPr>
          <w:rFonts w:ascii="Consolas" w:hAnsi="Consolas"/>
          <w:sz w:val="18"/>
          <w:color w:val="000000"/>
        </w:rPr>
        <w:t xml:space="preserve">          programId: program.program_id, status: 'REGISTERED',</w:t>
      </w:r>
    </w:p>
    <w:p>
      <w:pPr>
        <w:spacing w:before="0" w:after="0" w:line="220" w:lineRule="auto"/>
        <w:keepNext w:val="0"/>
        <w:keepLines/>
      </w:pPr>
      <w:r>
        <w:rPr>
          <w:rFonts w:ascii="Consolas" w:hAnsi="Consolas"/>
          <w:sz w:val="18"/>
          <w:color w:val="000000"/>
        </w:rPr>
        <w:t xml:space="preserve">          registeredAt: now.toISOString()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Routes and Controller Integration</w:t>
      </w:r>
    </w:p>
    <w:p>
      <w:pPr>
        <w:spacing w:before="0" w:after="0" w:line="220" w:lineRule="auto"/>
        <w:keepNext w:val="0"/>
        <w:keepLines/>
      </w:pPr>
      <w:r>
        <w:rPr>
          <w:rFonts w:ascii="Consolas" w:hAnsi="Consolas"/>
          <w:sz w:val="18"/>
          <w:color w:val="000000"/>
        </w:rPr>
        <w:t xml:space="preserve">// Mount this router at /api/v1; preserve all existing app middleware.</w:t>
      </w:r>
    </w:p>
    <w:p>
      <w:pPr>
        <w:spacing w:before="0" w:after="0" w:line="220" w:lineRule="auto"/>
        <w:keepNext w:val="0"/>
        <w:keepLines/>
      </w:pPr>
      <w:r>
        <w:rPr>
          <w:rFonts w:ascii="Consolas" w:hAnsi="Consolas"/>
          <w:sz w:val="18"/>
          <w:color w:val="000000"/>
        </w:rPr>
        <w:t xml:space="preserve">// Dependencies: approved security validators service and requestContext.</w:t>
      </w:r>
    </w:p>
    <w:p>
      <w:pPr>
        <w:spacing w:before="0" w:after="0" w:line="220" w:lineRule="auto"/>
        <w:keepNext w:val="0"/>
        <w:keepLines/>
      </w:pPr>
      <w:r>
        <w:rPr>
          <w:rFonts w:ascii="Consolas" w:hAnsi="Consolas"/>
          <w:sz w:val="18"/>
          <w:color w:val="000000"/>
        </w:rPr>
        <w:t xml:space="preserve">const router = require('express').Router();</w:t>
      </w:r>
    </w:p>
    <w:p>
      <w:pPr>
        <w:spacing w:before="0" w:after="0" w:line="220" w:lineRule="auto"/>
        <w:keepNext w:val="0"/>
        <w:keepLines/>
      </w:pPr>
      <w:r>
        <w:rPr>
          <w:rFonts w:ascii="Consolas" w:hAnsi="Consolas"/>
          <w:sz w:val="18"/>
          <w:color w:val="000000"/>
        </w:rPr>
        <w:t xml:space="preserve">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const result = await service[operation](req.validatedInput, requestContext(req));</w:t>
      </w:r>
    </w:p>
    <w:p>
      <w:pPr>
        <w:spacing w:before="0" w:after="0" w:line="220" w:lineRule="auto"/>
        <w:keepNext w:val="0"/>
        <w:keepLines/>
      </w:pPr>
      <w:r>
        <w:rPr>
          <w:rFonts w:ascii="Consolas" w:hAnsi="Consolas"/>
          <w:sz w:val="18"/>
          <w:color w:val="000000"/>
        </w:rPr>
        <w:t xml:space="preserve">      if (result.csv !== undefined) {</w:t>
      </w:r>
    </w:p>
    <w:p>
      <w:pPr>
        <w:spacing w:before="0" w:after="0" w:line="220" w:lineRule="auto"/>
        <w:keepNext w:val="0"/>
        <w:keepLines/>
      </w:pPr>
      <w:r>
        <w:rPr>
          <w:rFonts w:ascii="Consolas" w:hAnsi="Consolas"/>
          <w:sz w:val="18"/>
          <w:color w:val="000000"/>
        </w:rPr>
        <w:t xml:space="preserve">        return res.type(result.contentType).status(200).send(result.csv);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res.status(status).json(result);</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spacing w:before="0" w:after="0" w:line="220" w:lineRule="auto"/>
        <w:keepNext w:val="0"/>
        <w:keepLines/>
      </w:pPr>
      <w:r>
        <w:rPr>
          <w:rFonts w:ascii="Consolas" w:hAnsi="Consolas"/>
          <w:sz w:val="18"/>
          <w:color w:val="000000"/>
        </w:rPr>
        <w:t xml:space="preserve">router.post('/registrations',</w:t>
      </w:r>
    </w:p>
    <w:p>
      <w:pPr>
        <w:spacing w:before="0" w:after="0" w:line="220" w:lineRule="auto"/>
        <w:keepNext w:val="0"/>
        <w:keepLines/>
      </w:pPr>
      <w:r>
        <w:rPr>
          <w:rFonts w:ascii="Consolas" w:hAnsi="Consolas"/>
          <w:sz w:val="18"/>
          <w:color w:val="000000"/>
        </w:rPr>
        <w:t xml:space="preserve">  security.requireSession, security.requireRole('PARTICIPANT'), security.requireCsrf, validators.register, endpoint('register', 201));</w:t>
      </w:r>
    </w:p>
    <w:p>
      <w:pPr/>
      <w:r>
        <w:t xml:space="preserve"/>
      </w:r>
    </w:p>
    <w:p>
      <w:pPr>
        <w:spacing w:before="0" w:after="0" w:line="220" w:lineRule="auto"/>
        <w:keepNext w:val="0"/>
        <w:keepLines/>
      </w:pPr>
      <w:r>
        <w:rPr>
          <w:rFonts w:ascii="Consolas" w:hAnsi="Consolas"/>
          <w:sz w:val="18"/>
          <w:color w:val="000000"/>
        </w:rPr>
        <w:t xml:space="preserve">module.exports = router;</w:t>
      </w:r>
    </w:p>
    <w:p>
      <w:pPr/>
      <w:r>
        <w:t xml:space="preserve"/>
      </w:r>
    </w:p>
    <w:p>
      <w:pPr/>
      <w:r>
        <w:t xml:space="preserve">Each validator writes validatedInput only after validating the approved body path and query sources separately. requestContext supplies correlationId approved IP/user-agent metadata and a trusted normalized principal. Never merge raw body fields into session identity or account controls. The static-key bootstrap service enforces its own key check; login remains pre-authentication.</w:t>
      </w:r>
    </w:p>
    <w:p>
      <w:pPr>
        <w:pStyle w:val="Heading2"/>
      </w:pPr>
      <w:r>
        <w:t xml:space="preserve">Validation Implementation Primitives</w:t>
      </w:r>
    </w:p>
    <w:p>
      <w:pPr>
        <w:spacing w:before="0" w:after="0" w:line="220" w:lineRule="auto"/>
        <w:keepNext w:val="0"/>
        <w:keepLines/>
      </w:pPr>
      <w:r>
        <w:rPr>
          <w:rFonts w:ascii="Consolas" w:hAnsi="Consolas"/>
          <w:sz w:val="18"/>
          <w:color w:val="000000"/>
        </w:rPr>
        <w:t xml:space="preserve">// Shared validator primitives; field-specific schemas are defined by Section 5.</w:t>
      </w:r>
    </w:p>
    <w:p>
      <w:pPr>
        <w:spacing w:before="0" w:after="0" w:line="220" w:lineRule="auto"/>
        <w:keepNext w:val="0"/>
        <w:keepLines/>
      </w:pPr>
      <w:r>
        <w:rPr>
          <w:rFonts w:ascii="Consolas" w:hAnsi="Consolas"/>
          <w:sz w:val="18"/>
          <w:color w:val="000000"/>
        </w:rPr>
        <w:t xml:space="preserve">function objectKeys(value,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throw validationError();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(Object.keys(value).some(key =&gt; !allowed.includes(key))) {</w:t>
      </w:r>
    </w:p>
    <w:p>
      <w:pPr>
        <w:spacing w:before="0" w:after="0" w:line="220" w:lineRule="auto"/>
        <w:keepNext w:val="0"/>
        <w:keepLines/>
      </w:pPr>
      <w:r>
        <w:rPr>
          <w:rFonts w:ascii="Consolas" w:hAnsi="Consolas"/>
          <w:sz w:val="18"/>
          <w:color w:val="000000"/>
        </w:rPr>
        <w:t xml:space="preserve">    throw validationError();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const text = String(value);</w:t>
      </w:r>
    </w:p>
    <w:p>
      <w:pPr>
        <w:spacing w:before="0" w:after="0" w:line="220" w:lineRule="auto"/>
        <w:keepNext w:val="0"/>
        <w:keepLines/>
      </w:pPr>
      <w:r>
        <w:rPr>
          <w:rFonts w:ascii="Consolas" w:hAnsi="Consolas"/>
          <w:sz w:val="18"/>
          <w:color w:val="000000"/>
        </w:rPr>
        <w:t xml:space="preserve">  if (!/^[1-9][0-9]*$/.test(text)) throw validationError();</w:t>
      </w:r>
    </w:p>
    <w:p>
      <w:pPr>
        <w:spacing w:before="0" w:after="0" w:line="220" w:lineRule="auto"/>
        <w:keepNext w:val="0"/>
        <w:keepLines/>
      </w:pPr>
      <w:r>
        <w:rPr>
          <w:rFonts w:ascii="Consolas" w:hAnsi="Consolas"/>
          <w:sz w:val="18"/>
          <w:color w:val="000000"/>
        </w:rPr>
        <w:t xml:space="preserve">  // Preserve full BIGINT precision; bind decimal text or approved bigint type.</w:t>
      </w:r>
    </w:p>
    <w:p>
      <w:pPr>
        <w:spacing w:before="0" w:after="0" w:line="220" w:lineRule="auto"/>
        <w:keepNext w:val="0"/>
        <w:keepLines/>
      </w:pPr>
      <w:r>
        <w:rPr>
          <w:rFonts w:ascii="Consolas" w:hAnsi="Consolas"/>
          <w:sz w:val="18"/>
          <w:color w:val="000000"/>
        </w:rPr>
        <w:t xml:space="preserve">  return text;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pagination(query)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validationError();</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validationError() {</w:t>
      </w:r>
    </w:p>
    <w:p>
      <w:pPr>
        <w:spacing w:before="0" w:after="0" w:line="220" w:lineRule="auto"/>
        <w:keepNext w:val="0"/>
        <w:keepLines/>
      </w:pPr>
      <w:r>
        <w:rPr>
          <w:rFonts w:ascii="Consolas" w:hAnsi="Consolas"/>
          <w:sz w:val="18"/>
          <w:color w:val="000000"/>
        </w:rPr>
        <w:t xml:space="preserve">  return Object.assign(new Error('Request information is invalid.'), {</w:t>
      </w:r>
    </w:p>
    <w:p>
      <w:pPr>
        <w:spacing w:before="0" w:after="0" w:line="220" w:lineRule="auto"/>
        <w:keepNext w:val="0"/>
        <w:keepLines/>
      </w:pPr>
      <w:r>
        <w:rPr>
          <w:rFonts w:ascii="Consolas" w:hAnsi="Consolas"/>
          <w:sz w:val="18"/>
          <w:color w:val="000000"/>
        </w:rPr>
        <w:t xml:space="preserve">    status: 400, code: 'VALIDATION_ERROR'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 Normalize all DB and path identities through one repository-approved codec.</w:t>
      </w:r>
    </w:p>
    <w:p>
      <w:pPr>
        <w:spacing w:before="0" w:after="0" w:line="220" w:lineRule="auto"/>
        <w:keepNext w:val="0"/>
        <w:keepLines/>
      </w:pPr>
      <w:r>
        <w:rPr>
          <w:rFonts w:ascii="Consolas" w:hAnsi="Consolas"/>
          <w:sz w:val="18"/>
          <w:color w:val="000000"/>
        </w:rPr>
        <w:t xml:space="preserve">// Required strings/type/max lengths/enums must be checked before service calls.</w:t>
      </w:r>
    </w:p>
    <w:p>
      <w:pPr>
        <w:spacing w:before="0" w:after="0" w:line="220" w:lineRule="auto"/>
        <w:keepNext w:val="0"/>
        <w:keepLines/>
      </w:pPr>
      <w:r>
        <w:rPr>
          <w:rFonts w:ascii="Consolas" w:hAnsi="Consolas"/>
          <w:sz w:val="18"/>
          <w:color w:val="000000"/>
        </w:rPr>
        <w:t xml:space="preserve">// Do not trim passwords. Do not coerce invalid dates or accept extra identity keys.</w:t>
      </w:r>
    </w:p>
    <w:p>
      <w:pPr/>
      <w:r>
        <w:t xml:space="preserve"/>
      </w:r>
    </w:p>
    <w:p>
      <w:pPr>
        <w:pStyle w:val="Heading2"/>
      </w:pPr>
      <w:r>
        <w:t xml:space="preserve">Shared Transaction Pattern</w:t>
      </w:r>
    </w:p>
    <w:p>
      <w:pPr>
        <w:spacing w:before="0" w:after="0" w:line="220" w:lineRule="auto"/>
        <w:keepNext w:val="0"/>
        <w:keepLines/>
      </w:pPr>
      <w:r>
        <w:rPr>
          <w:rFonts w:ascii="Consolas" w:hAnsi="Consolas"/>
          <w:sz w:val="18"/>
          <w:color w:val="000000"/>
        </w:rPr>
        <w:t xml:space="preserve">// Shared service transaction helper contract; use compatible existing helper.</w:t>
      </w:r>
    </w:p>
    <w:p>
      <w:pPr>
        <w:spacing w:before="0" w:after="0" w:line="220" w:lineRule="auto"/>
        <w:keepNext w:val="0"/>
        <w:keepLines/>
      </w:pPr>
      <w:r>
        <w:rPr>
          <w:rFonts w:ascii="Consolas" w:hAnsi="Consolas"/>
          <w:sz w:val="18"/>
          <w:color w:val="000000"/>
        </w:rPr>
        <w:t xml:space="preserve">async function run(pool, work) {</w:t>
      </w:r>
    </w:p>
    <w:p>
      <w:pPr>
        <w:spacing w:before="0" w:after="0" w:line="220" w:lineRule="auto"/>
        <w:keepNext w:val="0"/>
        <w:keepLines/>
      </w:pPr>
      <w:r>
        <w:rPr>
          <w:rFonts w:ascii="Consolas" w:hAnsi="Consolas"/>
          <w:sz w:val="18"/>
          <w:color w:val="000000"/>
        </w:rPr>
        <w:t xml:space="preserve">  const connection = await pool.getConnection();</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await connection.beginTransaction();</w:t>
      </w:r>
    </w:p>
    <w:p>
      <w:pPr>
        <w:spacing w:before="0" w:after="0" w:line="220" w:lineRule="auto"/>
        <w:keepNext w:val="0"/>
        <w:keepLines/>
      </w:pPr>
      <w:r>
        <w:rPr>
          <w:rFonts w:ascii="Consolas" w:hAnsi="Consolas"/>
          <w:sz w:val="18"/>
          <w:color w:val="000000"/>
        </w:rPr>
        <w:t xml:space="preserve">    const result = await work(connection);</w:t>
      </w:r>
    </w:p>
    <w:p>
      <w:pPr>
        <w:spacing w:before="0" w:after="0" w:line="220" w:lineRule="auto"/>
        <w:keepNext w:val="0"/>
        <w:keepLines/>
      </w:pPr>
      <w:r>
        <w:rPr>
          <w:rFonts w:ascii="Consolas" w:hAnsi="Consolas"/>
          <w:sz w:val="18"/>
          <w:color w:val="000000"/>
        </w:rPr>
        <w:t xml:space="preserve">    await connection.commit();</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 catch (error) {</w:t>
      </w:r>
    </w:p>
    <w:p>
      <w:pPr>
        <w:spacing w:before="0" w:after="0" w:line="220" w:lineRule="auto"/>
        <w:keepNext w:val="0"/>
        <w:keepLines/>
      </w:pPr>
      <w:r>
        <w:rPr>
          <w:rFonts w:ascii="Consolas" w:hAnsi="Consolas"/>
          <w:sz w:val="18"/>
          <w:color w:val="000000"/>
        </w:rPr>
        <w:t xml:space="preserve">    try { await connection.rollback(); } catch { /* preserve original failure */ }</w:t>
      </w:r>
    </w:p>
    <w:p>
      <w:pPr>
        <w:spacing w:before="0" w:after="0" w:line="220" w:lineRule="auto"/>
        <w:keepNext w:val="0"/>
        <w:keepLines/>
      </w:pPr>
      <w:r>
        <w:rPr>
          <w:rFonts w:ascii="Consolas" w:hAnsi="Consolas"/>
          <w:sz w:val="18"/>
          <w:color w:val="000000"/>
        </w:rPr>
        <w:t xml:space="preserve">    throw error;</w:t>
      </w:r>
    </w:p>
    <w:p>
      <w:pPr>
        <w:spacing w:before="0" w:after="0" w:line="220" w:lineRule="auto"/>
        <w:keepNext w:val="0"/>
        <w:keepLines/>
      </w:pPr>
      <w:r>
        <w:rPr>
          <w:rFonts w:ascii="Consolas" w:hAnsi="Consolas"/>
          <w:sz w:val="18"/>
          <w:color w:val="000000"/>
        </w:rPr>
        <w:t xml:space="preserve">  } finally { connection.release();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 Authentication uses its bound coordinator, not this generic error rollback:</w:t>
      </w:r>
    </w:p>
    <w:p>
      <w:pPr>
        <w:spacing w:before="0" w:after="0" w:line="220" w:lineRule="auto"/>
        <w:keepNext w:val="0"/>
        <w:keepLines/>
      </w:pPr>
      <w:r>
        <w:rPr>
          <w:rFonts w:ascii="Consolas" w:hAnsi="Consolas"/>
          <w:sz w:val="18"/>
          <w:color w:val="000000"/>
        </w:rPr>
        <w:t xml:space="preserve">// rejected-login counter updates must survive the rejected HTTP outcome.</w:t>
      </w:r>
    </w:p>
    <w:p>
      <w:pPr/>
      <w:r>
        <w:t xml:space="preserve"/>
      </w:r>
    </w:p>
    <w:p>
      <w:pPr>
        <w:pStyle w:val="Heading2"/>
      </w:pPr>
      <w:r>
        <w:t xml:space="preserve">Shared Error Mapping Extension</w:t>
      </w:r>
    </w:p>
    <w:p>
      <w:pPr>
        <w:spacing w:before="0" w:after="0" w:line="220" w:lineRule="auto"/>
        <w:keepNext w:val="0"/>
        <w:keepLines/>
      </w:pPr>
      <w:r>
        <w:rPr>
          <w:rFonts w:ascii="Consolas" w:hAnsi="Consolas"/>
          <w:sz w:val="18"/>
          <w:color w:val="000000"/>
        </w:rPr>
        <w:t xml:space="preserve">// Shared error middleware extension proposal; bind canonical messages/codes.</w:t>
      </w:r>
    </w:p>
    <w:p>
      <w:pPr>
        <w:spacing w:before="0" w:after="0" w:line="220" w:lineRule="auto"/>
        <w:keepNext w:val="0"/>
        <w:keepLines/>
      </w:pPr>
      <w:r>
        <w:rPr>
          <w:rFonts w:ascii="Consolas" w:hAnsi="Consolas"/>
          <w:sz w:val="18"/>
          <w:color w:val="000000"/>
        </w:rPr>
        <w:t xml:space="preserve">function makeErrorHandler(contract) {</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response = contract.resolveTrustedApplicationError(error);</w:t>
      </w:r>
    </w:p>
    <w:p>
      <w:pPr>
        <w:spacing w:before="0" w:after="0" w:line="220" w:lineRule="auto"/>
        <w:keepNext w:val="0"/>
        <w:keepLines/>
      </w:pPr>
      <w:r>
        <w:rPr>
          <w:rFonts w:ascii="Consolas" w:hAnsi="Consolas"/>
          <w:sz w:val="18"/>
          <w:color w:val="000000"/>
        </w:rPr>
        <w:t xml:space="preserve">    // Never trust arbitrary database error.status or expose raw error.message.</w:t>
      </w:r>
    </w:p>
    <w:p>
      <w:pPr>
        <w:spacing w:before="0" w:after="0" w:line="220" w:lineRule="auto"/>
        <w:keepNext w:val="0"/>
        <w:keepLines/>
      </w:pPr>
      <w:r>
        <w:rPr>
          <w:rFonts w:ascii="Consolas" w:hAnsi="Consolas"/>
          <w:sz w:val="18"/>
          <w:color w:val="000000"/>
        </w:rPr>
        <w:t xml:space="preserve">    const status = response?.status ?? 500;</w:t>
      </w:r>
    </w:p>
    <w:p>
      <w:pPr>
        <w:spacing w:before="0" w:after="0" w:line="220" w:lineRule="auto"/>
        <w:keepNext w:val="0"/>
        <w:keepLines/>
      </w:pPr>
      <w:r>
        <w:rPr>
          <w:rFonts w:ascii="Consolas" w:hAnsi="Consolas"/>
          <w:sz w:val="18"/>
          <w:color w:val="000000"/>
        </w:rPr>
        <w:t xml:space="preserve">    const body = response ?? {</w:t>
      </w:r>
    </w:p>
    <w:p>
      <w:pPr>
        <w:spacing w:before="0" w:after="0" w:line="220" w:lineRule="auto"/>
        <w:keepNext w:val="0"/>
        <w:keepLines/>
      </w:pPr>
      <w:r>
        <w:rPr>
          <w:rFonts w:ascii="Consolas" w:hAnsi="Consolas"/>
          <w:sz w:val="18"/>
          <w:color w:val="000000"/>
        </w:rPr>
        <w:t xml:space="preserve">      code: 'INTERNAL_SERVER_ERROR', message: 'An unexpected error occurred.',</w:t>
      </w:r>
    </w:p>
    <w:p>
      <w:pPr>
        <w:spacing w:before="0" w:after="0" w:line="220" w:lineRule="auto"/>
        <w:keepNext w:val="0"/>
        <w:keepLines/>
      </w:pPr>
      <w:r>
        <w:rPr>
          <w:rFonts w:ascii="Consolas" w:hAnsi="Consolas"/>
          <w:sz w:val="18"/>
          <w:color w:val="000000"/>
        </w:rPr>
        <w:t xml:space="preserve">      details: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res.status(status).json({ code: body.code, message: body.message,</w:t>
      </w:r>
    </w:p>
    <w:p>
      <w:pPr>
        <w:spacing w:before="0" w:after="0" w:line="220" w:lineRule="auto"/>
        <w:keepNext w:val="0"/>
        <w:keepLines/>
      </w:pPr>
      <w:r>
        <w:rPr>
          <w:rFonts w:ascii="Consolas" w:hAnsi="Consolas"/>
          <w:sz w:val="18"/>
          <w:color w:val="000000"/>
        </w:rPr>
        <w:t xml:space="preserve">      details: body.details ?? null, timestamp: new Date().toISOString(),</w:t>
      </w:r>
    </w:p>
    <w:p>
      <w:pPr>
        <w:spacing w:before="0" w:after="0" w:line="220" w:lineRule="auto"/>
        <w:keepNext w:val="0"/>
        <w:keepLines/>
      </w:pPr>
      <w:r>
        <w:rPr>
          <w:rFonts w:ascii="Consolas" w:hAnsi="Consolas"/>
          <w:sz w:val="18"/>
          <w:color w:val="000000"/>
        </w:rPr>
        <w:t xml:space="preserve">      correlationId: req.correlationId ??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Extend the existing handler minimally. Only approved application errors may map to 400 401 403 404 409 or 423 for this feature. Parse malformed JSON through the common 400 contract. Known unique constraints use verified internal categories; unknown persistence errors remain sanitized 500. The existing handler must not turn approved 401 403 404 or 423 into 500.</w:t>
      </w:r>
    </w:p>
    <w:p>
      <w:pPr>
        <w:pStyle w:val="Heading1"/>
      </w:pPr>
      <w:r>
        <w:t xml:space="preserve">7 Processing and Transaction Model</w:t>
      </w:r>
    </w:p>
    <w:p>
      <w:pPr/>
      <w:r>
        <w:t xml:space="preserve">The registration service owns BEGIN/COMMIT/ROLLBACK and passes the same transaction connection to registration, program/capacity, audit and notification-outbox repositories. Enforce capacity inside the transaction using row-level locking or an equivalent atomic conditional update as required by VAL-024. Re-check active-registration uniqueness, program availability/window, final-seat capacity and schedule overlap in the transaction-safe path before commit. Insert registration + mandatory audit + notification_outbox before COMMIT; any mandatory write failure rolls back all three. Database UNIQUE active_registration_key remains authoritative for duplicate-registration races. Only the outbox worker sends email after commit; delivery failure/retry must never roll back or falsely fail the committed registration.</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Create registration-confirmation outbox record in the registration transaction; asynchronous email delivery/retry follows approved notification worker. Delivery failure must not roll back committed registration.</w:t>
      </w:r>
    </w:p>
    <w:p>
      <w:pPr>
        <w:pStyle w:val="Heading1"/>
      </w:pPr>
      <w:r>
        <w:t xml:space="preserve">8 API Execution Examples</w:t>
      </w:r>
    </w:p>
    <w:p>
      <w:pPr/>
      <w:r>
        <w:t xml:space="preserve">POST /api/v1/registrations returns HTTP 201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BP-009</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OP-009</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FR-007 to FR-014; FR-030; FR-031; BR-001 to BR-009; BR-012; BR-013; VE-001 to VE-011; DR-001; DR-002; DR-004</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UI-005 - Registration Confirmation</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POST /api/v1/registrations</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tests/unit/validators/participant-program-registration.validator.test.js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tests/unit/services/participant-program-registration.service.test.js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tests/api/participant-program-registration.api.test.js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tests/integration/participant-program-registration.repository.test.js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tests/integration/participant-program-registration.consistency.test.js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201 exact five fields; 401 missing session; rejected client participant identity.</w:t>
      </w:r>
    </w:p>
    <w:p>
      <w:pPr/>
      <w:r>
        <w:t xml:space="preserve">Duplicate full outside-window and overlap 409; missing/not-visible program 404.</w:t>
      </w:r>
    </w:p>
    <w:p>
      <w:pPr/>
      <w:r>
        <w:t xml:space="preserve">Final seat with two participants: one commit; overlapping programs same participant: at most one commit.</w:t>
      </w:r>
    </w:p>
    <w:p>
      <w:pPr/>
      <w:r>
        <w:t xml:space="preserve">Cancelled history permits re-registration; adjacent non-overlapping times allowed.</w:t>
      </w:r>
    </w:p>
    <w:p>
      <w:pPr/>
      <w:r>
        <w:t xml:space="preserve">Registration audit or outbox insertion failure rolls back all three.</w:t>
      </w:r>
    </w:p>
    <w:p>
      <w:pPr/>
      <w:r>
        <w:t xml:space="preserve">Worker sends only after commit; delivery failure does not alter registration outcome.</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1"/>
      </w:pPr>
      <w:r>
        <w:t xml:space="preserve">13 Repository Integration Gates and Source Constraints</w:t>
      </w:r>
    </w:p>
    <w:p>
      <w:pPr/>
      <w:r>
        <w:t xml:space="preserve">Locking participant state as well as program capacity is necessary to prevent same-participant overlap races across different programs. Bind shared lock order and deadlock policy before execution.</w:t>
      </w:r>
    </w:p>
    <w:p>
      <w:pPr/>
      <w:r>
        <w:t xml:space="preserve">No blocking gap. DEC-011 explicitly permits re-registration after cancellation; only active REGISTERED uniqueness applies.</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1.0 of WF-009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WF-009 | Participant Program Registration | Version 1.0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WF-009 Participant Program Registration Backend Implementation v1.0</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