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jc w:val="center"/>
      </w:pPr>
      <w:r>
        <w:t>TRAINING MANAGEMENT SYSTEM</w:t>
      </w:r>
    </w:p>
    <w:p>
      <w:pPr>
        <w:jc w:val="center"/>
      </w:pPr>
      <w:r>
        <w:t>Implementation Specification</w:t>
      </w:r>
    </w:p>
    <w:p>
      <w:pPr>
        <w:jc w:val="center"/>
      </w:pPr>
      <w:r>
        <w:t>WF-002 - Participant Authentication / Login</w:t>
      </w:r>
    </w:p>
    <w:p/>
    <w:p/>
    <w:tbl>
      <w:tblPr>
        <w:tblStyle w:val="TableGrid"/>
        <w:tblW w:type="auto" w:w="0"/>
        <w:jc w:val="center"/>
        <w:tblLook w:firstColumn="1" w:firstRow="1" w:lastColumn="0" w:lastRow="0" w:noHBand="0" w:noVBand="1" w:val="04A0"/>
      </w:tblPr>
      <w:tblGrid>
        <w:gridCol w:w="5040"/>
        <w:gridCol w:w="5040"/>
      </w:tblGrid>
      <w:tr>
        <w:trPr>
          <w:tblHeader w:val="true"/>
          <w:cantSplit/>
        </w:trPr>
        <w:tc>
          <w:tcPr>
            <w:tcW w:type="dxa" w:w="5040"/>
            <w:vAlign w:val="center"/>
            <w:shd w:fill="D9EAF7"/>
          </w:tcPr>
          <w:p>
            <w:r/>
            <w:r>
              <w:rPr>
                <w:b/>
              </w:rPr>
              <w:t>Document Control</w:t>
            </w:r>
          </w:p>
        </w:tc>
        <w:tc>
          <w:tcPr>
            <w:tcW w:type="dxa" w:w="5040"/>
            <w:vAlign w:val="center"/>
            <w:shd w:fill="D9EAF7"/>
          </w:tcPr>
          <w:p>
            <w:r/>
            <w:r>
              <w:rPr>
                <w:b/>
              </w:rPr>
              <w:t>Value</w:t>
            </w:r>
          </w:p>
        </w:tc>
      </w:tr>
      <w:tr>
        <w:trPr>
          <w:cantSplit/>
        </w:trPr>
        <w:tc>
          <w:tcPr>
            <w:tcW w:type="dxa" w:w="5040"/>
            <w:vAlign w:val="center"/>
          </w:tcPr>
          <w:p>
            <w:r/>
            <w:r>
              <w:rPr>
                <w:b w:val="0"/>
              </w:rPr>
              <w:t>Document ID</w:t>
            </w:r>
          </w:p>
        </w:tc>
        <w:tc>
          <w:tcPr>
            <w:tcW w:type="dxa" w:w="5040"/>
            <w:vAlign w:val="center"/>
          </w:tcPr>
          <w:p>
            <w:r/>
            <w:r>
              <w:rPr>
                <w:b w:val="0"/>
              </w:rPr>
              <w:t>TMS-IS-WF002</w:t>
            </w:r>
          </w:p>
        </w:tc>
      </w:tr>
      <w:tr>
        <w:trPr>
          <w:cantSplit/>
        </w:trPr>
        <w:tc>
          <w:tcPr>
            <w:tcW w:type="dxa" w:w="5040"/>
            <w:vAlign w:val="center"/>
          </w:tcPr>
          <w:p>
            <w:r/>
            <w:r>
              <w:rPr>
                <w:b w:val="0"/>
              </w:rPr>
              <w:t>Title</w:t>
            </w:r>
          </w:p>
        </w:tc>
        <w:tc>
          <w:tcPr>
            <w:tcW w:type="dxa" w:w="5040"/>
            <w:vAlign w:val="center"/>
          </w:tcPr>
          <w:p>
            <w:r/>
            <w:r>
              <w:rPr>
                <w:b w:val="0"/>
              </w:rPr>
              <w:t>WF-002 - Participant Authentication / Login Implementation Specification</w:t>
            </w:r>
          </w:p>
        </w:tc>
      </w:tr>
      <w:tr>
        <w:trPr>
          <w:cantSplit/>
        </w:trPr>
        <w:tc>
          <w:tcPr>
            <w:tcW w:type="dxa" w:w="5040"/>
            <w:vAlign w:val="center"/>
          </w:tcPr>
          <w:p>
            <w:r/>
            <w:r>
              <w:rPr>
                <w:b w:val="0"/>
              </w:rPr>
              <w:t>Version</w:t>
            </w:r>
          </w:p>
        </w:tc>
        <w:tc>
          <w:tcPr>
            <w:tcW w:type="dxa" w:w="5040"/>
            <w:vAlign w:val="center"/>
          </w:tcPr>
          <w:p>
            <w:r>
              <w:t>1.1</w:t>
            </w:r>
          </w:p>
        </w:tc>
      </w:tr>
      <w:tr>
        <w:trPr>
          <w:cantSplit/>
        </w:trPr>
        <w:tc>
          <w:tcPr>
            <w:tcW w:type="dxa" w:w="5040"/>
            <w:vAlign w:val="center"/>
          </w:tcPr>
          <w:p>
            <w:r/>
            <w:r>
              <w:rPr>
                <w:b w:val="0"/>
              </w:rPr>
              <w:t>Status</w:t>
            </w:r>
          </w:p>
        </w:tc>
        <w:tc>
          <w:tcPr>
            <w:tcW w:type="dxa" w:w="5040"/>
            <w:vAlign w:val="center"/>
          </w:tcPr>
          <w:p>
            <w:r>
              <w:t>Final Technical Code-Generation Baseline - WF-002 Approved Scope</w:t>
            </w:r>
          </w:p>
        </w:tc>
      </w:tr>
      <w:tr>
        <w:trPr>
          <w:cantSplit/>
        </w:trPr>
        <w:tc>
          <w:tcPr>
            <w:tcW w:type="dxa" w:w="5040"/>
            <w:vAlign w:val="center"/>
          </w:tcPr>
          <w:p>
            <w:r/>
            <w:r>
              <w:rPr>
                <w:b w:val="0"/>
              </w:rPr>
              <w:t>Requirements Baseline</w:t>
            </w:r>
          </w:p>
        </w:tc>
        <w:tc>
          <w:tcPr>
            <w:tcW w:type="dxa" w:w="5040"/>
            <w:vAlign w:val="center"/>
          </w:tcPr>
          <w:p>
            <w:r/>
            <w:r>
              <w:rPr>
                <w:b w:val="0"/>
              </w:rPr>
              <w:t>Training Management System Requirements Analysis v2.4</w:t>
            </w:r>
          </w:p>
        </w:tc>
      </w:tr>
      <w:tr>
        <w:trPr>
          <w:cantSplit/>
        </w:trPr>
        <w:tc>
          <w:tcPr>
            <w:tcW w:type="dxa" w:w="5040"/>
            <w:vAlign w:val="center"/>
          </w:tcPr>
          <w:p>
            <w:r/>
            <w:r>
              <w:rPr>
                <w:b w:val="0"/>
              </w:rPr>
              <w:t>Design Baseline</w:t>
            </w:r>
          </w:p>
        </w:tc>
        <w:tc>
          <w:tcPr>
            <w:tcW w:type="dxa" w:w="5040"/>
            <w:vAlign w:val="center"/>
          </w:tcPr>
          <w:p>
            <w:r/>
            <w:r>
              <w:rPr>
                <w:b w:val="0"/>
              </w:rPr>
              <w:t>Training Management System Software Design Document v1.15</w:t>
            </w:r>
          </w:p>
        </w:tc>
      </w:tr>
      <w:tr>
        <w:trPr>
          <w:cantSplit/>
        </w:trPr>
        <w:tc>
          <w:tcPr>
            <w:tcW w:type="dxa" w:w="5040"/>
            <w:vAlign w:val="center"/>
          </w:tcPr>
          <w:p>
            <w:r/>
            <w:r>
              <w:rPr>
                <w:b w:val="0"/>
              </w:rPr>
              <w:t>Reference Specification</w:t>
            </w:r>
          </w:p>
        </w:tc>
        <w:tc>
          <w:tcPr>
            <w:tcW w:type="dxa" w:w="5040"/>
            <w:vAlign w:val="center"/>
          </w:tcPr>
          <w:p>
            <w:r/>
            <w:r>
              <w:rPr>
                <w:b w:val="0"/>
              </w:rPr>
              <w:t>WF-001 Participant Account Creation Implementation Specification v1.3</w:t>
            </w:r>
          </w:p>
        </w:tc>
      </w:tr>
      <w:tr>
        <w:trPr>
          <w:cantSplit/>
        </w:trPr>
        <w:tc>
          <w:tcPr>
            <w:tcW w:type="dxa" w:w="5040"/>
            <w:vAlign w:val="center"/>
          </w:tcPr>
          <w:p>
            <w:r/>
            <w:r>
              <w:rPr>
                <w:b w:val="0"/>
              </w:rPr>
              <w:t>Technology</w:t>
            </w:r>
          </w:p>
        </w:tc>
        <w:tc>
          <w:tcPr>
            <w:tcW w:type="dxa" w:w="5040"/>
            <w:vAlign w:val="center"/>
          </w:tcPr>
          <w:p>
            <w:r/>
            <w:r>
              <w:rPr>
                <w:b w:val="0"/>
              </w:rPr>
              <w:t>Node.js 24 LTS; Express.js 5.2.x; Bootstrap 5.3.x; MySQL 8.4 LTS; mysql2</w:t>
            </w:r>
          </w:p>
        </w:tc>
      </w:tr>
      <w:tr>
        <w:trPr>
          <w:cantSplit/>
        </w:trPr>
        <w:tc>
          <w:tcPr>
            <w:tcW w:type="dxa" w:w="5040"/>
            <w:vAlign w:val="center"/>
          </w:tcPr>
          <w:p>
            <w:r/>
            <w:r>
              <w:rPr>
                <w:b w:val="0"/>
              </w:rPr>
              <w:t>Intended Consumers</w:t>
            </w:r>
          </w:p>
        </w:tc>
        <w:tc>
          <w:tcPr>
            <w:tcW w:type="dxa" w:w="5040"/>
            <w:vAlign w:val="center"/>
          </w:tcPr>
          <w:p>
            <w:r/>
            <w:r>
              <w:rPr>
                <w:b w:val="0"/>
              </w:rPr>
              <w:t>Development, QA, UAT, Security Review, Delivery and Operations</w:t>
            </w:r>
          </w:p>
        </w:tc>
      </w:tr>
      <w:tr>
        <w:trPr>
          <w:cantSplit/>
        </w:trPr>
        <w:tc>
          <w:tcPr>
            <w:tcW w:type="dxa" w:w="5040"/>
          </w:tcPr>
          <w:p>
            <w:r>
              <w:t>Classification</w:t>
            </w:r>
          </w:p>
        </w:tc>
        <w:tc>
          <w:tcPr>
            <w:tcW w:type="dxa" w:w="5040"/>
          </w:tcPr>
          <w:p>
            <w:r>
              <w:t>Internal / Project Controlled</w:t>
            </w:r>
          </w:p>
        </w:tc>
      </w:tr>
      <w:tr>
        <w:trPr>
          <w:cantSplit/>
        </w:trPr>
        <w:tc>
          <w:tcPr>
            <w:tcW w:type="dxa" w:w="5040"/>
          </w:tcPr>
          <w:p>
            <w:r>
              <w:t>File Name</w:t>
            </w:r>
          </w:p>
        </w:tc>
        <w:tc>
          <w:tcPr>
            <w:tcW w:type="dxa" w:w="5040"/>
          </w:tcPr>
          <w:p>
            <w:r>
              <w:t>WF-002_Participant_Authentication_Login_Implementation_Specification_v1.1.docx</w:t>
            </w:r>
          </w:p>
        </w:tc>
      </w:tr>
    </w:tbl>
    <w:p/>
    <w:tbl>
      <w:tblPr>
        <w:tblStyle w:val="TableGrid"/>
        <w:tblW w:type="auto" w:w="0"/>
        <w:tblLook w:firstColumn="1" w:firstRow="1" w:lastColumn="0" w:lastRow="0" w:noHBand="0" w:noVBand="1" w:val="04A0"/>
      </w:tblPr>
      <w:tblGrid>
        <w:gridCol w:w="10080"/>
      </w:tblGrid>
      <w:tr>
        <w:trPr>
          <w:cantSplit/>
        </w:trPr>
        <w:tc>
          <w:tcPr>
            <w:tcW w:type="dxa" w:w="10080"/>
            <w:vAlign w:val="center"/>
            <w:shd w:fill="EAF2F8"/>
          </w:tcPr>
          <w:p>
            <w:r/>
            <w:r>
              <w:rPr>
                <w:b w:val="0"/>
              </w:rPr>
              <w:t>Source of Truth: Approved Requirements govern business scope and business rules. SDD v1.15 governs the approved technical implementation approach. This specification translates those approved artifacts into implementation-level instructions for WF-002 only. Where an approved item is unresolved, implementation must identify a design gap and must not invent behavior.</w:t>
            </w:r>
          </w:p>
        </w:tc>
      </w:tr>
    </w:tbl>
    <w:p/>
    <w:p>
      <w:pPr>
        <w:pStyle w:val="Heading1"/>
      </w:pPr>
      <w:r>
        <w:t>1. Document Governance</w:t>
      </w:r>
    </w:p>
    <w:p>
      <w:pPr>
        <w:pStyle w:val="Heading2"/>
      </w:pPr>
      <w:r>
        <w:t>1.1 Purpose and Usage</w:t>
      </w:r>
    </w:p>
    <w:p>
      <w:r>
        <w:t>This controlled implementation specification translates the approved WF-002 Participant Authentication / Login requirements and design into deterministic instructions for code generation, implementation review and testing. It is not an independent source of business scope.</w:t>
      </w:r>
    </w:p>
    <w:p>
      <w:pPr>
        <w:pStyle w:val="Heading2"/>
      </w:pPr>
      <w:r>
        <w:t>1.2 Authority and Precedence</w:t>
      </w:r>
    </w:p>
    <w:p>
      <w:pPr>
        <w:pStyle w:val="ListNumber"/>
      </w:pPr>
      <w:r>
        <w:t>Requirements Analysis v2.4 takes precedence for business scope and business rules.</w:t>
      </w:r>
    </w:p>
    <w:p>
      <w:pPr>
        <w:pStyle w:val="ListNumber"/>
      </w:pPr>
      <w:r>
        <w:t>Software Design Document v1.15 defines the approved technical implementation approach.</w:t>
      </w:r>
    </w:p>
    <w:p>
      <w:pPr>
        <w:pStyle w:val="ListNumber"/>
      </w:pPr>
      <w:r>
        <w:t>WF-001 Participant Account Creation Implementation Specification v1.3 is used as the formatting, governance and implementation-specification reference pattern only.</w:t>
      </w:r>
    </w:p>
    <w:p>
      <w:pPr>
        <w:pStyle w:val="ListNumber"/>
      </w:pPr>
      <w:r>
        <w:t>If this specification conflicts with either approved source artifact, implementation must stop and the conflict must be resolved through controlled document change; code generation must not guess.</w:t>
      </w:r>
    </w:p>
    <w:p>
      <w:pPr>
        <w:pStyle w:val="Heading2"/>
      </w:pPr>
      <w:r>
        <w:t>1.3 Change Control</w:t>
      </w:r>
    </w:p>
    <w:p>
      <w:pPr>
        <w:pStyle w:val="ListBullet"/>
      </w:pPr>
      <w:r>
        <w:t>Changes to endpoint contracts, authentication rules, validation semantics, roles, statuses, session behavior, database structures, audit behavior or workflow scope require corresponding approved source-artifact change.</w:t>
      </w:r>
    </w:p>
    <w:p>
      <w:pPr>
        <w:pStyle w:val="ListBullet"/>
      </w:pPr>
      <w:r>
        <w:t>Pure file naming, packaging, test organization and equivalent implementation-detail refinements may be updated provided they preserve approved architecture and behavior.</w:t>
      </w:r>
    </w:p>
    <w:p>
      <w:pPr>
        <w:pStyle w:val="ListBullet"/>
      </w:pPr>
      <w:r>
        <w:t>Every revision must update version history and document status before use for code generation.</w:t>
      </w:r>
    </w:p>
    <w:p>
      <w:r>
        <w:t>Document lifecycle states: Draft -&gt; In Review -&gt; Code-Generation Ready -&gt; Superseded. Code-Generation Ready indicates technical implementation readiness only; it does not replace organizational, security, compliance/privacy or production-release approvals.</w:t>
      </w:r>
    </w:p>
    <w:p>
      <w:pPr>
        <w:pStyle w:val="Heading2"/>
      </w:pPr>
      <w:r>
        <w:t>1.4 Version History</w:t>
      </w:r>
    </w:p>
    <w:tbl>
      <w:tblPr>
        <w:tblStyle w:val="TableGrid"/>
        <w:tblW w:type="auto" w:w="0"/>
        <w:jc w:val="center"/>
        <w:tblLook w:firstColumn="1" w:firstRow="1" w:lastColumn="0" w:lastRow="0" w:noHBand="0" w:noVBand="1" w:val="04A0"/>
      </w:tblPr>
      <w:tblGrid>
        <w:gridCol w:w="2520"/>
        <w:gridCol w:w="2520"/>
        <w:gridCol w:w="2520"/>
        <w:gridCol w:w="2520"/>
      </w:tblGrid>
      <w:tr>
        <w:trPr>
          <w:tblHeader w:val="true"/>
          <w:cantSplit/>
        </w:trPr>
        <w:tc>
          <w:tcPr>
            <w:tcW w:type="dxa" w:w="2520"/>
            <w:vAlign w:val="center"/>
            <w:shd w:fill="D9EAF7"/>
          </w:tcPr>
          <w:p>
            <w:r/>
            <w:r>
              <w:rPr>
                <w:b/>
              </w:rPr>
              <w:t>Version</w:t>
            </w:r>
          </w:p>
        </w:tc>
        <w:tc>
          <w:tcPr>
            <w:tcW w:type="dxa" w:w="2520"/>
            <w:vAlign w:val="center"/>
            <w:shd w:fill="D9EAF7"/>
          </w:tcPr>
          <w:p>
            <w:r>
              <w:t>Date</w:t>
            </w:r>
          </w:p>
        </w:tc>
        <w:tc>
          <w:tcPr>
            <w:tcW w:type="dxa" w:w="2520"/>
            <w:vAlign w:val="center"/>
            <w:shd w:fill="D9EAF7"/>
          </w:tcPr>
          <w:p>
            <w:r/>
            <w:r>
              <w:rPr>
                <w:b/>
              </w:rPr>
              <w:t>Status</w:t>
            </w:r>
          </w:p>
        </w:tc>
        <w:tc>
          <w:tcPr>
            <w:tcW w:type="dxa" w:w="2520"/>
            <w:vAlign w:val="center"/>
            <w:shd w:fill="D9EAF7"/>
          </w:tcPr>
          <w:p>
            <w:r/>
            <w:r>
              <w:rPr>
                <w:b/>
              </w:rPr>
              <w:t>Summary</w:t>
            </w:r>
          </w:p>
        </w:tc>
      </w:tr>
      <w:tr>
        <w:trPr>
          <w:cantSplit/>
        </w:trPr>
        <w:tc>
          <w:tcPr>
            <w:tcW w:type="dxa" w:w="2520"/>
            <w:vAlign w:val="center"/>
          </w:tcPr>
          <w:p>
            <w:r>
              <w:t>1.1</w:t>
            </w:r>
          </w:p>
        </w:tc>
        <w:tc>
          <w:tcPr>
            <w:tcW w:type="dxa" w:w="2520"/>
            <w:vAlign w:val="center"/>
          </w:tcPr>
          <w:p>
            <w:r>
              <w:t>2026-10-07</w:t>
            </w:r>
          </w:p>
        </w:tc>
        <w:tc>
          <w:tcPr>
            <w:tcW w:type="dxa" w:w="2520"/>
            <w:vAlign w:val="center"/>
          </w:tcPr>
          <w:p>
            <w:r>
              <w:t>Final Technical Code-Generation Baseline</w:t>
            </w:r>
          </w:p>
        </w:tc>
        <w:tc>
          <w:tcPr>
            <w:tcW w:type="dxa" w:w="2520"/>
            <w:vAlign w:val="center"/>
          </w:tcPr>
          <w:p>
            <w:r>
              <w:t>Remediated v1.0 review findings without scope expansion: corrected document identity/numbering; strengthened repository-bound file/test instructions; clarified common-contract 400 handling, INACTIVE mapping, transaction/session-store binding and failed unauthenticated audit-actor handling.</w:t>
            </w:r>
          </w:p>
        </w:tc>
      </w:tr>
    </w:tbl>
    <w:p/>
    <w:p>
      <w:pPr>
        <w:pStyle w:val="Heading2"/>
      </w:pPr>
      <w:r>
        <w:t>1.5 Approval / Governance Record</w:t>
      </w:r>
    </w:p>
    <w:tbl>
      <w:tblPr>
        <w:tblStyle w:val="TableGrid"/>
        <w:tblW w:type="auto" w:w="0"/>
        <w:jc w:val="center"/>
        <w:tblLook w:firstColumn="1" w:firstRow="1" w:lastColumn="0" w:lastRow="0" w:noHBand="0" w:noVBand="1" w:val="04A0"/>
      </w:tblPr>
      <w:tblGrid>
        <w:gridCol w:w="3360"/>
        <w:gridCol w:w="3360"/>
        <w:gridCol w:w="3360"/>
      </w:tblGrid>
      <w:tr>
        <w:trPr>
          <w:tblHeader w:val="true"/>
          <w:cantSplit/>
        </w:trPr>
        <w:tc>
          <w:tcPr>
            <w:tcW w:type="dxa" w:w="3360"/>
            <w:vAlign w:val="center"/>
            <w:shd w:fill="D9EAF7"/>
          </w:tcPr>
          <w:p>
            <w:r/>
            <w:r>
              <w:rPr>
                <w:b/>
              </w:rPr>
              <w:t>Role</w:t>
            </w:r>
          </w:p>
        </w:tc>
        <w:tc>
          <w:tcPr>
            <w:tcW w:type="dxa" w:w="3360"/>
            <w:vAlign w:val="center"/>
            <w:shd w:fill="D9EAF7"/>
          </w:tcPr>
          <w:p>
            <w:r/>
            <w:r>
              <w:rPr>
                <w:b/>
              </w:rPr>
              <w:t>Required Governance</w:t>
            </w:r>
          </w:p>
        </w:tc>
        <w:tc>
          <w:tcPr>
            <w:tcW w:type="dxa" w:w="3360"/>
            <w:vAlign w:val="center"/>
            <w:shd w:fill="D9EAF7"/>
          </w:tcPr>
          <w:p>
            <w:r/>
            <w:r>
              <w:rPr>
                <w:b/>
              </w:rPr>
              <w:t>Current State</w:t>
            </w:r>
          </w:p>
        </w:tc>
      </w:tr>
      <w:tr>
        <w:trPr>
          <w:cantSplit/>
        </w:trPr>
        <w:tc>
          <w:tcPr>
            <w:tcW w:type="dxa" w:w="3360"/>
            <w:vAlign w:val="center"/>
          </w:tcPr>
          <w:p>
            <w:r/>
            <w:r>
              <w:rPr>
                <w:b w:val="0"/>
              </w:rPr>
              <w:t>Business Owner</w:t>
            </w:r>
          </w:p>
        </w:tc>
        <w:tc>
          <w:tcPr>
            <w:tcW w:type="dxa" w:w="3360"/>
            <w:vAlign w:val="center"/>
          </w:tcPr>
          <w:p>
            <w:r/>
            <w:r>
              <w:rPr>
                <w:b w:val="0"/>
              </w:rPr>
              <w:t>Concurrence with approved business baseline</w:t>
            </w:r>
          </w:p>
        </w:tc>
        <w:tc>
          <w:tcPr>
            <w:tcW w:type="dxa" w:w="3360"/>
            <w:vAlign w:val="center"/>
          </w:tcPr>
          <w:p>
            <w:r/>
            <w:r>
              <w:rPr>
                <w:b w:val="0"/>
              </w:rPr>
              <w:t>Pending formal concurrence per project governance baseline</w:t>
            </w:r>
          </w:p>
        </w:tc>
      </w:tr>
      <w:tr>
        <w:trPr>
          <w:cantSplit/>
        </w:trPr>
        <w:tc>
          <w:tcPr>
            <w:tcW w:type="dxa" w:w="3360"/>
            <w:vAlign w:val="center"/>
          </w:tcPr>
          <w:p>
            <w:r/>
            <w:r>
              <w:rPr>
                <w:b w:val="0"/>
              </w:rPr>
              <w:t>Solution Architect / Technical Lead</w:t>
            </w:r>
          </w:p>
        </w:tc>
        <w:tc>
          <w:tcPr>
            <w:tcW w:type="dxa" w:w="3360"/>
            <w:vAlign w:val="center"/>
          </w:tcPr>
          <w:p>
            <w:r/>
            <w:r>
              <w:rPr>
                <w:b w:val="0"/>
              </w:rPr>
              <w:t>Technical baseline approval</w:t>
            </w:r>
          </w:p>
        </w:tc>
        <w:tc>
          <w:tcPr>
            <w:tcW w:type="dxa" w:w="3360"/>
            <w:vAlign w:val="center"/>
          </w:tcPr>
          <w:p>
            <w:r/>
            <w:r>
              <w:rPr>
                <w:b w:val="0"/>
              </w:rPr>
              <w:t>Ready for approval</w:t>
            </w:r>
          </w:p>
        </w:tc>
      </w:tr>
      <w:tr>
        <w:trPr>
          <w:cantSplit/>
        </w:trPr>
        <w:tc>
          <w:tcPr>
            <w:tcW w:type="dxa" w:w="3360"/>
            <w:vAlign w:val="center"/>
          </w:tcPr>
          <w:p>
            <w:r/>
            <w:r>
              <w:rPr>
                <w:b w:val="0"/>
              </w:rPr>
              <w:t>QA / Test Lead</w:t>
            </w:r>
          </w:p>
        </w:tc>
        <w:tc>
          <w:tcPr>
            <w:tcW w:type="dxa" w:w="3360"/>
            <w:vAlign w:val="center"/>
          </w:tcPr>
          <w:p>
            <w:r/>
            <w:r>
              <w:rPr>
                <w:b w:val="0"/>
              </w:rPr>
              <w:t>Testability / traceability approval</w:t>
            </w:r>
          </w:p>
        </w:tc>
        <w:tc>
          <w:tcPr>
            <w:tcW w:type="dxa" w:w="3360"/>
            <w:vAlign w:val="center"/>
          </w:tcPr>
          <w:p>
            <w:r/>
            <w:r>
              <w:rPr>
                <w:b w:val="0"/>
              </w:rPr>
              <w:t>Ready for approval</w:t>
            </w:r>
          </w:p>
        </w:tc>
      </w:tr>
      <w:tr>
        <w:trPr>
          <w:cantSplit/>
        </w:trPr>
        <w:tc>
          <w:tcPr>
            <w:tcW w:type="dxa" w:w="3360"/>
            <w:vAlign w:val="center"/>
          </w:tcPr>
          <w:p>
            <w:r/>
            <w:r>
              <w:rPr>
                <w:b w:val="0"/>
              </w:rPr>
              <w:t>Security Review</w:t>
            </w:r>
          </w:p>
        </w:tc>
        <w:tc>
          <w:tcPr>
            <w:tcW w:type="dxa" w:w="3360"/>
            <w:vAlign w:val="center"/>
          </w:tcPr>
          <w:p>
            <w:r/>
            <w:r>
              <w:rPr>
                <w:b w:val="0"/>
              </w:rPr>
              <w:t>Authentication/session/security review before production release</w:t>
            </w:r>
          </w:p>
        </w:tc>
        <w:tc>
          <w:tcPr>
            <w:tcW w:type="dxa" w:w="3360"/>
            <w:vAlign w:val="center"/>
          </w:tcPr>
          <w:p>
            <w:r/>
            <w:r>
              <w:rPr>
                <w:b w:val="0"/>
              </w:rPr>
              <w:t>Pending governance review; not a code-generation blocker</w:t>
            </w:r>
          </w:p>
        </w:tc>
      </w:tr>
      <w:tr>
        <w:trPr>
          <w:cantSplit/>
        </w:trPr>
        <w:tc>
          <w:tcPr>
            <w:tcW w:type="dxa" w:w="3360"/>
            <w:vAlign w:val="center"/>
          </w:tcPr>
          <w:p>
            <w:r/>
            <w:r>
              <w:rPr>
                <w:b w:val="0"/>
              </w:rPr>
              <w:t>Compliance / Privacy</w:t>
            </w:r>
          </w:p>
        </w:tc>
        <w:tc>
          <w:tcPr>
            <w:tcW w:type="dxa" w:w="3360"/>
            <w:vAlign w:val="center"/>
          </w:tcPr>
          <w:p>
            <w:r/>
            <w:r>
              <w:rPr>
                <w:b w:val="0"/>
              </w:rPr>
              <w:t>Production-release compliance confirmation</w:t>
            </w:r>
          </w:p>
        </w:tc>
        <w:tc>
          <w:tcPr>
            <w:tcW w:type="dxa" w:w="3360"/>
            <w:vAlign w:val="center"/>
          </w:tcPr>
          <w:p>
            <w:r/>
            <w:r>
              <w:rPr>
                <w:b w:val="0"/>
              </w:rPr>
              <w:t>Pending production-release gate where applicable</w:t>
            </w:r>
          </w:p>
        </w:tc>
      </w:tr>
    </w:tbl>
    <w:p/>
    <w:p>
      <w:pPr>
        <w:pStyle w:val="Heading1"/>
      </w:pPr>
      <w:r>
        <w:t>2. Feature Definition and Traceability</w:t>
      </w:r>
    </w:p>
    <w:p>
      <w:r>
        <w:t>WF-002 authenticates an existing registered Participant using the Participant's email address and password. On successful validation, the system creates a server-side authenticated session representing the Participant's users.user_id. Account creation is not part of WF-002 and remains within WF-001.</w:t>
      </w:r>
    </w:p>
    <w:tbl>
      <w:tblPr>
        <w:tblStyle w:val="TableGrid"/>
        <w:tblW w:type="auto" w:w="0"/>
        <w:jc w:val="center"/>
        <w:tblLook w:firstColumn="1" w:firstRow="1" w:lastColumn="0" w:lastRow="0" w:noHBand="0" w:noVBand="1" w:val="04A0"/>
      </w:tblPr>
      <w:tblGrid>
        <w:gridCol w:w="3360"/>
        <w:gridCol w:w="3360"/>
        <w:gridCol w:w="3360"/>
      </w:tblGrid>
      <w:tr>
        <w:trPr>
          <w:tblHeader w:val="true"/>
          <w:cantSplit/>
        </w:trPr>
        <w:tc>
          <w:tcPr>
            <w:tcW w:type="dxa" w:w="3360"/>
            <w:vAlign w:val="center"/>
            <w:shd w:fill="D9EAF7"/>
          </w:tcPr>
          <w:p>
            <w:r/>
            <w:r>
              <w:rPr>
                <w:b/>
              </w:rPr>
              <w:t>Type</w:t>
            </w:r>
          </w:p>
        </w:tc>
        <w:tc>
          <w:tcPr>
            <w:tcW w:type="dxa" w:w="3360"/>
            <w:vAlign w:val="center"/>
            <w:shd w:fill="D9EAF7"/>
          </w:tcPr>
          <w:p>
            <w:r/>
            <w:r>
              <w:rPr>
                <w:b/>
              </w:rPr>
              <w:t>ID</w:t>
            </w:r>
          </w:p>
        </w:tc>
        <w:tc>
          <w:tcPr>
            <w:tcW w:type="dxa" w:w="3360"/>
            <w:vAlign w:val="center"/>
            <w:shd w:fill="D9EAF7"/>
          </w:tcPr>
          <w:p>
            <w:r/>
            <w:r>
              <w:rPr>
                <w:b/>
              </w:rPr>
              <w:t>Implementation Relevance</w:t>
            </w:r>
          </w:p>
        </w:tc>
      </w:tr>
      <w:tr>
        <w:trPr>
          <w:cantSplit/>
        </w:trPr>
        <w:tc>
          <w:tcPr>
            <w:tcW w:type="dxa" w:w="3360"/>
            <w:vAlign w:val="center"/>
          </w:tcPr>
          <w:p>
            <w:r/>
            <w:r>
              <w:rPr>
                <w:b w:val="0"/>
              </w:rPr>
              <w:t>Actor</w:t>
            </w:r>
          </w:p>
        </w:tc>
        <w:tc>
          <w:tcPr>
            <w:tcW w:type="dxa" w:w="3360"/>
            <w:vAlign w:val="center"/>
          </w:tcPr>
          <w:p>
            <w:r/>
            <w:r>
              <w:rPr>
                <w:b w:val="0"/>
              </w:rPr>
              <w:t>ACT-001</w:t>
            </w:r>
          </w:p>
        </w:tc>
        <w:tc>
          <w:tcPr>
            <w:tcW w:type="dxa" w:w="3360"/>
            <w:vAlign w:val="center"/>
          </w:tcPr>
          <w:p>
            <w:r/>
            <w:r>
              <w:rPr>
                <w:b w:val="0"/>
              </w:rPr>
              <w:t>Participant</w:t>
            </w:r>
          </w:p>
        </w:tc>
      </w:tr>
      <w:tr>
        <w:trPr>
          <w:cantSplit/>
        </w:trPr>
        <w:tc>
          <w:tcPr>
            <w:tcW w:type="dxa" w:w="3360"/>
            <w:vAlign w:val="center"/>
          </w:tcPr>
          <w:p>
            <w:r/>
            <w:r>
              <w:rPr>
                <w:b w:val="0"/>
              </w:rPr>
              <w:t>Business Objective</w:t>
            </w:r>
          </w:p>
        </w:tc>
        <w:tc>
          <w:tcPr>
            <w:tcW w:type="dxa" w:w="3360"/>
            <w:vAlign w:val="center"/>
          </w:tcPr>
          <w:p>
            <w:r/>
            <w:r>
              <w:rPr>
                <w:b w:val="0"/>
              </w:rPr>
              <w:t>BO-002</w:t>
            </w:r>
          </w:p>
        </w:tc>
        <w:tc>
          <w:tcPr>
            <w:tcW w:type="dxa" w:w="3360"/>
            <w:vAlign w:val="center"/>
          </w:tcPr>
          <w:p>
            <w:r/>
            <w:r>
              <w:rPr>
                <w:b w:val="0"/>
              </w:rPr>
              <w:t>Participant account and authenticated-access capability</w:t>
            </w:r>
          </w:p>
        </w:tc>
      </w:tr>
      <w:tr>
        <w:trPr>
          <w:cantSplit/>
        </w:trPr>
        <w:tc>
          <w:tcPr>
            <w:tcW w:type="dxa" w:w="3360"/>
            <w:vAlign w:val="center"/>
          </w:tcPr>
          <w:p>
            <w:r/>
            <w:r>
              <w:rPr>
                <w:b w:val="0"/>
              </w:rPr>
              <w:t>Business Process</w:t>
            </w:r>
          </w:p>
        </w:tc>
        <w:tc>
          <w:tcPr>
            <w:tcW w:type="dxa" w:w="3360"/>
            <w:vAlign w:val="center"/>
          </w:tcPr>
          <w:p>
            <w:r/>
            <w:r>
              <w:rPr>
                <w:b w:val="0"/>
              </w:rPr>
              <w:t>BP-002</w:t>
            </w:r>
          </w:p>
        </w:tc>
        <w:tc>
          <w:tcPr>
            <w:tcW w:type="dxa" w:w="3360"/>
            <w:vAlign w:val="center"/>
          </w:tcPr>
          <w:p>
            <w:r/>
            <w:r>
              <w:rPr>
                <w:b w:val="0"/>
              </w:rPr>
              <w:t>Authenticate Participant</w:t>
            </w:r>
          </w:p>
        </w:tc>
      </w:tr>
      <w:tr>
        <w:trPr>
          <w:cantSplit/>
        </w:trPr>
        <w:tc>
          <w:tcPr>
            <w:tcW w:type="dxa" w:w="3360"/>
            <w:vAlign w:val="center"/>
          </w:tcPr>
          <w:p>
            <w:r/>
            <w:r>
              <w:rPr>
                <w:b w:val="0"/>
              </w:rPr>
              <w:t>Workflow</w:t>
            </w:r>
          </w:p>
        </w:tc>
        <w:tc>
          <w:tcPr>
            <w:tcW w:type="dxa" w:w="3360"/>
            <w:vAlign w:val="center"/>
          </w:tcPr>
          <w:p>
            <w:r/>
            <w:r>
              <w:rPr>
                <w:b w:val="0"/>
              </w:rPr>
              <w:t>WF-002</w:t>
            </w:r>
          </w:p>
        </w:tc>
        <w:tc>
          <w:tcPr>
            <w:tcW w:type="dxa" w:w="3360"/>
            <w:vAlign w:val="center"/>
          </w:tcPr>
          <w:p>
            <w:r/>
            <w:r>
              <w:rPr>
                <w:b w:val="0"/>
              </w:rPr>
              <w:t>Participant Authentication / Login</w:t>
            </w:r>
          </w:p>
        </w:tc>
      </w:tr>
      <w:tr>
        <w:trPr>
          <w:cantSplit/>
        </w:trPr>
        <w:tc>
          <w:tcPr>
            <w:tcW w:type="dxa" w:w="3360"/>
            <w:vAlign w:val="center"/>
          </w:tcPr>
          <w:p>
            <w:r/>
            <w:r>
              <w:rPr>
                <w:b w:val="0"/>
              </w:rPr>
              <w:t>Operation</w:t>
            </w:r>
          </w:p>
        </w:tc>
        <w:tc>
          <w:tcPr>
            <w:tcW w:type="dxa" w:w="3360"/>
            <w:vAlign w:val="center"/>
          </w:tcPr>
          <w:p>
            <w:r/>
            <w:r>
              <w:rPr>
                <w:b w:val="0"/>
              </w:rPr>
              <w:t>OP-002</w:t>
            </w:r>
          </w:p>
        </w:tc>
        <w:tc>
          <w:tcPr>
            <w:tcW w:type="dxa" w:w="3360"/>
            <w:vAlign w:val="center"/>
          </w:tcPr>
          <w:p>
            <w:r/>
            <w:r>
              <w:rPr>
                <w:b w:val="0"/>
              </w:rPr>
              <w:t>Authenticate participant</w:t>
            </w:r>
          </w:p>
        </w:tc>
      </w:tr>
      <w:tr>
        <w:trPr>
          <w:cantSplit/>
        </w:trPr>
        <w:tc>
          <w:tcPr>
            <w:tcW w:type="dxa" w:w="3360"/>
            <w:vAlign w:val="center"/>
          </w:tcPr>
          <w:p>
            <w:r/>
            <w:r>
              <w:rPr>
                <w:b w:val="0"/>
              </w:rPr>
              <w:t>Functional Requirement</w:t>
            </w:r>
          </w:p>
        </w:tc>
        <w:tc>
          <w:tcPr>
            <w:tcW w:type="dxa" w:w="3360"/>
            <w:vAlign w:val="center"/>
          </w:tcPr>
          <w:p>
            <w:r/>
            <w:r>
              <w:rPr>
                <w:b w:val="0"/>
              </w:rPr>
              <w:t>FR-002</w:t>
            </w:r>
          </w:p>
        </w:tc>
        <w:tc>
          <w:tcPr>
            <w:tcW w:type="dxa" w:w="3360"/>
            <w:vAlign w:val="center"/>
          </w:tcPr>
          <w:p>
            <w:r/>
            <w:r>
              <w:rPr>
                <w:b w:val="0"/>
              </w:rPr>
              <w:t>Allow registered Participants to log in</w:t>
            </w:r>
          </w:p>
        </w:tc>
      </w:tr>
      <w:tr>
        <w:trPr>
          <w:cantSplit/>
        </w:trPr>
        <w:tc>
          <w:tcPr>
            <w:tcW w:type="dxa" w:w="3360"/>
            <w:vAlign w:val="center"/>
          </w:tcPr>
          <w:p>
            <w:r/>
            <w:r>
              <w:rPr>
                <w:b w:val="0"/>
              </w:rPr>
              <w:t>Business Rule</w:t>
            </w:r>
          </w:p>
        </w:tc>
        <w:tc>
          <w:tcPr>
            <w:tcW w:type="dxa" w:w="3360"/>
            <w:vAlign w:val="center"/>
          </w:tcPr>
          <w:p>
            <w:r/>
            <w:r>
              <w:rPr>
                <w:b w:val="0"/>
              </w:rPr>
              <w:t>BR-001</w:t>
            </w:r>
          </w:p>
        </w:tc>
        <w:tc>
          <w:tcPr>
            <w:tcW w:type="dxa" w:w="3360"/>
            <w:vAlign w:val="center"/>
          </w:tcPr>
          <w:p>
            <w:r/>
            <w:r>
              <w:rPr>
                <w:b w:val="0"/>
              </w:rPr>
              <w:t>Participant must have an account and be authenticated before registering</w:t>
            </w:r>
          </w:p>
        </w:tc>
      </w:tr>
      <w:tr>
        <w:trPr>
          <w:cantSplit/>
        </w:trPr>
        <w:tc>
          <w:tcPr>
            <w:tcW w:type="dxa" w:w="3360"/>
            <w:vAlign w:val="center"/>
          </w:tcPr>
          <w:p>
            <w:r/>
            <w:r>
              <w:rPr>
                <w:b w:val="0"/>
              </w:rPr>
              <w:t>Validation / Exception</w:t>
            </w:r>
          </w:p>
        </w:tc>
        <w:tc>
          <w:tcPr>
            <w:tcW w:type="dxa" w:w="3360"/>
            <w:vAlign w:val="center"/>
          </w:tcPr>
          <w:p>
            <w:r/>
            <w:r>
              <w:rPr>
                <w:b w:val="0"/>
              </w:rPr>
              <w:t>VE-016</w:t>
            </w:r>
          </w:p>
        </w:tc>
        <w:tc>
          <w:tcPr>
            <w:tcW w:type="dxa" w:w="3360"/>
            <w:vAlign w:val="center"/>
          </w:tcPr>
          <w:p>
            <w:r/>
            <w:r>
              <w:rPr>
                <w:b w:val="0"/>
              </w:rPr>
              <w:t>Reject failed or ineligible Participant authentication</w:t>
            </w:r>
          </w:p>
        </w:tc>
      </w:tr>
      <w:tr>
        <w:trPr>
          <w:cantSplit/>
        </w:trPr>
        <w:tc>
          <w:tcPr>
            <w:tcW w:type="dxa" w:w="3360"/>
            <w:vAlign w:val="center"/>
          </w:tcPr>
          <w:p>
            <w:r/>
            <w:r>
              <w:rPr>
                <w:b w:val="0"/>
              </w:rPr>
              <w:t>Data Requirement</w:t>
            </w:r>
          </w:p>
        </w:tc>
        <w:tc>
          <w:tcPr>
            <w:tcW w:type="dxa" w:w="3360"/>
            <w:vAlign w:val="center"/>
          </w:tcPr>
          <w:p>
            <w:r/>
            <w:r>
              <w:rPr>
                <w:b w:val="0"/>
              </w:rPr>
              <w:t>DR-007</w:t>
            </w:r>
          </w:p>
        </w:tc>
        <w:tc>
          <w:tcPr>
            <w:tcW w:type="dxa" w:w="3360"/>
            <w:vAlign w:val="center"/>
          </w:tcPr>
          <w:p>
            <w:r/>
            <w:r>
              <w:rPr>
                <w:b w:val="0"/>
              </w:rPr>
              <w:t>User Role / Access identity and account information</w:t>
            </w:r>
          </w:p>
        </w:tc>
      </w:tr>
      <w:tr>
        <w:trPr>
          <w:cantSplit/>
        </w:trPr>
        <w:tc>
          <w:tcPr>
            <w:tcW w:type="dxa" w:w="3360"/>
            <w:vAlign w:val="center"/>
          </w:tcPr>
          <w:p>
            <w:r/>
            <w:r>
              <w:rPr>
                <w:b w:val="0"/>
              </w:rPr>
              <w:t>Security NFR</w:t>
            </w:r>
          </w:p>
        </w:tc>
        <w:tc>
          <w:tcPr>
            <w:tcW w:type="dxa" w:w="3360"/>
            <w:vAlign w:val="center"/>
          </w:tcPr>
          <w:p>
            <w:r/>
            <w:r>
              <w:rPr>
                <w:b w:val="0"/>
              </w:rPr>
              <w:t>NFR-003</w:t>
            </w:r>
          </w:p>
        </w:tc>
        <w:tc>
          <w:tcPr>
            <w:tcW w:type="dxa" w:w="3360"/>
            <w:vAlign w:val="center"/>
          </w:tcPr>
          <w:p>
            <w:r/>
            <w:r>
              <w:rPr>
                <w:b w:val="0"/>
              </w:rPr>
              <w:t>Credential protection and authentication security</w:t>
            </w:r>
          </w:p>
        </w:tc>
      </w:tr>
      <w:tr>
        <w:trPr>
          <w:cantSplit/>
        </w:trPr>
        <w:tc>
          <w:tcPr>
            <w:tcW w:type="dxa" w:w="3360"/>
            <w:vAlign w:val="center"/>
          </w:tcPr>
          <w:p>
            <w:r/>
            <w:r>
              <w:rPr>
                <w:b w:val="0"/>
              </w:rPr>
              <w:t>Design Validation</w:t>
            </w:r>
          </w:p>
        </w:tc>
        <w:tc>
          <w:tcPr>
            <w:tcW w:type="dxa" w:w="3360"/>
            <w:vAlign w:val="center"/>
          </w:tcPr>
          <w:p>
            <w:r/>
            <w:r>
              <w:rPr>
                <w:b w:val="0"/>
              </w:rPr>
              <w:t>VAL-016</w:t>
            </w:r>
          </w:p>
        </w:tc>
        <w:tc>
          <w:tcPr>
            <w:tcW w:type="dxa" w:w="3360"/>
            <w:vAlign w:val="center"/>
          </w:tcPr>
          <w:p>
            <w:r/>
            <w:r>
              <w:rPr>
                <w:b w:val="0"/>
              </w:rPr>
              <w:t>Account status must permit authentication</w:t>
            </w:r>
          </w:p>
        </w:tc>
      </w:tr>
      <w:tr>
        <w:trPr>
          <w:cantSplit/>
        </w:trPr>
        <w:tc>
          <w:tcPr>
            <w:tcW w:type="dxa" w:w="3360"/>
            <w:vAlign w:val="center"/>
          </w:tcPr>
          <w:p>
            <w:r/>
            <w:r>
              <w:rPr>
                <w:b w:val="0"/>
              </w:rPr>
              <w:t>Design Validation</w:t>
            </w:r>
          </w:p>
        </w:tc>
        <w:tc>
          <w:tcPr>
            <w:tcW w:type="dxa" w:w="3360"/>
            <w:vAlign w:val="center"/>
          </w:tcPr>
          <w:p>
            <w:r/>
            <w:r>
              <w:rPr>
                <w:b w:val="0"/>
              </w:rPr>
              <w:t>VAL-023</w:t>
            </w:r>
          </w:p>
        </w:tc>
        <w:tc>
          <w:tcPr>
            <w:tcW w:type="dxa" w:w="3360"/>
            <w:vAlign w:val="center"/>
          </w:tcPr>
          <w:p>
            <w:r/>
            <w:r>
              <w:rPr>
                <w:b w:val="0"/>
              </w:rPr>
              <w:t>Only ACTIVE accounts may authenticate</w:t>
            </w:r>
          </w:p>
        </w:tc>
      </w:tr>
      <w:tr>
        <w:trPr>
          <w:cantSplit/>
        </w:trPr>
        <w:tc>
          <w:tcPr>
            <w:tcW w:type="dxa" w:w="3360"/>
            <w:vAlign w:val="center"/>
          </w:tcPr>
          <w:p>
            <w:r/>
            <w:r>
              <w:rPr>
                <w:b w:val="0"/>
              </w:rPr>
              <w:t>Design Validation</w:t>
            </w:r>
          </w:p>
        </w:tc>
        <w:tc>
          <w:tcPr>
            <w:tcW w:type="dxa" w:w="3360"/>
            <w:vAlign w:val="center"/>
          </w:tcPr>
          <w:p>
            <w:r/>
            <w:r>
              <w:rPr>
                <w:b w:val="0"/>
              </w:rPr>
              <w:t>VAL-035</w:t>
            </w:r>
          </w:p>
        </w:tc>
        <w:tc>
          <w:tcPr>
            <w:tcW w:type="dxa" w:w="3360"/>
            <w:vAlign w:val="center"/>
          </w:tcPr>
          <w:p>
            <w:r/>
            <w:r>
              <w:rPr>
                <w:b w:val="0"/>
              </w:rPr>
              <w:t>Unified users authentication/session identity</w:t>
            </w:r>
          </w:p>
        </w:tc>
      </w:tr>
      <w:tr>
        <w:trPr>
          <w:cantSplit/>
        </w:trPr>
        <w:tc>
          <w:tcPr>
            <w:tcW w:type="dxa" w:w="3360"/>
            <w:vAlign w:val="center"/>
          </w:tcPr>
          <w:p>
            <w:r/>
            <w:r>
              <w:rPr>
                <w:b w:val="0"/>
              </w:rPr>
              <w:t>Design Decision</w:t>
            </w:r>
          </w:p>
        </w:tc>
        <w:tc>
          <w:tcPr>
            <w:tcW w:type="dxa" w:w="3360"/>
            <w:vAlign w:val="center"/>
          </w:tcPr>
          <w:p>
            <w:r/>
            <w:r>
              <w:rPr>
                <w:b w:val="0"/>
              </w:rPr>
              <w:t>DEC-006</w:t>
            </w:r>
          </w:p>
        </w:tc>
        <w:tc>
          <w:tcPr>
            <w:tcW w:type="dxa" w:w="3360"/>
            <w:vAlign w:val="center"/>
          </w:tcPr>
          <w:p>
            <w:r/>
            <w:r>
              <w:rPr>
                <w:b w:val="0"/>
              </w:rPr>
              <w:t>Credential storage and session-security baseline</w:t>
            </w:r>
          </w:p>
        </w:tc>
      </w:tr>
      <w:tr>
        <w:trPr>
          <w:cantSplit/>
        </w:trPr>
        <w:tc>
          <w:tcPr>
            <w:tcW w:type="dxa" w:w="3360"/>
            <w:vAlign w:val="center"/>
          </w:tcPr>
          <w:p>
            <w:r/>
            <w:r>
              <w:rPr>
                <w:b w:val="0"/>
              </w:rPr>
              <w:t>Design Decision</w:t>
            </w:r>
          </w:p>
        </w:tc>
        <w:tc>
          <w:tcPr>
            <w:tcW w:type="dxa" w:w="3360"/>
            <w:vAlign w:val="center"/>
          </w:tcPr>
          <w:p>
            <w:r/>
            <w:r>
              <w:rPr>
                <w:b w:val="0"/>
              </w:rPr>
              <w:t>DEC-013</w:t>
            </w:r>
          </w:p>
        </w:tc>
        <w:tc>
          <w:tcPr>
            <w:tcW w:type="dxa" w:w="3360"/>
            <w:vAlign w:val="center"/>
          </w:tcPr>
          <w:p>
            <w:r/>
            <w:r>
              <w:rPr>
                <w:b w:val="0"/>
              </w:rPr>
              <w:t>Unified authenticated account identity</w:t>
            </w:r>
          </w:p>
        </w:tc>
      </w:tr>
    </w:tbl>
    <w:p/>
    <w:tbl>
      <w:tblPr>
        <w:tblStyle w:val="TableGrid"/>
        <w:tblW w:type="auto" w:w="0"/>
        <w:tblLook w:firstColumn="1" w:firstRow="1" w:lastColumn="0" w:lastRow="0" w:noHBand="0" w:noVBand="1" w:val="04A0"/>
      </w:tblPr>
      <w:tblGrid>
        <w:gridCol w:w="10080"/>
      </w:tblGrid>
      <w:tr>
        <w:trPr>
          <w:cantSplit/>
        </w:trPr>
        <w:tc>
          <w:tcPr>
            <w:tcW w:type="dxa" w:w="10080"/>
            <w:vAlign w:val="center"/>
            <w:shd w:fill="FFF2CC"/>
          </w:tcPr>
          <w:p>
            <w:r/>
            <w:r>
              <w:rPr>
                <w:b w:val="0"/>
              </w:rPr>
              <w:t>Scope Boundary: WF-002 covers Participant email/password authentication and creation of the approved server-side authenticated session. It does not create accounts, reset passwords, verify email, implement OTP/MFA, social login, CAPTCHA, JWT/bearer authentication, persistent Remember-me behavior, or login notifications.</w:t>
            </w:r>
          </w:p>
        </w:tc>
      </w:tr>
    </w:tbl>
    <w:p/>
    <w:p>
      <w:pPr>
        <w:pStyle w:val="Heading1"/>
      </w:pPr>
      <w:r>
        <w:t>3. Actor, Authorization and Preconditions</w:t>
      </w:r>
    </w:p>
    <w:p>
      <w:pPr>
        <w:pStyle w:val="ListBullet"/>
      </w:pPr>
      <w:r>
        <w:t>Primary actor: registered Participant.</w:t>
      </w:r>
    </w:p>
    <w:p>
      <w:pPr>
        <w:pStyle w:val="ListBullet"/>
      </w:pPr>
      <w:r>
        <w:t>POST /api/v1/auth/participants/login is public/pre-authentication; no existing authenticated session is required.</w:t>
      </w:r>
    </w:p>
    <w:p>
      <w:pPr>
        <w:pStyle w:val="ListBullet"/>
      </w:pPr>
      <w:r>
        <w:t>Successful authentication requires valid credentials, canonical role PARTICIPANT, an authentication-eligible account status, and the approved linked Participant profile.</w:t>
      </w:r>
    </w:p>
    <w:p>
      <w:pPr>
        <w:pStyle w:val="ListBullet"/>
      </w:pPr>
      <w:r>
        <w:t>Client must not control userId, participantId, username, role, account status, permissions, access scope, session identifier or session expiry.</w:t>
      </w:r>
    </w:p>
    <w:p>
      <w:pPr>
        <w:pStyle w:val="Heading2"/>
      </w:pPr>
      <w:r>
        <w:t>3.1 Preconditions</w:t>
      </w:r>
    </w:p>
    <w:p>
      <w:pPr/>
      <w:r>
        <w:t>1. Application and MySQL database are available.</w:t>
      </w:r>
    </w:p>
    <w:p>
      <w:pPr/>
      <w:r>
        <w:t>2. Participant account was previously created.</w:t>
      </w:r>
    </w:p>
    <w:p>
      <w:pPr/>
      <w:r>
        <w:t>3. The Participant has a users row with canonical role PARTICIPANT.</w:t>
      </w:r>
    </w:p>
    <w:p>
      <w:pPr/>
      <w:r>
        <w:t>4. The Participant has exactly one linked participants row.</w:t>
      </w:r>
    </w:p>
    <w:p>
      <w:pPr/>
      <w:r>
        <w:t>5. The stored credential uses the approved Argon2id representation.</w:t>
      </w:r>
    </w:p>
    <w:p>
      <w:pPr/>
      <w:r>
        <w:t>6. Database-backed session infrastructure and session secret configuration are available.</w:t>
      </w:r>
    </w:p>
    <w:p>
      <w:pPr/>
      <w:r>
        <w:t>7. UI-002 Participant Login is publicly accessible.</w:t>
      </w:r>
    </w:p>
    <w:p>
      <w:pPr>
        <w:pStyle w:val="Heading1"/>
      </w:pPr>
      <w:r>
        <w:t>4. User Interface - UI-002</w:t>
      </w:r>
    </w:p>
    <w:tbl>
      <w:tblPr>
        <w:tblStyle w:val="TableGrid"/>
        <w:tblW w:type="auto" w:w="0"/>
        <w:jc w:val="center"/>
        <w:tblLook w:firstColumn="1" w:firstRow="1" w:lastColumn="0" w:lastRow="0" w:noHBand="0" w:noVBand="1" w:val="04A0"/>
      </w:tblPr>
      <w:tblGrid>
        <w:gridCol w:w="2520"/>
        <w:gridCol w:w="2520"/>
        <w:gridCol w:w="2520"/>
        <w:gridCol w:w="2520"/>
      </w:tblGrid>
      <w:tr>
        <w:trPr>
          <w:tblHeader w:val="true"/>
          <w:cantSplit/>
        </w:trPr>
        <w:tc>
          <w:tcPr>
            <w:tcW w:type="dxa" w:w="2880"/>
            <w:vAlign w:val="center"/>
            <w:shd w:fill="D9EAF7"/>
          </w:tcPr>
          <w:p>
            <w:r/>
            <w:r>
              <w:rPr>
                <w:b/>
              </w:rPr>
              <w:t>Field</w:t>
            </w:r>
          </w:p>
        </w:tc>
        <w:tc>
          <w:tcPr>
            <w:tcW w:type="dxa" w:w="1440"/>
            <w:vAlign w:val="center"/>
            <w:shd w:fill="D9EAF7"/>
          </w:tcPr>
          <w:p>
            <w:r/>
            <w:r>
              <w:rPr>
                <w:b/>
              </w:rPr>
              <w:t>Required</w:t>
            </w:r>
          </w:p>
        </w:tc>
        <w:tc>
          <w:tcPr>
            <w:tcW w:type="dxa" w:w="2448"/>
            <w:vAlign w:val="center"/>
            <w:shd w:fill="D9EAF7"/>
          </w:tcPr>
          <w:p>
            <w:r/>
            <w:r>
              <w:rPr>
                <w:b/>
              </w:rPr>
              <w:t>Control</w:t>
            </w:r>
          </w:p>
        </w:tc>
        <w:tc>
          <w:tcPr>
            <w:tcW w:type="dxa" w:w="2880"/>
            <w:vAlign w:val="center"/>
            <w:shd w:fill="D9EAF7"/>
          </w:tcPr>
          <w:p>
            <w:r/>
            <w:r>
              <w:rPr>
                <w:b/>
              </w:rPr>
              <w:t>Server Contract</w:t>
            </w:r>
          </w:p>
        </w:tc>
      </w:tr>
      <w:tr>
        <w:trPr>
          <w:cantSplit/>
        </w:trPr>
        <w:tc>
          <w:tcPr>
            <w:tcW w:type="dxa" w:w="2880"/>
            <w:vAlign w:val="center"/>
          </w:tcPr>
          <w:p>
            <w:r/>
            <w:r>
              <w:rPr>
                <w:b w:val="0"/>
              </w:rPr>
              <w:t>Email Address</w:t>
            </w:r>
          </w:p>
        </w:tc>
        <w:tc>
          <w:tcPr>
            <w:tcW w:type="dxa" w:w="1440"/>
            <w:vAlign w:val="center"/>
          </w:tcPr>
          <w:p>
            <w:r/>
            <w:r>
              <w:rPr>
                <w:b w:val="0"/>
              </w:rPr>
              <w:t>Yes</w:t>
            </w:r>
          </w:p>
        </w:tc>
        <w:tc>
          <w:tcPr>
            <w:tcW w:type="dxa" w:w="2448"/>
            <w:vAlign w:val="center"/>
          </w:tcPr>
          <w:p>
            <w:r/>
            <w:r>
              <w:rPr>
                <w:b w:val="0"/>
              </w:rPr>
              <w:t>Email input</w:t>
            </w:r>
          </w:p>
        </w:tc>
        <w:tc>
          <w:tcPr>
            <w:tcW w:type="dxa" w:w="2880"/>
            <w:vAlign w:val="center"/>
          </w:tcPr>
          <w:p>
            <w:r/>
            <w:r>
              <w:rPr>
                <w:b w:val="0"/>
              </w:rPr>
              <w:t>email</w:t>
            </w:r>
          </w:p>
        </w:tc>
      </w:tr>
      <w:tr>
        <w:trPr>
          <w:cantSplit/>
        </w:trPr>
        <w:tc>
          <w:tcPr>
            <w:tcW w:type="dxa" w:w="2880"/>
            <w:vAlign w:val="center"/>
          </w:tcPr>
          <w:p>
            <w:r/>
            <w:r>
              <w:rPr>
                <w:b w:val="0"/>
              </w:rPr>
              <w:t>Password</w:t>
            </w:r>
          </w:p>
        </w:tc>
        <w:tc>
          <w:tcPr>
            <w:tcW w:type="dxa" w:w="1440"/>
            <w:vAlign w:val="center"/>
          </w:tcPr>
          <w:p>
            <w:r/>
            <w:r>
              <w:rPr>
                <w:b w:val="0"/>
              </w:rPr>
              <w:t>Yes</w:t>
            </w:r>
          </w:p>
        </w:tc>
        <w:tc>
          <w:tcPr>
            <w:tcW w:type="dxa" w:w="2448"/>
            <w:vAlign w:val="center"/>
          </w:tcPr>
          <w:p>
            <w:r/>
            <w:r>
              <w:rPr>
                <w:b w:val="0"/>
              </w:rPr>
              <w:t>Password input</w:t>
            </w:r>
          </w:p>
        </w:tc>
        <w:tc>
          <w:tcPr>
            <w:tcW w:type="dxa" w:w="2880"/>
            <w:vAlign w:val="center"/>
          </w:tcPr>
          <w:p>
            <w:r/>
            <w:r>
              <w:rPr>
                <w:b w:val="0"/>
              </w:rPr>
              <w:t>password</w:t>
            </w:r>
          </w:p>
        </w:tc>
      </w:tr>
    </w:tbl>
    <w:p/>
    <w:p>
      <w:pPr>
        <w:pStyle w:val="ListBullet"/>
      </w:pPr>
      <w:r>
        <w:t>Actions: Login; Create Account.</w:t>
      </w:r>
    </w:p>
    <w:p>
      <w:pPr>
        <w:pStyle w:val="ListBullet"/>
      </w:pPr>
      <w:r>
        <w:t>Provide a validation/outcome message area.</w:t>
      </w:r>
    </w:p>
    <w:p>
      <w:pPr>
        <w:pStyle w:val="ListBullet"/>
      </w:pPr>
      <w:r>
        <w:t>Browser-side validation is usability support only; server-side validation remains authoritative.</w:t>
      </w:r>
    </w:p>
    <w:p>
      <w:pPr>
        <w:pStyle w:val="ListBullet"/>
      </w:pPr>
      <w:r>
        <w:t>Successful login navigates to Program Listing.</w:t>
      </w:r>
    </w:p>
    <w:p>
      <w:pPr>
        <w:pStyle w:val="ListBullet"/>
      </w:pPr>
      <w:r>
        <w:t>Do not expose password hashes, session identifiers, cookie values or internal account-control fields.</w:t>
      </w:r>
    </w:p>
    <w:p>
      <w:pPr>
        <w:pStyle w:val="ListBullet"/>
      </w:pPr>
      <w:r>
        <w:t>Do not implement functional Remember me behavior unless separately approved.</w:t>
      </w:r>
    </w:p>
    <w:p>
      <w:pPr>
        <w:pStyle w:val="ListBullet"/>
      </w:pPr>
      <w:r>
        <w:t>Do not implement Forgot password/password-reset behavior unless separately approved.</w:t>
      </w:r>
    </w:p>
    <w:p>
      <w:pPr>
        <w:pStyle w:val="Heading1"/>
      </w:pPr>
      <w:r>
        <w:t>5. API Contract</w:t>
      </w:r>
    </w:p>
    <w:p>
      <w:pPr>
        <w:pStyle w:val="Heading2"/>
      </w:pPr>
      <w:r>
        <w:t>5.1 POST /api/v1/auth/participants/login</w:t>
      </w:r>
    </w:p>
    <w:tbl>
      <w:tblPr>
        <w:tblStyle w:val="TableGrid"/>
        <w:tblW w:type="auto" w:w="0"/>
        <w:jc w:val="center"/>
        <w:tblLook w:firstColumn="1" w:firstRow="1" w:lastColumn="0" w:lastRow="0" w:noHBand="0" w:noVBand="1" w:val="04A0"/>
      </w:tblPr>
      <w:tblGrid>
        <w:gridCol w:w="5040"/>
        <w:gridCol w:w="5040"/>
      </w:tblGrid>
      <w:tr>
        <w:trPr>
          <w:tblHeader w:val="true"/>
          <w:cantSplit/>
        </w:trPr>
        <w:tc>
          <w:tcPr>
            <w:tcW w:type="dxa" w:w="5040"/>
            <w:vAlign w:val="center"/>
            <w:shd w:fill="D9EAF7"/>
          </w:tcPr>
          <w:p>
            <w:r/>
            <w:r>
              <w:rPr>
                <w:b/>
              </w:rPr>
              <w:t>Property</w:t>
            </w:r>
          </w:p>
        </w:tc>
        <w:tc>
          <w:tcPr>
            <w:tcW w:type="dxa" w:w="5040"/>
            <w:vAlign w:val="center"/>
            <w:shd w:fill="D9EAF7"/>
          </w:tcPr>
          <w:p>
            <w:r/>
            <w:r>
              <w:rPr>
                <w:b/>
              </w:rPr>
              <w:t>Required Contract</w:t>
            </w:r>
          </w:p>
        </w:tc>
      </w:tr>
      <w:tr>
        <w:trPr>
          <w:cantSplit/>
        </w:trPr>
        <w:tc>
          <w:tcPr>
            <w:tcW w:type="dxa" w:w="5040"/>
            <w:vAlign w:val="center"/>
          </w:tcPr>
          <w:p>
            <w:r/>
            <w:r>
              <w:rPr>
                <w:b w:val="0"/>
              </w:rPr>
              <w:t>Authentication</w:t>
            </w:r>
          </w:p>
        </w:tc>
        <w:tc>
          <w:tcPr>
            <w:tcW w:type="dxa" w:w="5040"/>
            <w:vAlign w:val="center"/>
          </w:tcPr>
          <w:p>
            <w:r/>
            <w:r>
              <w:rPr>
                <w:b w:val="0"/>
              </w:rPr>
              <w:t>Public / pre-login</w:t>
            </w:r>
          </w:p>
        </w:tc>
      </w:tr>
      <w:tr>
        <w:trPr>
          <w:cantSplit/>
        </w:trPr>
        <w:tc>
          <w:tcPr>
            <w:tcW w:type="dxa" w:w="5040"/>
            <w:vAlign w:val="center"/>
          </w:tcPr>
          <w:p>
            <w:r/>
            <w:r>
              <w:rPr>
                <w:b w:val="0"/>
              </w:rPr>
              <w:t>Purpose</w:t>
            </w:r>
          </w:p>
        </w:tc>
        <w:tc>
          <w:tcPr>
            <w:tcW w:type="dxa" w:w="5040"/>
            <w:vAlign w:val="center"/>
          </w:tcPr>
          <w:p>
            <w:r/>
            <w:r>
              <w:rPr>
                <w:b w:val="0"/>
              </w:rPr>
              <w:t>Authenticate an existing Participant</w:t>
            </w:r>
          </w:p>
        </w:tc>
      </w:tr>
      <w:tr>
        <w:trPr>
          <w:cantSplit/>
        </w:trPr>
        <w:tc>
          <w:tcPr>
            <w:tcW w:type="dxa" w:w="5040"/>
            <w:vAlign w:val="center"/>
          </w:tcPr>
          <w:p>
            <w:r/>
            <w:r>
              <w:rPr>
                <w:b w:val="0"/>
              </w:rPr>
              <w:t>Content-Type</w:t>
            </w:r>
          </w:p>
        </w:tc>
        <w:tc>
          <w:tcPr>
            <w:tcW w:type="dxa" w:w="5040"/>
            <w:vAlign w:val="center"/>
          </w:tcPr>
          <w:p>
            <w:r/>
            <w:r>
              <w:rPr>
                <w:b w:val="0"/>
              </w:rPr>
              <w:t>application/json; charset=utf-8</w:t>
            </w:r>
          </w:p>
        </w:tc>
      </w:tr>
      <w:tr>
        <w:trPr>
          <w:cantSplit/>
        </w:trPr>
        <w:tc>
          <w:tcPr>
            <w:tcW w:type="dxa" w:w="5040"/>
            <w:vAlign w:val="center"/>
          </w:tcPr>
          <w:p>
            <w:r/>
            <w:r>
              <w:rPr>
                <w:b w:val="0"/>
              </w:rPr>
              <w:t>Correlation ID</w:t>
            </w:r>
          </w:p>
        </w:tc>
        <w:tc>
          <w:tcPr>
            <w:tcW w:type="dxa" w:w="5040"/>
            <w:vAlign w:val="center"/>
          </w:tcPr>
          <w:p>
            <w:r/>
            <w:r>
              <w:rPr>
                <w:b w:val="0"/>
              </w:rPr>
              <w:t>Return correlationId through the approved common API/error mechanism</w:t>
            </w:r>
          </w:p>
        </w:tc>
      </w:tr>
    </w:tbl>
    <w:p/>
    <w:p>
      <w:pPr>
        <w:pStyle w:val="Heading2"/>
      </w:pPr>
      <w:r>
        <w:t>5.2 Request Body</w:t>
      </w:r>
    </w:p>
    <w:p>
      <w:pPr>
        <w:pStyle w:val="CodeBlock"/>
      </w:pPr>
      <w:r>
        <w:t>{</w:t>
        <w:br/>
        <w:t xml:space="preserve">  "email": "string",</w:t>
        <w:br/>
        <w:t xml:space="preserve">  "password": "string"</w:t>
        <w:br/>
        <w:t>}</w:t>
      </w:r>
    </w:p>
    <w:p>
      <w:r>
        <w:t>Both fields are mandatory. Participant login uses email/password. No userId, participantId, username, role, accountStatus, permissions, access scope or session identifier is accepted from the client.</w:t>
      </w:r>
    </w:p>
    <w:p>
      <w:pPr>
        <w:pStyle w:val="Heading2"/>
      </w:pPr>
      <w:r>
        <w:t>5.3 Success</w:t>
      </w:r>
    </w:p>
    <w:p>
      <w:pPr>
        <w:pStyle w:val="CodeBlock"/>
      </w:pPr>
      <w:r>
        <w:t>HTTP 200 OK</w:t>
        <w:br/>
        <w:t>{</w:t>
        <w:br/>
        <w:t xml:space="preserve">  "userId": 123,</w:t>
        <w:br/>
        <w:t xml:space="preserve">  "participantId": 456,</w:t>
        <w:br/>
        <w:t xml:space="preserve">  "role": "PARTICIPANT",</w:t>
        <w:br/>
        <w:t xml:space="preserve">  "status": "ACTIVE",</w:t>
        <w:br/>
        <w:t xml:space="preserve">  "expiresAt": "&lt;ISO 8601 UTC timestamp&gt;"</w:t>
        <w:br/>
        <w:t>}</w:t>
      </w:r>
    </w:p>
    <w:p>
      <w:r>
        <w:t>The role value must use the canonical code PARTICIPANT. The session is server-side and the session identifier must never be returned in the JSON response. expiresAt must follow the project's ISO 8601 UTC response convention.</w:t>
      </w:r>
    </w:p>
    <w:p>
      <w:pPr>
        <w:pStyle w:val="Heading2"/>
      </w:pPr>
      <w:r>
        <w:t>5.4 Error Envelope</w:t>
      </w:r>
    </w:p>
    <w:p>
      <w:pPr>
        <w:pStyle w:val="CodeBlock"/>
      </w:pPr>
      <w:r>
        <w:t>{ "code": "...", "message": "...", "details": ..., "timestamp": "...", "correlationId": "..." }</w:t>
      </w:r>
    </w:p>
    <w:p>
      <w:r>
        <w:t>Authentication errors must be sanitized. Never expose raw MySQL errors, SQL statements, stack traces, password data, password hashes, session identifiers, secret configuration or internal session-store details.</w:t>
      </w:r>
    </w:p>
    <w:p>
      <w:pPr>
        <w:pStyle w:val="Heading2"/>
      </w:pPr>
      <w:r>
        <w:t>5.5 HTTP Outcome Mapping</w:t>
      </w:r>
    </w:p>
    <w:tbl>
      <w:tblPr>
        <w:tblStyle w:val="TableGrid"/>
        <w:tblW w:type="auto" w:w="0"/>
        <w:jc w:val="center"/>
        <w:tblLook w:firstColumn="1" w:firstRow="1" w:lastColumn="0" w:lastRow="0" w:noHBand="0" w:noVBand="1" w:val="04A0"/>
      </w:tblPr>
      <w:tblGrid>
        <w:gridCol w:w="5040"/>
        <w:gridCol w:w="5040"/>
      </w:tblGrid>
      <w:tr>
        <w:trPr>
          <w:tblHeader w:val="true"/>
          <w:cantSplit/>
        </w:trPr>
        <w:tc>
          <w:tcPr>
            <w:tcW w:type="dxa" w:w="5040"/>
            <w:vAlign w:val="center"/>
            <w:shd w:fill="D9EAF7"/>
          </w:tcPr>
          <w:p>
            <w:r/>
            <w:r>
              <w:rPr>
                <w:b/>
              </w:rPr>
              <w:t>HTTP</w:t>
            </w:r>
          </w:p>
        </w:tc>
        <w:tc>
          <w:tcPr>
            <w:tcW w:type="dxa" w:w="5040"/>
            <w:vAlign w:val="center"/>
            <w:shd w:fill="D9EAF7"/>
          </w:tcPr>
          <w:p>
            <w:r/>
            <w:r>
              <w:rPr>
                <w:b/>
              </w:rPr>
              <w:t>Condition</w:t>
            </w:r>
          </w:p>
        </w:tc>
      </w:tr>
      <w:tr>
        <w:trPr>
          <w:cantSplit/>
        </w:trPr>
        <w:tc>
          <w:tcPr>
            <w:tcW w:type="dxa" w:w="5040"/>
            <w:vAlign w:val="center"/>
          </w:tcPr>
          <w:p>
            <w:r/>
            <w:r>
              <w:rPr>
                <w:b w:val="0"/>
              </w:rPr>
              <w:t>400</w:t>
            </w:r>
          </w:p>
        </w:tc>
        <w:tc>
          <w:tcPr>
            <w:tcW w:type="dxa" w:w="5040"/>
            <w:vAlign w:val="center"/>
          </w:tcPr>
          <w:p>
            <w:r/>
            <w:r>
              <w:rPr>
                <w:b w:val="0"/>
              </w:rPr>
              <w:t>Missing or malformed request data</w:t>
            </w:r>
          </w:p>
        </w:tc>
      </w:tr>
      <w:tr>
        <w:trPr>
          <w:cantSplit/>
        </w:trPr>
        <w:tc>
          <w:tcPr>
            <w:tcW w:type="dxa" w:w="5040"/>
            <w:vAlign w:val="center"/>
          </w:tcPr>
          <w:p>
            <w:r/>
            <w:r>
              <w:rPr>
                <w:b w:val="0"/>
              </w:rPr>
              <w:t>401</w:t>
            </w:r>
          </w:p>
        </w:tc>
        <w:tc>
          <w:tcPr>
            <w:tcW w:type="dxa" w:w="5040"/>
            <w:vAlign w:val="center"/>
          </w:tcPr>
          <w:p>
            <w:r/>
            <w:r>
              <w:rPr>
                <w:b w:val="0"/>
              </w:rPr>
              <w:t>Generic authentication failure / invalid credentials / authentication not permitted where the contract does not expose account state</w:t>
            </w:r>
          </w:p>
        </w:tc>
      </w:tr>
      <w:tr>
        <w:trPr>
          <w:cantSplit/>
        </w:trPr>
        <w:tc>
          <w:tcPr>
            <w:tcW w:type="dxa" w:w="5040"/>
            <w:vAlign w:val="center"/>
          </w:tcPr>
          <w:p>
            <w:r/>
            <w:r>
              <w:rPr>
                <w:b w:val="0"/>
              </w:rPr>
              <w:t>423</w:t>
            </w:r>
          </w:p>
        </w:tc>
        <w:tc>
          <w:tcPr>
            <w:tcW w:type="dxa" w:w="5040"/>
            <w:vAlign w:val="center"/>
          </w:tcPr>
          <w:p>
            <w:r/>
            <w:r>
              <w:rPr>
                <w:b w:val="0"/>
              </w:rPr>
              <w:t>Locked or disabled account</w:t>
            </w:r>
          </w:p>
        </w:tc>
      </w:tr>
      <w:tr>
        <w:trPr>
          <w:cantSplit/>
        </w:trPr>
        <w:tc>
          <w:tcPr>
            <w:tcW w:type="dxa" w:w="5040"/>
            <w:vAlign w:val="center"/>
          </w:tcPr>
          <w:p>
            <w:r/>
            <w:r>
              <w:rPr>
                <w:b w:val="0"/>
              </w:rPr>
              <w:t>500</w:t>
            </w:r>
          </w:p>
        </w:tc>
        <w:tc>
          <w:tcPr>
            <w:tcW w:type="dxa" w:w="5040"/>
            <w:vAlign w:val="center"/>
          </w:tcPr>
          <w:p>
            <w:r/>
            <w:r>
              <w:rPr>
                <w:b w:val="0"/>
              </w:rPr>
              <w:t>Unexpected sanitized server/database/session failure</w:t>
            </w:r>
          </w:p>
        </w:tc>
      </w:tr>
    </w:tbl>
    <w:p/>
    <w:p>
      <w:pPr>
        <w:pStyle w:val="Heading1"/>
      </w:pPr>
      <w:r>
        <w:t>6. Persistence Contract</w:t>
      </w:r>
    </w:p>
    <w:p>
      <w:pPr>
        <w:pStyle w:val="Heading2"/>
      </w:pPr>
      <w:r>
        <w:t>6.1 users</w:t>
      </w:r>
    </w:p>
    <w:tbl>
      <w:tblPr>
        <w:tblStyle w:val="TableGrid"/>
        <w:tblW w:type="auto" w:w="0"/>
        <w:jc w:val="center"/>
        <w:tblLook w:firstColumn="1" w:firstRow="1" w:lastColumn="0" w:lastRow="0" w:noHBand="0" w:noVBand="1" w:val="04A0"/>
      </w:tblPr>
      <w:tblGrid>
        <w:gridCol w:w="5040"/>
        <w:gridCol w:w="5040"/>
      </w:tblGrid>
      <w:tr>
        <w:trPr>
          <w:tblHeader w:val="true"/>
          <w:cantSplit/>
        </w:trPr>
        <w:tc>
          <w:tcPr>
            <w:tcW w:type="dxa" w:w="5040"/>
            <w:vAlign w:val="center"/>
            <w:shd w:fill="D9EAF7"/>
          </w:tcPr>
          <w:p>
            <w:r/>
            <w:r>
              <w:rPr>
                <w:b/>
              </w:rPr>
              <w:t>Field</w:t>
            </w:r>
          </w:p>
        </w:tc>
        <w:tc>
          <w:tcPr>
            <w:tcW w:type="dxa" w:w="5040"/>
            <w:vAlign w:val="center"/>
            <w:shd w:fill="D9EAF7"/>
          </w:tcPr>
          <w:p>
            <w:r/>
            <w:r>
              <w:rPr>
                <w:b/>
              </w:rPr>
              <w:t>WF-002 Requirement</w:t>
            </w:r>
          </w:p>
        </w:tc>
      </w:tr>
      <w:tr>
        <w:trPr>
          <w:cantSplit/>
        </w:trPr>
        <w:tc>
          <w:tcPr>
            <w:tcW w:type="dxa" w:w="5040"/>
            <w:vAlign w:val="center"/>
          </w:tcPr>
          <w:p>
            <w:r/>
            <w:r>
              <w:rPr>
                <w:b w:val="0"/>
              </w:rPr>
              <w:t>user_id</w:t>
            </w:r>
          </w:p>
        </w:tc>
        <w:tc>
          <w:tcPr>
            <w:tcW w:type="dxa" w:w="5040"/>
            <w:vAlign w:val="center"/>
          </w:tcPr>
          <w:p>
            <w:r/>
            <w:r>
              <w:rPr>
                <w:b w:val="0"/>
              </w:rPr>
              <w:t>Authenticated principal identity; session references this value</w:t>
            </w:r>
          </w:p>
        </w:tc>
      </w:tr>
      <w:tr>
        <w:trPr>
          <w:cantSplit/>
        </w:trPr>
        <w:tc>
          <w:tcPr>
            <w:tcW w:type="dxa" w:w="5040"/>
            <w:vAlign w:val="center"/>
          </w:tcPr>
          <w:p>
            <w:r/>
            <w:r>
              <w:rPr>
                <w:b w:val="0"/>
              </w:rPr>
              <w:t>email</w:t>
            </w:r>
          </w:p>
        </w:tc>
        <w:tc>
          <w:tcPr>
            <w:tcW w:type="dxa" w:w="5040"/>
            <w:vAlign w:val="center"/>
          </w:tcPr>
          <w:p>
            <w:r/>
            <w:r>
              <w:rPr>
                <w:b w:val="0"/>
              </w:rPr>
              <w:t>Participant login identifier</w:t>
            </w:r>
          </w:p>
        </w:tc>
      </w:tr>
      <w:tr>
        <w:trPr>
          <w:cantSplit/>
        </w:trPr>
        <w:tc>
          <w:tcPr>
            <w:tcW w:type="dxa" w:w="5040"/>
            <w:vAlign w:val="center"/>
          </w:tcPr>
          <w:p>
            <w:r/>
            <w:r>
              <w:rPr>
                <w:b w:val="0"/>
              </w:rPr>
              <w:t>password_hash</w:t>
            </w:r>
          </w:p>
        </w:tc>
        <w:tc>
          <w:tcPr>
            <w:tcW w:type="dxa" w:w="5040"/>
            <w:vAlign w:val="center"/>
          </w:tcPr>
          <w:p>
            <w:r/>
            <w:r>
              <w:rPr>
                <w:b w:val="0"/>
              </w:rPr>
              <w:t>Argon2id credential verification source</w:t>
            </w:r>
          </w:p>
        </w:tc>
      </w:tr>
      <w:tr>
        <w:trPr>
          <w:cantSplit/>
        </w:trPr>
        <w:tc>
          <w:tcPr>
            <w:tcW w:type="dxa" w:w="5040"/>
            <w:vAlign w:val="center"/>
          </w:tcPr>
          <w:p>
            <w:r/>
            <w:r>
              <w:rPr>
                <w:b w:val="0"/>
              </w:rPr>
              <w:t>role_id</w:t>
            </w:r>
          </w:p>
        </w:tc>
        <w:tc>
          <w:tcPr>
            <w:tcW w:type="dxa" w:w="5040"/>
            <w:vAlign w:val="center"/>
          </w:tcPr>
          <w:p>
            <w:r/>
            <w:r>
              <w:rPr>
                <w:b w:val="0"/>
              </w:rPr>
              <w:t>Must resolve to canonical PARTICIPANT</w:t>
            </w:r>
          </w:p>
        </w:tc>
      </w:tr>
      <w:tr>
        <w:trPr>
          <w:cantSplit/>
        </w:trPr>
        <w:tc>
          <w:tcPr>
            <w:tcW w:type="dxa" w:w="5040"/>
            <w:vAlign w:val="center"/>
          </w:tcPr>
          <w:p>
            <w:r/>
            <w:r>
              <w:rPr>
                <w:b w:val="0"/>
              </w:rPr>
              <w:t>role_name</w:t>
            </w:r>
          </w:p>
        </w:tc>
        <w:tc>
          <w:tcPr>
            <w:tcW w:type="dxa" w:w="5040"/>
            <w:vAlign w:val="center"/>
          </w:tcPr>
          <w:p>
            <w:r/>
            <w:r>
              <w:rPr>
                <w:b w:val="0"/>
              </w:rPr>
              <w:t>Canonical persisted role; must remain consistent with approved role model</w:t>
            </w:r>
          </w:p>
        </w:tc>
      </w:tr>
      <w:tr>
        <w:trPr>
          <w:cantSplit/>
        </w:trPr>
        <w:tc>
          <w:tcPr>
            <w:tcW w:type="dxa" w:w="5040"/>
            <w:vAlign w:val="center"/>
          </w:tcPr>
          <w:p>
            <w:r/>
            <w:r>
              <w:rPr>
                <w:b w:val="0"/>
              </w:rPr>
              <w:t>account_status</w:t>
            </w:r>
          </w:p>
        </w:tc>
        <w:tc>
          <w:tcPr>
            <w:tcW w:type="dxa" w:w="5040"/>
            <w:vAlign w:val="center"/>
          </w:tcPr>
          <w:p>
            <w:r/>
            <w:r>
              <w:rPr>
                <w:b w:val="0"/>
              </w:rPr>
              <w:t>Authentication eligibility; only ACTIVE may authenticate</w:t>
            </w:r>
          </w:p>
        </w:tc>
      </w:tr>
      <w:tr>
        <w:trPr>
          <w:cantSplit/>
        </w:trPr>
        <w:tc>
          <w:tcPr>
            <w:tcW w:type="dxa" w:w="5040"/>
            <w:vAlign w:val="center"/>
          </w:tcPr>
          <w:p>
            <w:r/>
            <w:r>
              <w:rPr>
                <w:b w:val="0"/>
              </w:rPr>
              <w:t>failed_login_count</w:t>
            </w:r>
          </w:p>
        </w:tc>
        <w:tc>
          <w:tcPr>
            <w:tcW w:type="dxa" w:w="5040"/>
            <w:vAlign w:val="center"/>
          </w:tcPr>
          <w:p>
            <w:r/>
            <w:r>
              <w:rPr>
                <w:b w:val="0"/>
              </w:rPr>
              <w:t>Failed-login security control</w:t>
            </w:r>
          </w:p>
        </w:tc>
      </w:tr>
      <w:tr>
        <w:trPr>
          <w:cantSplit/>
        </w:trPr>
        <w:tc>
          <w:tcPr>
            <w:tcW w:type="dxa" w:w="5040"/>
            <w:vAlign w:val="center"/>
          </w:tcPr>
          <w:p>
            <w:r/>
            <w:r>
              <w:rPr>
                <w:b w:val="0"/>
              </w:rPr>
              <w:t>lockout_until</w:t>
            </w:r>
          </w:p>
        </w:tc>
        <w:tc>
          <w:tcPr>
            <w:tcW w:type="dxa" w:w="5040"/>
            <w:vAlign w:val="center"/>
          </w:tcPr>
          <w:p>
            <w:r/>
            <w:r>
              <w:rPr>
                <w:b w:val="0"/>
              </w:rPr>
              <w:t>Temporary lockout control</w:t>
            </w:r>
          </w:p>
        </w:tc>
      </w:tr>
      <w:tr>
        <w:trPr>
          <w:cantSplit/>
        </w:trPr>
        <w:tc>
          <w:tcPr>
            <w:tcW w:type="dxa" w:w="5040"/>
            <w:vAlign w:val="center"/>
          </w:tcPr>
          <w:p>
            <w:r/>
            <w:r>
              <w:rPr>
                <w:b w:val="0"/>
              </w:rPr>
              <w:t>last_login_at</w:t>
            </w:r>
          </w:p>
        </w:tc>
        <w:tc>
          <w:tcPr>
            <w:tcW w:type="dxa" w:w="5040"/>
            <w:vAlign w:val="center"/>
          </w:tcPr>
          <w:p>
            <w:r/>
            <w:r>
              <w:rPr>
                <w:b w:val="0"/>
              </w:rPr>
              <w:t>Successful-login timestamp</w:t>
            </w:r>
          </w:p>
        </w:tc>
      </w:tr>
      <w:tr>
        <w:trPr>
          <w:cantSplit/>
        </w:trPr>
        <w:tc>
          <w:tcPr>
            <w:tcW w:type="dxa" w:w="5040"/>
            <w:vAlign w:val="center"/>
          </w:tcPr>
          <w:p>
            <w:r/>
            <w:r>
              <w:rPr>
                <w:b w:val="0"/>
              </w:rPr>
              <w:t>authentication_method</w:t>
            </w:r>
          </w:p>
        </w:tc>
        <w:tc>
          <w:tcPr>
            <w:tcW w:type="dxa" w:w="5040"/>
            <w:vAlign w:val="center"/>
          </w:tcPr>
          <w:p>
            <w:r/>
            <w:r>
              <w:rPr>
                <w:b w:val="0"/>
              </w:rPr>
              <w:t>Existing account metadata; WF-002 must not invent a new value</w:t>
            </w:r>
          </w:p>
        </w:tc>
      </w:tr>
      <w:tr>
        <w:trPr>
          <w:cantSplit/>
        </w:trPr>
        <w:tc>
          <w:tcPr>
            <w:tcW w:type="dxa" w:w="5040"/>
            <w:vAlign w:val="center"/>
          </w:tcPr>
          <w:p>
            <w:r/>
            <w:r>
              <w:rPr>
                <w:b w:val="0"/>
              </w:rPr>
              <w:t>updated_at</w:t>
            </w:r>
          </w:p>
        </w:tc>
        <w:tc>
          <w:tcPr>
            <w:tcW w:type="dxa" w:w="5040"/>
            <w:vAlign w:val="center"/>
          </w:tcPr>
          <w:p>
            <w:r/>
            <w:r>
              <w:rPr>
                <w:b w:val="0"/>
              </w:rPr>
              <w:t>Updated only as required by approved persistence behavior</w:t>
            </w:r>
          </w:p>
        </w:tc>
      </w:tr>
    </w:tbl>
    <w:p/>
    <w:p>
      <w:pPr>
        <w:pStyle w:val="Heading2"/>
      </w:pPr>
      <w:r>
        <w:t>6.2 participants</w:t>
      </w:r>
    </w:p>
    <w:tbl>
      <w:tblPr>
        <w:tblStyle w:val="TableGrid"/>
        <w:tblW w:type="auto" w:w="0"/>
        <w:jc w:val="center"/>
        <w:tblLook w:firstColumn="1" w:firstRow="1" w:lastColumn="0" w:lastRow="0" w:noHBand="0" w:noVBand="1" w:val="04A0"/>
      </w:tblPr>
      <w:tblGrid>
        <w:gridCol w:w="5040"/>
        <w:gridCol w:w="5040"/>
      </w:tblGrid>
      <w:tr>
        <w:trPr>
          <w:tblHeader w:val="true"/>
          <w:cantSplit/>
        </w:trPr>
        <w:tc>
          <w:tcPr>
            <w:tcW w:type="dxa" w:w="5040"/>
            <w:vAlign w:val="center"/>
            <w:shd w:fill="D9EAF7"/>
          </w:tcPr>
          <w:p>
            <w:r/>
            <w:r>
              <w:rPr>
                <w:b/>
              </w:rPr>
              <w:t>Field</w:t>
            </w:r>
          </w:p>
        </w:tc>
        <w:tc>
          <w:tcPr>
            <w:tcW w:type="dxa" w:w="5040"/>
            <w:vAlign w:val="center"/>
            <w:shd w:fill="D9EAF7"/>
          </w:tcPr>
          <w:p>
            <w:r/>
            <w:r>
              <w:rPr>
                <w:b/>
              </w:rPr>
              <w:t>WF-002 Requirement</w:t>
            </w:r>
          </w:p>
        </w:tc>
      </w:tr>
      <w:tr>
        <w:trPr>
          <w:cantSplit/>
        </w:trPr>
        <w:tc>
          <w:tcPr>
            <w:tcW w:type="dxa" w:w="5040"/>
            <w:vAlign w:val="center"/>
          </w:tcPr>
          <w:p>
            <w:r/>
            <w:r>
              <w:rPr>
                <w:b w:val="0"/>
              </w:rPr>
              <w:t>participant_id</w:t>
            </w:r>
          </w:p>
        </w:tc>
        <w:tc>
          <w:tcPr>
            <w:tcW w:type="dxa" w:w="5040"/>
            <w:vAlign w:val="center"/>
          </w:tcPr>
          <w:p>
            <w:r/>
            <w:r>
              <w:rPr>
                <w:b w:val="0"/>
              </w:rPr>
              <w:t>Returned as the authenticated Participant business identity</w:t>
            </w:r>
          </w:p>
        </w:tc>
      </w:tr>
      <w:tr>
        <w:trPr>
          <w:cantSplit/>
        </w:trPr>
        <w:tc>
          <w:tcPr>
            <w:tcW w:type="dxa" w:w="5040"/>
            <w:vAlign w:val="center"/>
          </w:tcPr>
          <w:p>
            <w:r/>
            <w:r>
              <w:rPr>
                <w:b w:val="0"/>
              </w:rPr>
              <w:t>user_id</w:t>
            </w:r>
          </w:p>
        </w:tc>
        <w:tc>
          <w:tcPr>
            <w:tcW w:type="dxa" w:w="5040"/>
            <w:vAlign w:val="center"/>
          </w:tcPr>
          <w:p>
            <w:r/>
            <w:r>
              <w:rPr>
                <w:b w:val="0"/>
              </w:rPr>
              <w:t>NOT NULL UNIQUE FK to users.user_id; resolves the Participant profile</w:t>
            </w:r>
          </w:p>
        </w:tc>
      </w:tr>
    </w:tbl>
    <w:p/>
    <w:p>
      <w:r>
        <w:t>Participant email, credentials, account status, failed-login state and last-login information remain in/derive from users. No separate Participant credential store is permitted.</w:t>
      </w:r>
    </w:p>
    <w:p>
      <w:pPr>
        <w:pStyle w:val="Heading2"/>
      </w:pPr>
      <w:r>
        <w:t>6.3 sessions</w:t>
      </w:r>
    </w:p>
    <w:tbl>
      <w:tblPr>
        <w:tblStyle w:val="TableGrid"/>
        <w:tblW w:type="auto" w:w="0"/>
        <w:jc w:val="center"/>
        <w:tblLook w:firstColumn="1" w:firstRow="1" w:lastColumn="0" w:lastRow="0" w:noHBand="0" w:noVBand="1" w:val="04A0"/>
      </w:tblPr>
      <w:tblGrid>
        <w:gridCol w:w="5040"/>
        <w:gridCol w:w="5040"/>
      </w:tblGrid>
      <w:tr>
        <w:trPr>
          <w:tblHeader w:val="true"/>
          <w:cantSplit/>
        </w:trPr>
        <w:tc>
          <w:tcPr>
            <w:tcW w:type="dxa" w:w="5040"/>
            <w:vAlign w:val="center"/>
            <w:shd w:fill="D9EAF7"/>
          </w:tcPr>
          <w:p>
            <w:r/>
            <w:r>
              <w:rPr>
                <w:b/>
              </w:rPr>
              <w:t>Field</w:t>
            </w:r>
          </w:p>
        </w:tc>
        <w:tc>
          <w:tcPr>
            <w:tcW w:type="dxa" w:w="5040"/>
            <w:vAlign w:val="center"/>
            <w:shd w:fill="D9EAF7"/>
          </w:tcPr>
          <w:p>
            <w:r/>
            <w:r>
              <w:rPr>
                <w:b/>
              </w:rPr>
              <w:t>WF-002 Requirement</w:t>
            </w:r>
          </w:p>
        </w:tc>
      </w:tr>
      <w:tr>
        <w:trPr>
          <w:cantSplit/>
        </w:trPr>
        <w:tc>
          <w:tcPr>
            <w:tcW w:type="dxa" w:w="5040"/>
            <w:vAlign w:val="center"/>
          </w:tcPr>
          <w:p>
            <w:r/>
            <w:r>
              <w:rPr>
                <w:b w:val="0"/>
              </w:rPr>
              <w:t>session_id</w:t>
            </w:r>
          </w:p>
        </w:tc>
        <w:tc>
          <w:tcPr>
            <w:tcW w:type="dxa" w:w="5040"/>
            <w:vAlign w:val="center"/>
          </w:tcPr>
          <w:p>
            <w:r/>
            <w:r>
              <w:rPr>
                <w:b w:val="0"/>
              </w:rPr>
              <w:t>VARCHAR(128) primary key; server-side session identifier; never returned in JSON</w:t>
            </w:r>
          </w:p>
        </w:tc>
      </w:tr>
      <w:tr>
        <w:trPr>
          <w:cantSplit/>
        </w:trPr>
        <w:tc>
          <w:tcPr>
            <w:tcW w:type="dxa" w:w="5040"/>
            <w:vAlign w:val="center"/>
          </w:tcPr>
          <w:p>
            <w:r/>
            <w:r>
              <w:rPr>
                <w:b w:val="0"/>
              </w:rPr>
              <w:t>user_id</w:t>
            </w:r>
          </w:p>
        </w:tc>
        <w:tc>
          <w:tcPr>
            <w:tcW w:type="dxa" w:w="5040"/>
            <w:vAlign w:val="center"/>
          </w:tcPr>
          <w:p>
            <w:r/>
            <w:r>
              <w:rPr>
                <w:b w:val="0"/>
              </w:rPr>
              <w:t>BIGINT NOT NULL FK -&gt; users.user_id</w:t>
            </w:r>
          </w:p>
        </w:tc>
      </w:tr>
      <w:tr>
        <w:trPr>
          <w:cantSplit/>
        </w:trPr>
        <w:tc>
          <w:tcPr>
            <w:tcW w:type="dxa" w:w="5040"/>
            <w:vAlign w:val="center"/>
          </w:tcPr>
          <w:p>
            <w:r/>
            <w:r>
              <w:rPr>
                <w:b w:val="0"/>
              </w:rPr>
              <w:t>session_data</w:t>
            </w:r>
          </w:p>
        </w:tc>
        <w:tc>
          <w:tcPr>
            <w:tcW w:type="dxa" w:w="5040"/>
            <w:vAlign w:val="center"/>
          </w:tcPr>
          <w:p>
            <w:r/>
            <w:r>
              <w:rPr>
                <w:b w:val="0"/>
              </w:rPr>
              <w:t>TEXT NOT NULL; server-managed session state</w:t>
            </w:r>
          </w:p>
        </w:tc>
      </w:tr>
      <w:tr>
        <w:trPr>
          <w:cantSplit/>
        </w:trPr>
        <w:tc>
          <w:tcPr>
            <w:tcW w:type="dxa" w:w="5040"/>
            <w:vAlign w:val="center"/>
          </w:tcPr>
          <w:p>
            <w:r/>
            <w:r>
              <w:rPr>
                <w:b w:val="0"/>
              </w:rPr>
              <w:t>expires_at</w:t>
            </w:r>
          </w:p>
        </w:tc>
        <w:tc>
          <w:tcPr>
            <w:tcW w:type="dxa" w:w="5040"/>
            <w:vAlign w:val="center"/>
          </w:tcPr>
          <w:p>
            <w:r/>
            <w:r>
              <w:rPr>
                <w:b w:val="0"/>
              </w:rPr>
              <w:t>DATETIME NOT NULL; server-managed session expiry</w:t>
            </w:r>
          </w:p>
        </w:tc>
      </w:tr>
    </w:tbl>
    <w:p/>
    <w:p>
      <w:pPr>
        <w:pStyle w:val="ListBullet"/>
      </w:pPr>
      <w:r>
        <w:t>Indexes on user_id and expires_at.</w:t>
      </w:r>
    </w:p>
    <w:p>
      <w:pPr>
        <w:pStyle w:val="ListBullet"/>
      </w:pPr>
      <w:r>
        <w:t>Expired sessions are purged according to approved session-store behavior.</w:t>
      </w:r>
    </w:p>
    <w:p>
      <w:pPr>
        <w:pStyle w:val="ListBullet"/>
      </w:pPr>
      <w:r>
        <w:t>FK delete rule is CASCADE because sessions have no independent business value.</w:t>
      </w:r>
    </w:p>
    <w:p>
      <w:pPr>
        <w:pStyle w:val="Heading2"/>
      </w:pPr>
      <w:r>
        <w:t>6.4 audit_records</w:t>
      </w:r>
    </w:p>
    <w:p>
      <w:r>
        <w:t>Authentication/security events must integrate with the approved audit infrastructure. Credentials and password hashes must never be written to audit records. Application APIs must never update or delete audit rows.</w:t>
      </w:r>
    </w:p>
    <w:p>
      <w:pPr>
        <w:pStyle w:val="Heading2"/>
      </w:pPr>
      <w:r>
        <w:t>6.5 Integrity Constraints</w:t>
      </w:r>
    </w:p>
    <w:p>
      <w:pPr>
        <w:pStyle w:val="ListBullet"/>
      </w:pPr>
      <w:r>
        <w:t>A PARTICIPANT user must have exactly one linked participants profile.</w:t>
      </w:r>
    </w:p>
    <w:p>
      <w:pPr>
        <w:pStyle w:val="ListBullet"/>
      </w:pPr>
      <w:r>
        <w:t>A non-PARTICIPANT user must not authenticate through the Participant login endpoint.</w:t>
      </w:r>
    </w:p>
    <w:p>
      <w:pPr>
        <w:pStyle w:val="ListBullet"/>
      </w:pPr>
      <w:r>
        <w:t>Database/session persistence remains authoritative; a 200 response must not be returned unless the authenticated session is successfully established.</w:t>
      </w:r>
    </w:p>
    <w:p>
      <w:pPr>
        <w:pStyle w:val="Heading1"/>
      </w:pPr>
      <w:r>
        <w:t>7. Business and Validation Rules</w:t>
      </w:r>
    </w:p>
    <w:tbl>
      <w:tblPr>
        <w:tblStyle w:val="TableGrid"/>
        <w:tblW w:type="auto" w:w="0"/>
        <w:jc w:val="center"/>
        <w:tblLook w:firstColumn="1" w:firstRow="1" w:lastColumn="0" w:lastRow="0" w:noHBand="0" w:noVBand="1" w:val="04A0"/>
      </w:tblPr>
      <w:tblGrid>
        <w:gridCol w:w="5040"/>
        <w:gridCol w:w="5040"/>
      </w:tblGrid>
      <w:tr>
        <w:trPr>
          <w:tblHeader w:val="true"/>
          <w:cantSplit/>
        </w:trPr>
        <w:tc>
          <w:tcPr>
            <w:tcW w:type="dxa" w:w="5040"/>
            <w:vAlign w:val="center"/>
            <w:shd w:fill="D9EAF7"/>
          </w:tcPr>
          <w:p>
            <w:r/>
            <w:r>
              <w:rPr>
                <w:b/>
              </w:rPr>
              <w:t>Rule</w:t>
            </w:r>
          </w:p>
        </w:tc>
        <w:tc>
          <w:tcPr>
            <w:tcW w:type="dxa" w:w="5040"/>
            <w:vAlign w:val="center"/>
            <w:shd w:fill="D9EAF7"/>
          </w:tcPr>
          <w:p>
            <w:r/>
            <w:r>
              <w:rPr>
                <w:b/>
              </w:rPr>
              <w:t>Implementation Requirement</w:t>
            </w:r>
          </w:p>
        </w:tc>
      </w:tr>
      <w:tr>
        <w:trPr>
          <w:cantSplit/>
        </w:trPr>
        <w:tc>
          <w:tcPr>
            <w:tcW w:type="dxa" w:w="5040"/>
            <w:vAlign w:val="center"/>
          </w:tcPr>
          <w:p>
            <w:r/>
            <w:r>
              <w:rPr>
                <w:b w:val="0"/>
              </w:rPr>
              <w:t>Participant login identifier</w:t>
            </w:r>
          </w:p>
        </w:tc>
        <w:tc>
          <w:tcPr>
            <w:tcW w:type="dxa" w:w="5040"/>
            <w:vAlign w:val="center"/>
          </w:tcPr>
          <w:p>
            <w:r/>
            <w:r>
              <w:rPr>
                <w:b w:val="0"/>
              </w:rPr>
              <w:t>Use email; generated username is not a Participant login input in the current release.</w:t>
            </w:r>
          </w:p>
        </w:tc>
      </w:tr>
      <w:tr>
        <w:trPr>
          <w:cantSplit/>
        </w:trPr>
        <w:tc>
          <w:tcPr>
            <w:tcW w:type="dxa" w:w="5040"/>
            <w:vAlign w:val="center"/>
          </w:tcPr>
          <w:p>
            <w:r/>
            <w:r>
              <w:rPr>
                <w:b w:val="0"/>
              </w:rPr>
              <w:t>Credential verification</w:t>
            </w:r>
          </w:p>
        </w:tc>
        <w:tc>
          <w:tcPr>
            <w:tcW w:type="dxa" w:w="5040"/>
            <w:vAlign w:val="center"/>
          </w:tcPr>
          <w:p>
            <w:r/>
            <w:r>
              <w:rPr>
                <w:b w:val="0"/>
              </w:rPr>
              <w:t>Verify submitted password against stored Argon2id password_hash.</w:t>
            </w:r>
          </w:p>
        </w:tc>
      </w:tr>
      <w:tr>
        <w:trPr>
          <w:cantSplit/>
        </w:trPr>
        <w:tc>
          <w:tcPr>
            <w:tcW w:type="dxa" w:w="5040"/>
            <w:vAlign w:val="center"/>
          </w:tcPr>
          <w:p>
            <w:r/>
            <w:r>
              <w:rPr>
                <w:b w:val="0"/>
              </w:rPr>
              <w:t>Canonical role</w:t>
            </w:r>
          </w:p>
        </w:tc>
        <w:tc>
          <w:tcPr>
            <w:tcW w:type="dxa" w:w="5040"/>
            <w:vAlign w:val="center"/>
          </w:tcPr>
          <w:p>
            <w:r/>
            <w:r>
              <w:rPr>
                <w:b w:val="0"/>
              </w:rPr>
              <w:t>Require PARTICIPANT.</w:t>
            </w:r>
          </w:p>
        </w:tc>
      </w:tr>
      <w:tr>
        <w:trPr>
          <w:cantSplit/>
        </w:trPr>
        <w:tc>
          <w:tcPr>
            <w:tcW w:type="dxa" w:w="5040"/>
            <w:vAlign w:val="center"/>
          </w:tcPr>
          <w:p>
            <w:r/>
            <w:r>
              <w:rPr>
                <w:b w:val="0"/>
              </w:rPr>
              <w:t>Account status</w:t>
            </w:r>
          </w:p>
        </w:tc>
        <w:tc>
          <w:tcPr>
            <w:tcW w:type="dxa" w:w="5040"/>
            <w:vAlign w:val="center"/>
          </w:tcPr>
          <w:p>
            <w:r/>
            <w:r>
              <w:rPr>
                <w:b w:val="0"/>
              </w:rPr>
              <w:t>Only ACTIVE accounts may authenticate.</w:t>
            </w:r>
          </w:p>
        </w:tc>
      </w:tr>
      <w:tr>
        <w:trPr>
          <w:cantSplit/>
        </w:trPr>
        <w:tc>
          <w:tcPr>
            <w:tcW w:type="dxa" w:w="5040"/>
            <w:vAlign w:val="center"/>
          </w:tcPr>
          <w:p>
            <w:r/>
            <w:r>
              <w:rPr>
                <w:b w:val="0"/>
              </w:rPr>
              <w:t>Participant profile</w:t>
            </w:r>
          </w:p>
        </w:tc>
        <w:tc>
          <w:tcPr>
            <w:tcW w:type="dxa" w:w="5040"/>
            <w:vAlign w:val="center"/>
          </w:tcPr>
          <w:p>
            <w:r/>
            <w:r>
              <w:rPr>
                <w:b w:val="0"/>
              </w:rPr>
              <w:t>Resolve the linked Participant profile required by the unified identity model.</w:t>
            </w:r>
          </w:p>
        </w:tc>
      </w:tr>
      <w:tr>
        <w:trPr>
          <w:cantSplit/>
        </w:trPr>
        <w:tc>
          <w:tcPr>
            <w:tcW w:type="dxa" w:w="5040"/>
            <w:vAlign w:val="center"/>
          </w:tcPr>
          <w:p>
            <w:r/>
            <w:r>
              <w:rPr>
                <w:b w:val="0"/>
              </w:rPr>
              <w:t>Session</w:t>
            </w:r>
          </w:p>
        </w:tc>
        <w:tc>
          <w:tcPr>
            <w:tcW w:type="dxa" w:w="5040"/>
            <w:vAlign w:val="center"/>
          </w:tcPr>
          <w:p>
            <w:r/>
            <w:r>
              <w:rPr>
                <w:b w:val="0"/>
              </w:rPr>
              <w:t>Create a database-backed server-side session after successful validation.</w:t>
            </w:r>
          </w:p>
        </w:tc>
      </w:tr>
      <w:tr>
        <w:trPr>
          <w:cantSplit/>
        </w:trPr>
        <w:tc>
          <w:tcPr>
            <w:tcW w:type="dxa" w:w="5040"/>
            <w:vAlign w:val="center"/>
          </w:tcPr>
          <w:p>
            <w:r/>
            <w:r>
              <w:rPr>
                <w:b w:val="0"/>
              </w:rPr>
              <w:t>Identity for downstream operations</w:t>
            </w:r>
          </w:p>
        </w:tc>
        <w:tc>
          <w:tcPr>
            <w:tcW w:type="dxa" w:w="5040"/>
            <w:vAlign w:val="center"/>
          </w:tcPr>
          <w:p>
            <w:r/>
            <w:r>
              <w:rPr>
                <w:b w:val="0"/>
              </w:rPr>
              <w:t>Derive user/participant identity from authenticated session, not client-supplied identity fields.</w:t>
            </w:r>
          </w:p>
        </w:tc>
      </w:tr>
      <w:tr>
        <w:trPr>
          <w:cantSplit/>
        </w:trPr>
        <w:tc>
          <w:tcPr>
            <w:tcW w:type="dxa" w:w="5040"/>
            <w:vAlign w:val="center"/>
          </w:tcPr>
          <w:p>
            <w:r/>
            <w:r>
              <w:rPr>
                <w:b w:val="0"/>
              </w:rPr>
              <w:t>False success prevention</w:t>
            </w:r>
          </w:p>
        </w:tc>
        <w:tc>
          <w:tcPr>
            <w:tcW w:type="dxa" w:w="5040"/>
            <w:vAlign w:val="center"/>
          </w:tcPr>
          <w:p>
            <w:r/>
            <w:r>
              <w:rPr>
                <w:b w:val="0"/>
              </w:rPr>
              <w:t>Never represent authentication as successful when session establishment fails.</w:t>
            </w:r>
          </w:p>
        </w:tc>
      </w:tr>
    </w:tbl>
    <w:p/>
    <w:p>
      <w:pPr>
        <w:pStyle w:val="Heading2"/>
      </w:pPr>
      <w:r>
        <w:t>7.1 Request Validation</w:t>
      </w:r>
    </w:p>
    <w:p>
      <w:pPr>
        <w:pStyle w:val="ListBullet"/>
      </w:pPr>
      <w:r>
        <w:t>email is required and must be treated as the Participant login identifier.</w:t>
      </w:r>
    </w:p>
    <w:p>
      <w:pPr>
        <w:pStyle w:val="ListBullet"/>
      </w:pPr>
      <w:r>
        <w:t>password is required and must be treated as sensitive credential material.</w:t>
      </w:r>
    </w:p>
    <w:p>
      <w:pPr>
        <w:pStyle w:val="ListBullet"/>
      </w:pPr>
      <w:r>
        <w:t>Do not log the submitted password.</w:t>
      </w:r>
    </w:p>
    <w:p>
      <w:pPr>
        <w:pStyle w:val="ListBullet"/>
      </w:pPr>
      <w:r>
        <w:t>Do not re-apply account-creation password-complexity rules as a login rejection rule; login verifies the supplied credential against the existing hash.</w:t>
      </w:r>
    </w:p>
    <w:p>
      <w:pPr>
        <w:pStyle w:val="Heading2"/>
      </w:pPr>
      <w:r>
        <w:t>7.2 Authentication Validation Order</w:t>
      </w:r>
    </w:p>
    <w:p>
      <w:pPr>
        <w:pStyle w:val="CodeBlock"/>
      </w:pPr>
      <w:r>
        <w:t>Validate request</w:t>
        <w:br/>
        <w:t>Retrieve candidate user by approved email lookup</w:t>
        <w:br/>
        <w:t>Evaluate lockout/account eligibility</w:t>
        <w:br/>
        <w:t>Verify Argon2id credential</w:t>
        <w:br/>
        <w:t>Verify canonical role PARTICIPANT</w:t>
        <w:br/>
        <w:t>Resolve linked Participant profile</w:t>
        <w:br/>
        <w:t>Create authenticated server-side session</w:t>
        <w:br/>
        <w:t>Update successful-login state</w:t>
        <w:br/>
        <w:t>Record approved authentication/security audit</w:t>
        <w:br/>
        <w:t>Return success</w:t>
      </w:r>
    </w:p>
    <w:p>
      <w:r>
        <w:t>Equivalent secure ordering is acceptable only when it preserves the approved outcome and does not create account-enumeration or credential-leakage behavior.</w:t>
      </w:r>
    </w:p>
    <w:p>
      <w:pPr>
        <w:pStyle w:val="Heading1"/>
      </w:pPr>
      <w:r>
        <w:t>8. Failed Login and Lockout</w:t>
      </w:r>
    </w:p>
    <w:p>
      <w:r>
        <w:t>The approved security baseline specifies five failed attempts within 15 minutes trigger a 15-minute lockout. WF-002 must use the shared authentication/security implementation so that Participant authentication does not diverge from the system-wide control.</w:t>
      </w:r>
    </w:p>
    <w:tbl>
      <w:tblPr>
        <w:tblStyle w:val="TableGrid"/>
        <w:tblW w:type="auto" w:w="0"/>
        <w:jc w:val="center"/>
        <w:tblLook w:firstColumn="1" w:firstRow="1" w:lastColumn="0" w:lastRow="0" w:noHBand="0" w:noVBand="1" w:val="04A0"/>
      </w:tblPr>
      <w:tblGrid>
        <w:gridCol w:w="5040"/>
        <w:gridCol w:w="5040"/>
      </w:tblGrid>
      <w:tr>
        <w:trPr>
          <w:tblHeader w:val="true"/>
          <w:cantSplit/>
        </w:trPr>
        <w:tc>
          <w:tcPr>
            <w:tcW w:type="dxa" w:w="5040"/>
            <w:vAlign w:val="center"/>
            <w:shd w:fill="D9EAF7"/>
          </w:tcPr>
          <w:p>
            <w:r/>
            <w:r>
              <w:rPr>
                <w:b/>
              </w:rPr>
              <w:t>Control</w:t>
            </w:r>
          </w:p>
        </w:tc>
        <w:tc>
          <w:tcPr>
            <w:tcW w:type="dxa" w:w="5040"/>
            <w:vAlign w:val="center"/>
            <w:shd w:fill="D9EAF7"/>
          </w:tcPr>
          <w:p>
            <w:r/>
            <w:r>
              <w:rPr>
                <w:b/>
              </w:rPr>
              <w:t>Approved Requirement</w:t>
            </w:r>
          </w:p>
        </w:tc>
      </w:tr>
      <w:tr>
        <w:trPr>
          <w:cantSplit/>
        </w:trPr>
        <w:tc>
          <w:tcPr>
            <w:tcW w:type="dxa" w:w="5040"/>
            <w:vAlign w:val="center"/>
          </w:tcPr>
          <w:p>
            <w:r/>
            <w:r>
              <w:rPr>
                <w:b w:val="0"/>
              </w:rPr>
              <w:t>Failure threshold</w:t>
            </w:r>
          </w:p>
        </w:tc>
        <w:tc>
          <w:tcPr>
            <w:tcW w:type="dxa" w:w="5040"/>
            <w:vAlign w:val="center"/>
          </w:tcPr>
          <w:p>
            <w:r/>
            <w:r>
              <w:rPr>
                <w:b w:val="0"/>
              </w:rPr>
              <w:t>5 failed attempts</w:t>
            </w:r>
          </w:p>
        </w:tc>
      </w:tr>
      <w:tr>
        <w:trPr>
          <w:cantSplit/>
        </w:trPr>
        <w:tc>
          <w:tcPr>
            <w:tcW w:type="dxa" w:w="5040"/>
            <w:vAlign w:val="center"/>
          </w:tcPr>
          <w:p>
            <w:r/>
            <w:r>
              <w:rPr>
                <w:b w:val="0"/>
              </w:rPr>
              <w:t>Failure observation window</w:t>
            </w:r>
          </w:p>
        </w:tc>
        <w:tc>
          <w:tcPr>
            <w:tcW w:type="dxa" w:w="5040"/>
            <w:vAlign w:val="center"/>
          </w:tcPr>
          <w:p>
            <w:r/>
            <w:r>
              <w:rPr>
                <w:b w:val="0"/>
              </w:rPr>
              <w:t>15 minutes</w:t>
            </w:r>
          </w:p>
        </w:tc>
      </w:tr>
      <w:tr>
        <w:trPr>
          <w:cantSplit/>
        </w:trPr>
        <w:tc>
          <w:tcPr>
            <w:tcW w:type="dxa" w:w="5040"/>
            <w:vAlign w:val="center"/>
          </w:tcPr>
          <w:p>
            <w:r/>
            <w:r>
              <w:rPr>
                <w:b w:val="0"/>
              </w:rPr>
              <w:t>Lockout duration</w:t>
            </w:r>
          </w:p>
        </w:tc>
        <w:tc>
          <w:tcPr>
            <w:tcW w:type="dxa" w:w="5040"/>
            <w:vAlign w:val="center"/>
          </w:tcPr>
          <w:p>
            <w:r/>
            <w:r>
              <w:rPr>
                <w:b w:val="0"/>
              </w:rPr>
              <w:t>15 minutes</w:t>
            </w:r>
          </w:p>
        </w:tc>
      </w:tr>
      <w:tr>
        <w:trPr>
          <w:cantSplit/>
        </w:trPr>
        <w:tc>
          <w:tcPr>
            <w:tcW w:type="dxa" w:w="5040"/>
            <w:vAlign w:val="center"/>
          </w:tcPr>
          <w:p>
            <w:r/>
            <w:r>
              <w:rPr>
                <w:b w:val="0"/>
              </w:rPr>
              <w:t>State fields</w:t>
            </w:r>
          </w:p>
        </w:tc>
        <w:tc>
          <w:tcPr>
            <w:tcW w:type="dxa" w:w="5040"/>
            <w:vAlign w:val="center"/>
          </w:tcPr>
          <w:p>
            <w:r/>
            <w:r>
              <w:rPr>
                <w:b w:val="0"/>
              </w:rPr>
              <w:t>failed_login_count and lockout_until</w:t>
            </w:r>
          </w:p>
        </w:tc>
      </w:tr>
      <w:tr>
        <w:trPr>
          <w:cantSplit/>
        </w:trPr>
        <w:tc>
          <w:tcPr>
            <w:tcW w:type="dxa" w:w="5040"/>
            <w:vAlign w:val="center"/>
          </w:tcPr>
          <w:p>
            <w:r/>
            <w:r>
              <w:rPr>
                <w:b w:val="0"/>
              </w:rPr>
              <w:t>Client disclosure</w:t>
            </w:r>
          </w:p>
        </w:tc>
        <w:tc>
          <w:tcPr>
            <w:tcW w:type="dxa" w:w="5040"/>
            <w:vAlign w:val="center"/>
          </w:tcPr>
          <w:p>
            <w:r/>
            <w:r>
              <w:rPr>
                <w:b w:val="0"/>
              </w:rPr>
              <w:t>Do not expose internal counters or security implementation details unless an approved common contract requires them</w:t>
            </w:r>
          </w:p>
        </w:tc>
      </w:tr>
    </w:tbl>
    <w:p/>
    <w:p>
      <w:r>
        <w:t>A successful authentication must apply the approved successful-login state behavior, including last_login_at and the corresponding failed-login/lockout state behavior defined by the shared authentication design.</w:t>
      </w:r>
    </w:p>
    <w:p>
      <w:pPr>
        <w:pStyle w:val="Heading1"/>
      </w:pPr>
      <w:r>
        <w:t>9. Password Security</w:t>
      </w:r>
    </w:p>
    <w:p>
      <w:pPr>
        <w:pStyle w:val="ListBullet"/>
      </w:pPr>
      <w:r>
        <w:t>Use Argon2id verification against users.password_hash.</w:t>
      </w:r>
    </w:p>
    <w:p>
      <w:pPr>
        <w:pStyle w:val="ListBullet"/>
      </w:pPr>
      <w:r>
        <w:t>Never store plaintext passwords.</w:t>
      </w:r>
    </w:p>
    <w:p>
      <w:pPr>
        <w:pStyle w:val="ListBullet"/>
      </w:pPr>
      <w:r>
        <w:t>Never use reversible password encryption.</w:t>
      </w:r>
    </w:p>
    <w:p>
      <w:pPr>
        <w:pStyle w:val="ListBullet"/>
      </w:pPr>
      <w:r>
        <w:t>Never log submitted passwords or password hashes.</w:t>
      </w:r>
    </w:p>
    <w:p>
      <w:pPr>
        <w:pStyle w:val="ListBullet"/>
      </w:pPr>
      <w:r>
        <w:t>Never include credentials in API responses or audit records.</w:t>
      </w:r>
    </w:p>
    <w:p>
      <w:pPr>
        <w:pStyle w:val="ListBullet"/>
      </w:pPr>
      <w:r>
        <w:t>Credential and session secrets must be externalized and never committed to source control.</w:t>
      </w:r>
    </w:p>
    <w:p>
      <w:pPr>
        <w:pStyle w:val="Heading1"/>
      </w:pPr>
      <w:r>
        <w:t>10. Session and Cookie Requirements</w:t>
      </w:r>
    </w:p>
    <w:tbl>
      <w:tblPr>
        <w:tblStyle w:val="TableGrid"/>
        <w:tblW w:type="auto" w:w="0"/>
        <w:jc w:val="center"/>
        <w:tblLook w:firstColumn="1" w:firstRow="1" w:lastColumn="0" w:lastRow="0" w:noHBand="0" w:noVBand="1" w:val="04A0"/>
      </w:tblPr>
      <w:tblGrid>
        <w:gridCol w:w="5040"/>
        <w:gridCol w:w="5040"/>
      </w:tblGrid>
      <w:tr>
        <w:trPr>
          <w:tblHeader w:val="true"/>
          <w:cantSplit/>
        </w:trPr>
        <w:tc>
          <w:tcPr>
            <w:tcW w:type="dxa" w:w="5040"/>
            <w:vAlign w:val="center"/>
            <w:shd w:fill="D9EAF7"/>
          </w:tcPr>
          <w:p>
            <w:r/>
            <w:r>
              <w:rPr>
                <w:b/>
              </w:rPr>
              <w:t>Control</w:t>
            </w:r>
          </w:p>
        </w:tc>
        <w:tc>
          <w:tcPr>
            <w:tcW w:type="dxa" w:w="5040"/>
            <w:vAlign w:val="center"/>
            <w:shd w:fill="D9EAF7"/>
          </w:tcPr>
          <w:p>
            <w:r/>
            <w:r>
              <w:rPr>
                <w:b/>
              </w:rPr>
              <w:t>Approved Value</w:t>
            </w:r>
          </w:p>
        </w:tc>
      </w:tr>
      <w:tr>
        <w:trPr>
          <w:cantSplit/>
        </w:trPr>
        <w:tc>
          <w:tcPr>
            <w:tcW w:type="dxa" w:w="5040"/>
            <w:vAlign w:val="center"/>
          </w:tcPr>
          <w:p>
            <w:r/>
            <w:r>
              <w:rPr>
                <w:b w:val="0"/>
              </w:rPr>
              <w:t>Session storage</w:t>
            </w:r>
          </w:p>
        </w:tc>
        <w:tc>
          <w:tcPr>
            <w:tcW w:type="dxa" w:w="5040"/>
            <w:vAlign w:val="center"/>
          </w:tcPr>
          <w:p>
            <w:r/>
            <w:r>
              <w:rPr>
                <w:b w:val="0"/>
              </w:rPr>
              <w:t>Server-side, database-backed</w:t>
            </w:r>
          </w:p>
        </w:tc>
      </w:tr>
      <w:tr>
        <w:trPr>
          <w:cantSplit/>
        </w:trPr>
        <w:tc>
          <w:tcPr>
            <w:tcW w:type="dxa" w:w="5040"/>
            <w:vAlign w:val="center"/>
          </w:tcPr>
          <w:p>
            <w:r/>
            <w:r>
              <w:rPr>
                <w:b w:val="0"/>
              </w:rPr>
              <w:t>Authenticated identity</w:t>
            </w:r>
          </w:p>
        </w:tc>
        <w:tc>
          <w:tcPr>
            <w:tcW w:type="dxa" w:w="5040"/>
            <w:vAlign w:val="center"/>
          </w:tcPr>
          <w:p>
            <w:r/>
            <w:r>
              <w:rPr>
                <w:b w:val="0"/>
              </w:rPr>
              <w:t>users.user_id</w:t>
            </w:r>
          </w:p>
        </w:tc>
      </w:tr>
      <w:tr>
        <w:trPr>
          <w:cantSplit/>
        </w:trPr>
        <w:tc>
          <w:tcPr>
            <w:tcW w:type="dxa" w:w="5040"/>
            <w:vAlign w:val="center"/>
          </w:tcPr>
          <w:p>
            <w:r/>
            <w:r>
              <w:rPr>
                <w:b w:val="0"/>
              </w:rPr>
              <w:t>Cookie Secure</w:t>
            </w:r>
          </w:p>
        </w:tc>
        <w:tc>
          <w:tcPr>
            <w:tcW w:type="dxa" w:w="5040"/>
            <w:vAlign w:val="center"/>
          </w:tcPr>
          <w:p>
            <w:r/>
            <w:r>
              <w:rPr>
                <w:b w:val="0"/>
              </w:rPr>
              <w:t>Enabled for secure deployment</w:t>
            </w:r>
          </w:p>
        </w:tc>
      </w:tr>
      <w:tr>
        <w:trPr>
          <w:cantSplit/>
        </w:trPr>
        <w:tc>
          <w:tcPr>
            <w:tcW w:type="dxa" w:w="5040"/>
            <w:vAlign w:val="center"/>
          </w:tcPr>
          <w:p>
            <w:r/>
            <w:r>
              <w:rPr>
                <w:b w:val="0"/>
              </w:rPr>
              <w:t>Cookie HttpOnly</w:t>
            </w:r>
          </w:p>
        </w:tc>
        <w:tc>
          <w:tcPr>
            <w:tcW w:type="dxa" w:w="5040"/>
            <w:vAlign w:val="center"/>
          </w:tcPr>
          <w:p>
            <w:r/>
            <w:r>
              <w:rPr>
                <w:b w:val="0"/>
              </w:rPr>
              <w:t>Yes</w:t>
            </w:r>
          </w:p>
        </w:tc>
      </w:tr>
      <w:tr>
        <w:trPr>
          <w:cantSplit/>
        </w:trPr>
        <w:tc>
          <w:tcPr>
            <w:tcW w:type="dxa" w:w="5040"/>
            <w:vAlign w:val="center"/>
          </w:tcPr>
          <w:p>
            <w:r/>
            <w:r>
              <w:rPr>
                <w:b w:val="0"/>
              </w:rPr>
              <w:t>Cookie SameSite</w:t>
            </w:r>
          </w:p>
        </w:tc>
        <w:tc>
          <w:tcPr>
            <w:tcW w:type="dxa" w:w="5040"/>
            <w:vAlign w:val="center"/>
          </w:tcPr>
          <w:p>
            <w:r/>
            <w:r>
              <w:rPr>
                <w:b w:val="0"/>
              </w:rPr>
              <w:t>Lax</w:t>
            </w:r>
          </w:p>
        </w:tc>
      </w:tr>
      <w:tr>
        <w:trPr>
          <w:cantSplit/>
        </w:trPr>
        <w:tc>
          <w:tcPr>
            <w:tcW w:type="dxa" w:w="5040"/>
            <w:vAlign w:val="center"/>
          </w:tcPr>
          <w:p>
            <w:r/>
            <w:r>
              <w:rPr>
                <w:b w:val="0"/>
              </w:rPr>
              <w:t>Idle timeout</w:t>
            </w:r>
          </w:p>
        </w:tc>
        <w:tc>
          <w:tcPr>
            <w:tcW w:type="dxa" w:w="5040"/>
            <w:vAlign w:val="center"/>
          </w:tcPr>
          <w:p>
            <w:r/>
            <w:r>
              <w:rPr>
                <w:b w:val="0"/>
              </w:rPr>
              <w:t>30 minutes</w:t>
            </w:r>
          </w:p>
        </w:tc>
      </w:tr>
      <w:tr>
        <w:trPr>
          <w:cantSplit/>
        </w:trPr>
        <w:tc>
          <w:tcPr>
            <w:tcW w:type="dxa" w:w="5040"/>
            <w:vAlign w:val="center"/>
          </w:tcPr>
          <w:p>
            <w:r/>
            <w:r>
              <w:rPr>
                <w:b w:val="0"/>
              </w:rPr>
              <w:t>Absolute timeout</w:t>
            </w:r>
          </w:p>
        </w:tc>
        <w:tc>
          <w:tcPr>
            <w:tcW w:type="dxa" w:w="5040"/>
            <w:vAlign w:val="center"/>
          </w:tcPr>
          <w:p>
            <w:r/>
            <w:r>
              <w:rPr>
                <w:b w:val="0"/>
              </w:rPr>
              <w:t>8 hours</w:t>
            </w:r>
          </w:p>
        </w:tc>
      </w:tr>
      <w:tr>
        <w:trPr>
          <w:cantSplit/>
        </w:trPr>
        <w:tc>
          <w:tcPr>
            <w:tcW w:type="dxa" w:w="5040"/>
            <w:vAlign w:val="center"/>
          </w:tcPr>
          <w:p>
            <w:r/>
            <w:r>
              <w:rPr>
                <w:b w:val="0"/>
              </w:rPr>
              <w:t>Logout</w:t>
            </w:r>
          </w:p>
        </w:tc>
        <w:tc>
          <w:tcPr>
            <w:tcW w:type="dxa" w:w="5040"/>
            <w:vAlign w:val="center"/>
          </w:tcPr>
          <w:p>
            <w:r/>
            <w:r>
              <w:rPr>
                <w:b w:val="0"/>
              </w:rPr>
              <w:t>Invalidates current session</w:t>
            </w:r>
          </w:p>
        </w:tc>
      </w:tr>
      <w:tr>
        <w:trPr>
          <w:cantSplit/>
        </w:trPr>
        <w:tc>
          <w:tcPr>
            <w:tcW w:type="dxa" w:w="5040"/>
            <w:vAlign w:val="center"/>
          </w:tcPr>
          <w:p>
            <w:r/>
            <w:r>
              <w:rPr>
                <w:b w:val="0"/>
              </w:rPr>
              <w:t>Session ID in JSON</w:t>
            </w:r>
          </w:p>
        </w:tc>
        <w:tc>
          <w:tcPr>
            <w:tcW w:type="dxa" w:w="5040"/>
            <w:vAlign w:val="center"/>
          </w:tcPr>
          <w:p>
            <w:r/>
            <w:r>
              <w:rPr>
                <w:b w:val="0"/>
              </w:rPr>
              <w:t>Never</w:t>
            </w:r>
          </w:p>
        </w:tc>
      </w:tr>
      <w:tr>
        <w:trPr>
          <w:cantSplit/>
        </w:trPr>
        <w:tc>
          <w:tcPr>
            <w:tcW w:type="dxa" w:w="5040"/>
            <w:vAlign w:val="center"/>
          </w:tcPr>
          <w:p>
            <w:r/>
            <w:r>
              <w:rPr>
                <w:b w:val="0"/>
              </w:rPr>
              <w:t>Session secret</w:t>
            </w:r>
          </w:p>
        </w:tc>
        <w:tc>
          <w:tcPr>
            <w:tcW w:type="dxa" w:w="5040"/>
            <w:vAlign w:val="center"/>
          </w:tcPr>
          <w:p>
            <w:r/>
            <w:r>
              <w:rPr>
                <w:b w:val="0"/>
              </w:rPr>
              <w:t>Externalized deployment secret</w:t>
            </w:r>
          </w:p>
        </w:tc>
      </w:tr>
    </w:tbl>
    <w:p/>
    <w:p>
      <w:r>
        <w:t>The server-side session must contain or resolve sufficient identity for downstream authorization to determine userId, linked participantId, canonical role and session validity. The client receives the session cookie through normal HTTP cookie handling.</w:t>
      </w:r>
    </w:p>
    <w:p>
      <w:pPr>
        <w:pStyle w:val="Heading2"/>
      </w:pPr>
      <w:r>
        <w:t>10.1 CSRF</w:t>
      </w:r>
    </w:p>
    <w:p>
      <w:r>
        <w:t>The login request is pre-authentication and must not incorrectly require an already-authenticated session CSRF token. After authentication, state-changing cookie-authenticated requests use the approved server-issued CSRF token supplied in the X-CSRF-Token header. Do not invent a second WF-002-specific CSRF mechanism.</w:t>
      </w:r>
    </w:p>
    <w:p>
      <w:pPr>
        <w:pStyle w:val="Heading1"/>
      </w:pPr>
      <w:r>
        <w:t>11. Transaction and Consistency Requirements</w:t>
      </w:r>
    </w:p>
    <w:p>
      <w:r>
        <w:t>Authentication can update security/login state and create a server-side session. These operations must be coordinated through the approved shared authentication/session design. A successful password comparison alone is not sufficient for HTTP 200.</w:t>
      </w:r>
    </w:p>
    <w:p>
      <w:pPr>
        <w:pStyle w:val="ListBullet"/>
      </w:pPr>
      <w:r>
        <w:t>If session persistence fails, authentication fails and no success response is returned.</w:t>
      </w:r>
    </w:p>
    <w:p>
      <w:pPr>
        <w:pStyle w:val="ListBullet"/>
      </w:pPr>
      <w:r>
        <w:t>Failed-login/lockout state must remain consistent under concurrent requests.</w:t>
      </w:r>
    </w:p>
    <w:p>
      <w:pPr>
        <w:pStyle w:val="ListBullet"/>
      </w:pPr>
      <w:r>
        <w:t>Successful-login state must not falsely indicate an authenticated session when session creation failed.</w:t>
      </w:r>
    </w:p>
    <w:p>
      <w:pPr>
        <w:pStyle w:val="ListBullet"/>
      </w:pPr>
      <w:r>
        <w:t>Use the same approved database connection/transaction conventions where atomic updates are required by the shared authentication implementation.</w:t>
      </w:r>
    </w:p>
    <w:p>
      <w:r>
        <w:t>Repository binding requirement: before implementation, inspect how the existing shared authentication/session infrastructure coordinates failed-login state, successful-login state, session persistence and authentication audit. Preserve that approved transaction/consistency boundary. If the repository does not provide a deterministic binding, raise a controlled clarification; do not create a new cross-store atomicity model in WF-002.</w:t>
      </w:r>
    </w:p>
    <w:p>
      <w:r>
        <w:t>Do not introduce transaction semantics that conflict with the existing shared authentication/session store.</w:t>
      </w:r>
    </w:p>
    <w:p>
      <w:pPr>
        <w:pStyle w:val="Heading1"/>
      </w:pPr>
      <w:r>
        <w:t>12. Error Handling Requirements</w:t>
      </w:r>
    </w:p>
    <w:tbl>
      <w:tblPr>
        <w:tblStyle w:val="TableGrid"/>
        <w:tblW w:type="auto" w:w="0"/>
        <w:jc w:val="center"/>
        <w:tblLook w:firstColumn="1" w:firstRow="1" w:lastColumn="0" w:lastRow="0" w:noHBand="0" w:noVBand="1" w:val="04A0"/>
      </w:tblPr>
      <w:tblGrid>
        <w:gridCol w:w="5040"/>
        <w:gridCol w:w="5040"/>
      </w:tblGrid>
      <w:tr>
        <w:trPr>
          <w:tblHeader w:val="true"/>
          <w:cantSplit/>
        </w:trPr>
        <w:tc>
          <w:tcPr>
            <w:tcW w:type="dxa" w:w="5040"/>
            <w:vAlign w:val="center"/>
            <w:shd w:fill="D9EAF7"/>
          </w:tcPr>
          <w:p>
            <w:r/>
            <w:r>
              <w:rPr>
                <w:b/>
              </w:rPr>
              <w:t>Scenario</w:t>
            </w:r>
          </w:p>
        </w:tc>
        <w:tc>
          <w:tcPr>
            <w:tcW w:type="dxa" w:w="5040"/>
            <w:vAlign w:val="center"/>
            <w:shd w:fill="D9EAF7"/>
          </w:tcPr>
          <w:p>
            <w:r/>
            <w:r>
              <w:rPr>
                <w:b/>
              </w:rPr>
              <w:t>Required Result</w:t>
            </w:r>
          </w:p>
        </w:tc>
      </w:tr>
      <w:tr>
        <w:trPr>
          <w:cantSplit/>
        </w:trPr>
        <w:tc>
          <w:tcPr>
            <w:tcW w:type="dxa" w:w="5040"/>
            <w:vAlign w:val="center"/>
          </w:tcPr>
          <w:p>
            <w:r/>
            <w:r>
              <w:rPr>
                <w:b w:val="0"/>
              </w:rPr>
              <w:t>Missing/malformed request</w:t>
            </w:r>
          </w:p>
        </w:tc>
        <w:tc>
          <w:tcPr>
            <w:tcW w:type="dxa" w:w="5040"/>
            <w:vAlign w:val="center"/>
          </w:tcPr>
          <w:p>
            <w:r/>
            <w:r>
              <w:rPr>
                <w:b w:val="0"/>
              </w:rPr>
              <w:t>400 using common error envelope</w:t>
            </w:r>
          </w:p>
        </w:tc>
      </w:tr>
      <w:tr>
        <w:trPr>
          <w:cantSplit/>
        </w:trPr>
        <w:tc>
          <w:tcPr>
            <w:tcW w:type="dxa" w:w="5040"/>
            <w:vAlign w:val="center"/>
          </w:tcPr>
          <w:p>
            <w:r/>
            <w:r>
              <w:rPr>
                <w:b w:val="0"/>
              </w:rPr>
              <w:t>Unknown email</w:t>
            </w:r>
          </w:p>
        </w:tc>
        <w:tc>
          <w:tcPr>
            <w:tcW w:type="dxa" w:w="5040"/>
            <w:vAlign w:val="center"/>
          </w:tcPr>
          <w:p>
            <w:r/>
            <w:r>
              <w:rPr>
                <w:b w:val="0"/>
              </w:rPr>
              <w:t>Generic 401; do not disclose account existence</w:t>
            </w:r>
          </w:p>
        </w:tc>
      </w:tr>
      <w:tr>
        <w:trPr>
          <w:cantSplit/>
        </w:trPr>
        <w:tc>
          <w:tcPr>
            <w:tcW w:type="dxa" w:w="5040"/>
            <w:vAlign w:val="center"/>
          </w:tcPr>
          <w:p>
            <w:r/>
            <w:r>
              <w:rPr>
                <w:b w:val="0"/>
              </w:rPr>
              <w:t>Wrong password</w:t>
            </w:r>
          </w:p>
        </w:tc>
        <w:tc>
          <w:tcPr>
            <w:tcW w:type="dxa" w:w="5040"/>
            <w:vAlign w:val="center"/>
          </w:tcPr>
          <w:p>
            <w:r/>
            <w:r>
              <w:rPr>
                <w:b w:val="0"/>
              </w:rPr>
              <w:t>Generic 401; apply failed-login control</w:t>
            </w:r>
          </w:p>
        </w:tc>
      </w:tr>
      <w:tr>
        <w:trPr>
          <w:cantSplit/>
        </w:trPr>
        <w:tc>
          <w:tcPr>
            <w:tcW w:type="dxa" w:w="5040"/>
            <w:vAlign w:val="center"/>
          </w:tcPr>
          <w:p>
            <w:r/>
            <w:r>
              <w:rPr>
                <w:b w:val="0"/>
              </w:rPr>
              <w:t>Wrong role</w:t>
            </w:r>
          </w:p>
        </w:tc>
        <w:tc>
          <w:tcPr>
            <w:tcW w:type="dxa" w:w="5040"/>
            <w:vAlign w:val="center"/>
          </w:tcPr>
          <w:p>
            <w:r/>
            <w:r>
              <w:rPr>
                <w:b w:val="0"/>
              </w:rPr>
              <w:t>Reject authentication; no Participant session</w:t>
            </w:r>
          </w:p>
        </w:tc>
      </w:tr>
      <w:tr>
        <w:trPr>
          <w:cantSplit/>
        </w:trPr>
        <w:tc>
          <w:tcPr>
            <w:tcW w:type="dxa" w:w="5040"/>
            <w:vAlign w:val="center"/>
          </w:tcPr>
          <w:p>
            <w:r/>
            <w:r>
              <w:rPr>
                <w:b w:val="0"/>
              </w:rPr>
              <w:t>LOCKED account</w:t>
            </w:r>
          </w:p>
        </w:tc>
        <w:tc>
          <w:tcPr>
            <w:tcW w:type="dxa" w:w="5040"/>
            <w:vAlign w:val="center"/>
          </w:tcPr>
          <w:p>
            <w:r/>
            <w:r>
              <w:rPr>
                <w:b w:val="0"/>
              </w:rPr>
              <w:t>423; no session</w:t>
            </w:r>
          </w:p>
        </w:tc>
      </w:tr>
      <w:tr>
        <w:trPr>
          <w:cantSplit/>
        </w:trPr>
        <w:tc>
          <w:tcPr>
            <w:tcW w:type="dxa" w:w="5040"/>
            <w:vAlign w:val="center"/>
          </w:tcPr>
          <w:p>
            <w:r/>
            <w:r>
              <w:rPr>
                <w:b w:val="0"/>
              </w:rPr>
              <w:t>DISABLED account</w:t>
            </w:r>
          </w:p>
        </w:tc>
        <w:tc>
          <w:tcPr>
            <w:tcW w:type="dxa" w:w="5040"/>
            <w:vAlign w:val="center"/>
          </w:tcPr>
          <w:p>
            <w:r/>
            <w:r>
              <w:rPr>
                <w:b w:val="0"/>
              </w:rPr>
              <w:t>423; no session</w:t>
            </w:r>
          </w:p>
        </w:tc>
      </w:tr>
      <w:tr>
        <w:trPr>
          <w:cantSplit/>
        </w:trPr>
        <w:tc>
          <w:tcPr>
            <w:tcW w:type="dxa" w:w="5040"/>
            <w:vAlign w:val="center"/>
          </w:tcPr>
          <w:p>
            <w:r/>
            <w:r>
              <w:rPr>
                <w:b w:val="0"/>
              </w:rPr>
              <w:t>INACTIVE account</w:t>
            </w:r>
          </w:p>
        </w:tc>
        <w:tc>
          <w:tcPr>
            <w:tcW w:type="dxa" w:w="5040"/>
            <w:vAlign w:val="center"/>
          </w:tcPr>
          <w:p>
            <w:r/>
            <w:r>
              <w:rPr>
                <w:b w:val="0"/>
              </w:rPr>
              <w:t>Reject; no session</w:t>
            </w:r>
          </w:p>
        </w:tc>
      </w:tr>
      <w:tr>
        <w:trPr>
          <w:cantSplit/>
        </w:trPr>
        <w:tc>
          <w:tcPr>
            <w:tcW w:type="dxa" w:w="5040"/>
            <w:vAlign w:val="center"/>
          </w:tcPr>
          <w:p>
            <w:r/>
            <w:r>
              <w:rPr>
                <w:b w:val="0"/>
              </w:rPr>
              <w:t>Participant profile integrity failure</w:t>
            </w:r>
          </w:p>
        </w:tc>
        <w:tc>
          <w:tcPr>
            <w:tcW w:type="dxa" w:w="5040"/>
            <w:vAlign w:val="center"/>
          </w:tcPr>
          <w:p>
            <w:r/>
            <w:r>
              <w:rPr>
                <w:b w:val="0"/>
              </w:rPr>
              <w:t>No valid Participant authentication; controlled integrity/server failure</w:t>
            </w:r>
          </w:p>
        </w:tc>
      </w:tr>
      <w:tr>
        <w:trPr>
          <w:cantSplit/>
        </w:trPr>
        <w:tc>
          <w:tcPr>
            <w:tcW w:type="dxa" w:w="5040"/>
            <w:vAlign w:val="center"/>
          </w:tcPr>
          <w:p>
            <w:r/>
            <w:r>
              <w:rPr>
                <w:b w:val="0"/>
              </w:rPr>
              <w:t>Session-store failure</w:t>
            </w:r>
          </w:p>
        </w:tc>
        <w:tc>
          <w:tcPr>
            <w:tcW w:type="dxa" w:w="5040"/>
            <w:vAlign w:val="center"/>
          </w:tcPr>
          <w:p>
            <w:r/>
            <w:r>
              <w:rPr>
                <w:b w:val="0"/>
              </w:rPr>
              <w:t>No success response; sanitized server error</w:t>
            </w:r>
          </w:p>
        </w:tc>
      </w:tr>
      <w:tr>
        <w:trPr>
          <w:cantSplit/>
        </w:trPr>
        <w:tc>
          <w:tcPr>
            <w:tcW w:type="dxa" w:w="5040"/>
            <w:vAlign w:val="center"/>
          </w:tcPr>
          <w:p>
            <w:r/>
            <w:r>
              <w:rPr>
                <w:b w:val="0"/>
              </w:rPr>
              <w:t>Unexpected DB/server error</w:t>
            </w:r>
          </w:p>
        </w:tc>
        <w:tc>
          <w:tcPr>
            <w:tcW w:type="dxa" w:w="5040"/>
            <w:vAlign w:val="center"/>
          </w:tcPr>
          <w:p>
            <w:r/>
            <w:r>
              <w:rPr>
                <w:b w:val="0"/>
              </w:rPr>
              <w:t>500 sanitized common error envelope</w:t>
            </w:r>
          </w:p>
        </w:tc>
      </w:tr>
    </w:tbl>
    <w:p/>
    <w:p>
      <w:r>
        <w:t>HTTP 400 is derived from the approved common API validation/error contract for missing or malformed request data; it is not a new WF-002-specific business outcome.</w:t>
      </w:r>
    </w:p>
    <w:p>
      <w:r>
        <w:t>INACTIVE accounts must not authenticate. The approved endpoint table explicitly assigns HTTP 423 to LOCKED/DISABLED accounts but does not independently define the INACTIVE HTTP mapping. Implementation must reuse the existing approved/common authentication mapping. If the repository does not resolve that mapping, stop and raise a controlled clarification rather than choosing 401 or 423.</w:t>
      </w:r>
    </w:p>
    <w:p>
      <w:r>
        <w:t>Error messages must not disclose whether the email exists, whether only the password was incorrect, or whether an account exists under another role.</w:t>
      </w:r>
    </w:p>
    <w:p>
      <w:pPr>
        <w:pStyle w:val="Heading1"/>
      </w:pPr>
      <w:r>
        <w:t>13. Audit Requirements</w:t>
      </w:r>
    </w:p>
    <w:p>
      <w:r>
        <w:t>Authentication is security-relevant and must integrate with the approved authentication/security audit mechanism. Relevant available audit information includes event timestamp, actor identity where valid, actor role, action, entity reference, result, change summary, access/data classification, IP address where applicable, user agent where applicable and correlation ID.</w:t>
      </w:r>
    </w:p>
    <w:p>
      <w:pPr>
        <w:pStyle w:val="ListBullet"/>
      </w:pPr>
      <w:r>
        <w:t>Never audit plaintext passwords or password hashes.</w:t>
      </w:r>
    </w:p>
    <w:p>
      <w:pPr>
        <w:pStyle w:val="ListBullet"/>
      </w:pPr>
      <w:r>
        <w:t>Never invent a fake Participant identity for an unauthenticated failed attempt.</w:t>
      </w:r>
    </w:p>
    <w:p>
      <w:pPr>
        <w:pStyle w:val="ListBullet"/>
      </w:pPr>
      <w:r>
        <w:t>If the repository already defines the approved security-event/audit binding for failed authentication, reuse it.</w:t>
      </w:r>
    </w:p>
    <w:p>
      <w:pPr>
        <w:pStyle w:val="ListBullet"/>
      </w:pPr>
      <w:r>
        <w:t>If the mandatory audit actor relationship for anonymous failed login is not resolved by the repository/design, treat it as a controlled integration/design clarification rather than guessing.</w:t>
      </w:r>
    </w:p>
    <w:p>
      <w:pPr>
        <w:pStyle w:val="Heading1"/>
      </w:pPr>
      <w:r>
        <w:t>14. Notification Requirements</w:t>
      </w:r>
    </w:p>
    <w:p>
      <w:r>
        <w:t>No notification is required by WF-002. Do not create login-success email, login-failure email, SMS, OTP or notification-outbox records. Registration confirmation notifications belong to the registration workflow.</w:t>
      </w:r>
    </w:p>
    <w:p>
      <w:pPr>
        <w:pStyle w:val="Heading1"/>
      </w:pPr>
      <w:r>
        <w:t>15. Files / Modules / Components</w:t>
      </w:r>
    </w:p>
    <w:tbl>
      <w:tblPr>
        <w:tblStyle w:val="TableGrid"/>
        <w:tblW w:type="auto" w:w="0"/>
        <w:jc w:val="center"/>
        <w:tblLook w:firstColumn="1" w:firstRow="1" w:lastColumn="0" w:lastRow="0" w:noHBand="0" w:noVBand="1" w:val="04A0"/>
      </w:tblPr>
      <w:tblGrid>
        <w:gridCol w:w="3360"/>
        <w:gridCol w:w="3360"/>
        <w:gridCol w:w="3360"/>
      </w:tblGrid>
      <w:tr>
        <w:trPr>
          <w:tblHeader w:val="true"/>
          <w:cantSplit/>
        </w:trPr>
        <w:tc>
          <w:tcPr>
            <w:tcW w:type="dxa" w:w="3360"/>
            <w:vAlign w:val="center"/>
            <w:shd w:fill="D9EAF7"/>
          </w:tcPr>
          <w:p>
            <w:r/>
            <w:r>
              <w:rPr>
                <w:b/>
              </w:rPr>
              <w:t>File / Component</w:t>
            </w:r>
          </w:p>
        </w:tc>
        <w:tc>
          <w:tcPr>
            <w:tcW w:type="dxa" w:w="3360"/>
            <w:vAlign w:val="center"/>
            <w:shd w:fill="D9EAF7"/>
          </w:tcPr>
          <w:p>
            <w:r/>
            <w:r>
              <w:rPr>
                <w:b/>
              </w:rPr>
              <w:t>Classification</w:t>
            </w:r>
          </w:p>
        </w:tc>
        <w:tc>
          <w:tcPr>
            <w:tcW w:type="dxa" w:w="3360"/>
            <w:vAlign w:val="center"/>
            <w:shd w:fill="D9EAF7"/>
          </w:tcPr>
          <w:p>
            <w:r/>
            <w:r>
              <w:rPr>
                <w:b/>
              </w:rPr>
              <w:t>Code-Generation Responsibility</w:t>
            </w:r>
          </w:p>
        </w:tc>
      </w:tr>
      <w:tr>
        <w:trPr>
          <w:cantSplit/>
        </w:trPr>
        <w:tc>
          <w:tcPr>
            <w:tcW w:type="dxa" w:w="3360"/>
            <w:vAlign w:val="center"/>
          </w:tcPr>
          <w:p>
            <w:r/>
            <w:r>
              <w:rPr>
                <w:b w:val="0"/>
              </w:rPr>
              <w:t>src/app.js</w:t>
            </w:r>
          </w:p>
        </w:tc>
        <w:tc>
          <w:tcPr>
            <w:tcW w:type="dxa" w:w="3360"/>
            <w:vAlign w:val="center"/>
          </w:tcPr>
          <w:p>
            <w:r/>
            <w:r>
              <w:rPr>
                <w:b w:val="0"/>
              </w:rPr>
              <w:t>MODIFY if required</w:t>
            </w:r>
          </w:p>
        </w:tc>
        <w:tc>
          <w:tcPr>
            <w:tcW w:type="dxa" w:w="3360"/>
            <w:vAlign w:val="center"/>
          </w:tcPr>
          <w:p>
            <w:r/>
            <w:r>
              <w:rPr>
                <w:b w:val="0"/>
              </w:rPr>
              <w:t>Mount/reuse Participant authentication routes and shared session infrastructure; preserve unrelated middleware/routes.</w:t>
            </w:r>
          </w:p>
        </w:tc>
      </w:tr>
      <w:tr>
        <w:trPr>
          <w:cantSplit/>
        </w:trPr>
        <w:tc>
          <w:tcPr>
            <w:tcW w:type="dxa" w:w="3360"/>
            <w:vAlign w:val="center"/>
          </w:tcPr>
          <w:p>
            <w:r/>
            <w:r>
              <w:rPr>
                <w:b w:val="0"/>
              </w:rPr>
              <w:t>src/server.js</w:t>
            </w:r>
          </w:p>
        </w:tc>
        <w:tc>
          <w:tcPr>
            <w:tcW w:type="dxa" w:w="3360"/>
            <w:vAlign w:val="center"/>
          </w:tcPr>
          <w:p>
            <w:r/>
            <w:r>
              <w:rPr>
                <w:b w:val="0"/>
              </w:rPr>
              <w:t>REUSE</w:t>
            </w:r>
          </w:p>
        </w:tc>
        <w:tc>
          <w:tcPr>
            <w:tcW w:type="dxa" w:w="3360"/>
            <w:vAlign w:val="center"/>
          </w:tcPr>
          <w:p>
            <w:r/>
            <w:r>
              <w:rPr>
                <w:b w:val="0"/>
              </w:rPr>
              <w:t>Reuse existing process/bootstrap entry point; do not create a second listener.</w:t>
            </w:r>
          </w:p>
        </w:tc>
      </w:tr>
      <w:tr>
        <w:trPr>
          <w:cantSplit/>
        </w:trPr>
        <w:tc>
          <w:tcPr>
            <w:tcW w:type="dxa" w:w="3360"/>
            <w:vAlign w:val="center"/>
          </w:tcPr>
          <w:p>
            <w:r/>
            <w:r>
              <w:rPr>
                <w:b w:val="0"/>
              </w:rPr>
              <w:t>src/config/database.js</w:t>
            </w:r>
          </w:p>
        </w:tc>
        <w:tc>
          <w:tcPr>
            <w:tcW w:type="dxa" w:w="3360"/>
            <w:vAlign w:val="center"/>
          </w:tcPr>
          <w:p>
            <w:r/>
            <w:r>
              <w:rPr>
                <w:b w:val="0"/>
              </w:rPr>
              <w:t>REUSE</w:t>
            </w:r>
          </w:p>
        </w:tc>
        <w:tc>
          <w:tcPr>
            <w:tcW w:type="dxa" w:w="3360"/>
            <w:vAlign w:val="center"/>
          </w:tcPr>
          <w:p>
            <w:r/>
            <w:r>
              <w:rPr>
                <w:b w:val="0"/>
              </w:rPr>
              <w:t>Reuse mysql2/promise connection pool.</w:t>
            </w:r>
          </w:p>
        </w:tc>
      </w:tr>
      <w:tr>
        <w:trPr>
          <w:cantSplit/>
        </w:trPr>
        <w:tc>
          <w:tcPr>
            <w:tcW w:type="dxa" w:w="3360"/>
            <w:vAlign w:val="center"/>
          </w:tcPr>
          <w:p>
            <w:r/>
            <w:r>
              <w:rPr>
                <w:b w:val="0"/>
              </w:rPr>
              <w:t>Shared session configuration/store module</w:t>
            </w:r>
          </w:p>
        </w:tc>
        <w:tc>
          <w:tcPr>
            <w:tcW w:type="dxa" w:w="3360"/>
            <w:vAlign w:val="center"/>
          </w:tcPr>
          <w:p>
            <w:r/>
            <w:r>
              <w:rPr>
                <w:b w:val="0"/>
              </w:rPr>
              <w:t>REUSE / CONDITIONAL</w:t>
            </w:r>
          </w:p>
        </w:tc>
        <w:tc>
          <w:tcPr>
            <w:tcW w:type="dxa" w:w="3360"/>
            <w:vAlign w:val="center"/>
          </w:tcPr>
          <w:p>
            <w:r/>
            <w:r>
              <w:rPr>
                <w:b w:val="0"/>
              </w:rPr>
              <w:t>Use approved database-backed Express session configuration; do not create duplicate session infrastructure.</w:t>
            </w:r>
          </w:p>
        </w:tc>
      </w:tr>
      <w:tr>
        <w:trPr>
          <w:cantSplit/>
        </w:trPr>
        <w:tc>
          <w:tcPr>
            <w:tcW w:type="dxa" w:w="3360"/>
            <w:vAlign w:val="center"/>
          </w:tcPr>
          <w:p>
            <w:r/>
            <w:r>
              <w:rPr>
                <w:b w:val="0"/>
              </w:rPr>
              <w:t>src/middleware/correlation-id.middleware.js</w:t>
            </w:r>
          </w:p>
        </w:tc>
        <w:tc>
          <w:tcPr>
            <w:tcW w:type="dxa" w:w="3360"/>
            <w:vAlign w:val="center"/>
          </w:tcPr>
          <w:p>
            <w:r/>
            <w:r>
              <w:rPr>
                <w:b w:val="0"/>
              </w:rPr>
              <w:t>REUSE</w:t>
            </w:r>
          </w:p>
        </w:tc>
        <w:tc>
          <w:tcPr>
            <w:tcW w:type="dxa" w:w="3360"/>
            <w:vAlign w:val="center"/>
          </w:tcPr>
          <w:p>
            <w:r/>
            <w:r>
              <w:rPr>
                <w:b w:val="0"/>
              </w:rPr>
              <w:t>Use approved correlation handling.</w:t>
            </w:r>
          </w:p>
        </w:tc>
      </w:tr>
      <w:tr>
        <w:trPr>
          <w:cantSplit/>
        </w:trPr>
        <w:tc>
          <w:tcPr>
            <w:tcW w:type="dxa" w:w="3360"/>
            <w:vAlign w:val="center"/>
          </w:tcPr>
          <w:p>
            <w:r/>
            <w:r>
              <w:rPr>
                <w:b w:val="0"/>
              </w:rPr>
              <w:t>src/middleware/error-handler.middleware.js</w:t>
            </w:r>
          </w:p>
        </w:tc>
        <w:tc>
          <w:tcPr>
            <w:tcW w:type="dxa" w:w="3360"/>
            <w:vAlign w:val="center"/>
          </w:tcPr>
          <w:p>
            <w:r/>
            <w:r>
              <w:rPr>
                <w:b w:val="0"/>
              </w:rPr>
              <w:t>REUSE</w:t>
            </w:r>
          </w:p>
        </w:tc>
        <w:tc>
          <w:tcPr>
            <w:tcW w:type="dxa" w:w="3360"/>
            <w:vAlign w:val="center"/>
          </w:tcPr>
          <w:p>
            <w:r/>
            <w:r>
              <w:rPr>
                <w:b w:val="0"/>
              </w:rPr>
              <w:t>Use common sanitized error envelope.</w:t>
            </w:r>
          </w:p>
        </w:tc>
      </w:tr>
      <w:tr>
        <w:trPr>
          <w:cantSplit/>
        </w:trPr>
        <w:tc>
          <w:tcPr>
            <w:tcW w:type="dxa" w:w="3360"/>
            <w:vAlign w:val="center"/>
          </w:tcPr>
          <w:p>
            <w:r/>
            <w:r>
              <w:rPr>
                <w:b w:val="0"/>
              </w:rPr>
              <w:t>src/routes/participant-auth.routes.js</w:t>
            </w:r>
          </w:p>
        </w:tc>
        <w:tc>
          <w:tcPr>
            <w:tcW w:type="dxa" w:w="3360"/>
            <w:vAlign w:val="center"/>
          </w:tcPr>
          <w:p>
            <w:r/>
            <w:r>
              <w:rPr>
                <w:b w:val="0"/>
              </w:rPr>
              <w:t>MODIFY / REUSE</w:t>
            </w:r>
          </w:p>
        </w:tc>
        <w:tc>
          <w:tcPr>
            <w:tcW w:type="dxa" w:w="3360"/>
            <w:vAlign w:val="center"/>
          </w:tcPr>
          <w:p>
            <w:r/>
            <w:r>
              <w:rPr>
                <w:b w:val="0"/>
              </w:rPr>
              <w:t>Add/reuse POST /api/v1/auth/participants/login alongside WF-001 account creation.</w:t>
            </w:r>
          </w:p>
        </w:tc>
      </w:tr>
      <w:tr>
        <w:trPr>
          <w:cantSplit/>
        </w:trPr>
        <w:tc>
          <w:tcPr>
            <w:tcW w:type="dxa" w:w="3360"/>
            <w:vAlign w:val="center"/>
          </w:tcPr>
          <w:p>
            <w:r/>
            <w:r>
              <w:rPr>
                <w:b w:val="0"/>
              </w:rPr>
              <w:t>src/controllers/participant-auth.controller.js</w:t>
            </w:r>
          </w:p>
        </w:tc>
        <w:tc>
          <w:tcPr>
            <w:tcW w:type="dxa" w:w="3360"/>
            <w:vAlign w:val="center"/>
          </w:tcPr>
          <w:p>
            <w:r/>
            <w:r>
              <w:rPr>
                <w:b w:val="0"/>
              </w:rPr>
              <w:t>CREATE / CONDITIONAL</w:t>
            </w:r>
          </w:p>
        </w:tc>
        <w:tc>
          <w:tcPr>
            <w:tcW w:type="dxa" w:w="3360"/>
            <w:vAlign w:val="center"/>
          </w:tcPr>
          <w:p>
            <w:r/>
            <w:r>
              <w:rPr>
                <w:b w:val="0"/>
              </w:rPr>
              <w:t>Thin HTTP adapter for login only if repository structure requires it.</w:t>
            </w:r>
          </w:p>
        </w:tc>
      </w:tr>
      <w:tr>
        <w:trPr>
          <w:cantSplit/>
        </w:trPr>
        <w:tc>
          <w:tcPr>
            <w:tcW w:type="dxa" w:w="3360"/>
            <w:vAlign w:val="center"/>
          </w:tcPr>
          <w:p>
            <w:r/>
            <w:r>
              <w:rPr>
                <w:b w:val="0"/>
              </w:rPr>
              <w:t>src/services/authentication.service.js</w:t>
            </w:r>
          </w:p>
        </w:tc>
        <w:tc>
          <w:tcPr>
            <w:tcW w:type="dxa" w:w="3360"/>
            <w:vAlign w:val="center"/>
          </w:tcPr>
          <w:p>
            <w:r/>
            <w:r>
              <w:rPr>
                <w:b w:val="0"/>
              </w:rPr>
              <w:t>REUSE / CONDITIONAL</w:t>
            </w:r>
          </w:p>
        </w:tc>
        <w:tc>
          <w:tcPr>
            <w:tcW w:type="dxa" w:w="3360"/>
            <w:vAlign w:val="center"/>
          </w:tcPr>
          <w:p>
            <w:r/>
            <w:r>
              <w:rPr>
                <w:b w:val="0"/>
              </w:rPr>
              <w:t>Credential/status/role/lockout/session orchestration; prefer existing shared service.</w:t>
            </w:r>
          </w:p>
        </w:tc>
      </w:tr>
      <w:tr>
        <w:trPr>
          <w:cantSplit/>
        </w:trPr>
        <w:tc>
          <w:tcPr>
            <w:tcW w:type="dxa" w:w="3360"/>
            <w:vAlign w:val="center"/>
          </w:tcPr>
          <w:p>
            <w:r/>
            <w:r>
              <w:rPr>
                <w:b w:val="0"/>
              </w:rPr>
              <w:t>src/validators/participant-login.validator.js</w:t>
            </w:r>
          </w:p>
        </w:tc>
        <w:tc>
          <w:tcPr>
            <w:tcW w:type="dxa" w:w="3360"/>
            <w:vAlign w:val="center"/>
          </w:tcPr>
          <w:p>
            <w:r/>
            <w:r>
              <w:rPr>
                <w:b w:val="0"/>
              </w:rPr>
              <w:t>CREATE / CONDITIONAL</w:t>
            </w:r>
          </w:p>
        </w:tc>
        <w:tc>
          <w:tcPr>
            <w:tcW w:type="dxa" w:w="3360"/>
            <w:vAlign w:val="center"/>
          </w:tcPr>
          <w:p>
            <w:r/>
            <w:r>
              <w:rPr>
                <w:b w:val="0"/>
              </w:rPr>
              <w:t>Validate approved email/password request contract.</w:t>
            </w:r>
          </w:p>
        </w:tc>
      </w:tr>
      <w:tr>
        <w:trPr>
          <w:cantSplit/>
        </w:trPr>
        <w:tc>
          <w:tcPr>
            <w:tcW w:type="dxa" w:w="3360"/>
            <w:vAlign w:val="center"/>
          </w:tcPr>
          <w:p>
            <w:r/>
            <w:r>
              <w:rPr>
                <w:b w:val="0"/>
              </w:rPr>
              <w:t>src/repositories/user.repository.js</w:t>
            </w:r>
          </w:p>
        </w:tc>
        <w:tc>
          <w:tcPr>
            <w:tcW w:type="dxa" w:w="3360"/>
            <w:vAlign w:val="center"/>
          </w:tcPr>
          <w:p>
            <w:r/>
            <w:r>
              <w:rPr>
                <w:b w:val="0"/>
              </w:rPr>
              <w:t>REUSE / MODIFY</w:t>
            </w:r>
          </w:p>
        </w:tc>
        <w:tc>
          <w:tcPr>
            <w:tcW w:type="dxa" w:w="3360"/>
            <w:vAlign w:val="center"/>
          </w:tcPr>
          <w:p>
            <w:r/>
            <w:r>
              <w:rPr>
                <w:b w:val="0"/>
              </w:rPr>
              <w:t>Retrieve account and update approved login/security state.</w:t>
            </w:r>
          </w:p>
        </w:tc>
      </w:tr>
      <w:tr>
        <w:trPr>
          <w:cantSplit/>
        </w:trPr>
        <w:tc>
          <w:tcPr>
            <w:tcW w:type="dxa" w:w="3360"/>
            <w:vAlign w:val="center"/>
          </w:tcPr>
          <w:p>
            <w:r/>
            <w:r>
              <w:rPr>
                <w:b w:val="0"/>
              </w:rPr>
              <w:t>src/repositories/participant.repository.js</w:t>
            </w:r>
          </w:p>
        </w:tc>
        <w:tc>
          <w:tcPr>
            <w:tcW w:type="dxa" w:w="3360"/>
            <w:vAlign w:val="center"/>
          </w:tcPr>
          <w:p>
            <w:r/>
            <w:r>
              <w:rPr>
                <w:b w:val="0"/>
              </w:rPr>
              <w:t>REUSE</w:t>
            </w:r>
          </w:p>
        </w:tc>
        <w:tc>
          <w:tcPr>
            <w:tcW w:type="dxa" w:w="3360"/>
            <w:vAlign w:val="center"/>
          </w:tcPr>
          <w:p>
            <w:r/>
            <w:r>
              <w:rPr>
                <w:b w:val="0"/>
              </w:rPr>
              <w:t>Resolve linked Participant profile.</w:t>
            </w:r>
          </w:p>
        </w:tc>
      </w:tr>
      <w:tr>
        <w:trPr>
          <w:cantSplit/>
        </w:trPr>
        <w:tc>
          <w:tcPr>
            <w:tcW w:type="dxa" w:w="3360"/>
            <w:vAlign w:val="center"/>
          </w:tcPr>
          <w:p>
            <w:r/>
            <w:r>
              <w:rPr>
                <w:b w:val="0"/>
              </w:rPr>
              <w:t>Session repository/store</w:t>
            </w:r>
          </w:p>
        </w:tc>
        <w:tc>
          <w:tcPr>
            <w:tcW w:type="dxa" w:w="3360"/>
            <w:vAlign w:val="center"/>
          </w:tcPr>
          <w:p>
            <w:r/>
            <w:r>
              <w:rPr>
                <w:b w:val="0"/>
              </w:rPr>
              <w:t>REUSE / CONDITIONAL</w:t>
            </w:r>
          </w:p>
        </w:tc>
        <w:tc>
          <w:tcPr>
            <w:tcW w:type="dxa" w:w="3360"/>
            <w:vAlign w:val="center"/>
          </w:tcPr>
          <w:p>
            <w:r/>
            <w:r>
              <w:rPr>
                <w:b w:val="0"/>
              </w:rPr>
              <w:t>Persist server-side sessions.</w:t>
            </w:r>
          </w:p>
        </w:tc>
      </w:tr>
      <w:tr>
        <w:trPr>
          <w:cantSplit/>
        </w:trPr>
        <w:tc>
          <w:tcPr>
            <w:tcW w:type="dxa" w:w="3360"/>
            <w:vAlign w:val="center"/>
          </w:tcPr>
          <w:p>
            <w:r/>
            <w:r>
              <w:rPr>
                <w:b w:val="0"/>
              </w:rPr>
              <w:t>src/repositories/audit.repository.js</w:t>
            </w:r>
          </w:p>
        </w:tc>
        <w:tc>
          <w:tcPr>
            <w:tcW w:type="dxa" w:w="3360"/>
            <w:vAlign w:val="center"/>
          </w:tcPr>
          <w:p>
            <w:r/>
            <w:r>
              <w:rPr>
                <w:b w:val="0"/>
              </w:rPr>
              <w:t>REUSE</w:t>
            </w:r>
          </w:p>
        </w:tc>
        <w:tc>
          <w:tcPr>
            <w:tcW w:type="dxa" w:w="3360"/>
            <w:vAlign w:val="center"/>
          </w:tcPr>
          <w:p>
            <w:r/>
            <w:r>
              <w:rPr>
                <w:b w:val="0"/>
              </w:rPr>
              <w:t>Persist approved authentication/security audit information.</w:t>
            </w:r>
          </w:p>
        </w:tc>
      </w:tr>
      <w:tr>
        <w:trPr>
          <w:cantSplit/>
        </w:trPr>
        <w:tc>
          <w:tcPr>
            <w:tcW w:type="dxa" w:w="3360"/>
            <w:vAlign w:val="center"/>
          </w:tcPr>
          <w:p>
            <w:r/>
            <w:r>
              <w:rPr>
                <w:b w:val="0"/>
              </w:rPr>
              <w:t>src/auth/password-hasher.js</w:t>
            </w:r>
          </w:p>
        </w:tc>
        <w:tc>
          <w:tcPr>
            <w:tcW w:type="dxa" w:w="3360"/>
            <w:vAlign w:val="center"/>
          </w:tcPr>
          <w:p>
            <w:r/>
            <w:r>
              <w:rPr>
                <w:b w:val="0"/>
              </w:rPr>
              <w:t>REUSE</w:t>
            </w:r>
          </w:p>
        </w:tc>
        <w:tc>
          <w:tcPr>
            <w:tcW w:type="dxa" w:w="3360"/>
            <w:vAlign w:val="center"/>
          </w:tcPr>
          <w:p>
            <w:r/>
            <w:r>
              <w:rPr>
                <w:b w:val="0"/>
              </w:rPr>
              <w:t>Perform Argon2id password verification.</w:t>
            </w:r>
          </w:p>
        </w:tc>
      </w:tr>
      <w:tr>
        <w:trPr>
          <w:cantSplit/>
        </w:trPr>
        <w:tc>
          <w:tcPr>
            <w:tcW w:type="dxa" w:w="3360"/>
            <w:vAlign w:val="center"/>
          </w:tcPr>
          <w:p>
            <w:r/>
            <w:r>
              <w:rPr>
                <w:b w:val="0"/>
              </w:rPr>
              <w:t>Authentication middleware</w:t>
            </w:r>
          </w:p>
        </w:tc>
        <w:tc>
          <w:tcPr>
            <w:tcW w:type="dxa" w:w="3360"/>
            <w:vAlign w:val="center"/>
          </w:tcPr>
          <w:p>
            <w:r/>
            <w:r>
              <w:rPr>
                <w:b w:val="0"/>
              </w:rPr>
              <w:t>REUSE / CONDITIONAL</w:t>
            </w:r>
          </w:p>
        </w:tc>
        <w:tc>
          <w:tcPr>
            <w:tcW w:type="dxa" w:w="3360"/>
            <w:vAlign w:val="center"/>
          </w:tcPr>
          <w:p>
            <w:r/>
            <w:r>
              <w:rPr>
                <w:b w:val="0"/>
              </w:rPr>
              <w:t>Resolve authenticated principal for later protected requests.</w:t>
            </w:r>
          </w:p>
        </w:tc>
      </w:tr>
      <w:tr>
        <w:trPr>
          <w:cantSplit/>
        </w:trPr>
        <w:tc>
          <w:tcPr>
            <w:tcW w:type="dxa" w:w="3360"/>
            <w:vAlign w:val="center"/>
          </w:tcPr>
          <w:p>
            <w:r/>
            <w:r>
              <w:rPr>
                <w:b w:val="0"/>
              </w:rPr>
              <w:t>src/views/auth/participant-login.ejs</w:t>
            </w:r>
          </w:p>
        </w:tc>
        <w:tc>
          <w:tcPr>
            <w:tcW w:type="dxa" w:w="3360"/>
            <w:vAlign w:val="center"/>
          </w:tcPr>
          <w:p>
            <w:r/>
            <w:r>
              <w:rPr>
                <w:b w:val="0"/>
              </w:rPr>
              <w:t>CREATE / CONDITIONAL</w:t>
            </w:r>
          </w:p>
        </w:tc>
        <w:tc>
          <w:tcPr>
            <w:tcW w:type="dxa" w:w="3360"/>
            <w:vAlign w:val="center"/>
          </w:tcPr>
          <w:p>
            <w:r/>
            <w:r>
              <w:rPr>
                <w:b w:val="0"/>
              </w:rPr>
              <w:t>Implement UI-002 using repository view/layout conventions.</w:t>
            </w:r>
          </w:p>
        </w:tc>
      </w:tr>
      <w:tr>
        <w:trPr>
          <w:cantSplit/>
        </w:trPr>
        <w:tc>
          <w:tcPr>
            <w:tcW w:type="dxa" w:w="3360"/>
            <w:vAlign w:val="center"/>
          </w:tcPr>
          <w:p>
            <w:r/>
            <w:r>
              <w:rPr>
                <w:b w:val="0"/>
              </w:rPr>
              <w:t>src/public/js/participant-login.js</w:t>
            </w:r>
          </w:p>
        </w:tc>
        <w:tc>
          <w:tcPr>
            <w:tcW w:type="dxa" w:w="3360"/>
            <w:vAlign w:val="center"/>
          </w:tcPr>
          <w:p>
            <w:r/>
            <w:r>
              <w:rPr>
                <w:b w:val="0"/>
              </w:rPr>
              <w:t>CREATE / CONDITIONAL</w:t>
            </w:r>
          </w:p>
        </w:tc>
        <w:tc>
          <w:tcPr>
            <w:tcW w:type="dxa" w:w="3360"/>
            <w:vAlign w:val="center"/>
          </w:tcPr>
          <w:p>
            <w:r/>
            <w:r>
              <w:rPr>
                <w:b w:val="0"/>
              </w:rPr>
              <w:t>Submit login request and handle approved outcomes.</w:t>
            </w:r>
          </w:p>
        </w:tc>
      </w:tr>
      <w:tr>
        <w:trPr>
          <w:cantSplit/>
        </w:trPr>
        <w:tc>
          <w:tcPr>
            <w:tcW w:type="dxa" w:w="3360"/>
            <w:vAlign w:val="center"/>
          </w:tcPr>
          <w:p>
            <w:r/>
            <w:r>
              <w:rPr>
                <w:b w:val="0"/>
              </w:rPr>
              <w:t>src/public/css/app.css</w:t>
            </w:r>
          </w:p>
        </w:tc>
        <w:tc>
          <w:tcPr>
            <w:tcW w:type="dxa" w:w="3360"/>
            <w:vAlign w:val="center"/>
          </w:tcPr>
          <w:p>
            <w:r/>
            <w:r>
              <w:rPr>
                <w:b w:val="0"/>
              </w:rPr>
              <w:t>REUSE / MODIFY only if needed</w:t>
            </w:r>
          </w:p>
        </w:tc>
        <w:tc>
          <w:tcPr>
            <w:tcW w:type="dxa" w:w="3360"/>
            <w:vAlign w:val="center"/>
          </w:tcPr>
          <w:p>
            <w:r/>
            <w:r>
              <w:rPr>
                <w:b w:val="0"/>
              </w:rPr>
              <w:t>Use shared Bootstrap styling; avoid feature-specific duplication.</w:t>
            </w:r>
          </w:p>
        </w:tc>
      </w:tr>
    </w:tbl>
    <w:p/>
    <w:tbl>
      <w:tblPr>
        <w:tblStyle w:val="TableGrid"/>
        <w:tblW w:type="auto" w:w="0"/>
        <w:tblLook w:firstColumn="1" w:firstRow="1" w:lastColumn="0" w:lastRow="0" w:noHBand="0" w:noVBand="1" w:val="04A0"/>
      </w:tblPr>
      <w:tblGrid>
        <w:gridCol w:w="10080"/>
      </w:tblGrid>
      <w:tr>
        <w:trPr>
          <w:cantSplit/>
        </w:trPr>
        <w:tc>
          <w:tcPr>
            <w:tcW w:type="dxa" w:w="10080"/>
            <w:vAlign w:val="center"/>
            <w:shd w:fill="EAF2F8"/>
          </w:tcPr>
          <w:p>
            <w:r/>
            <w:r>
              <w:rPr>
                <w:b w:val="0"/>
              </w:rPr>
              <w:t>Repository Gate: Before code generation, inspect the actual repository for existing route composition, authentication service, Express session configuration/store, user/participant/audit repositories, password hashing, correlation/error middleware, migration history, UI layout conventions and test infrastructure. Reuse compatible WF-001/shared modules; do not create parallel infrastructure merely to match suggested filenames.</w:t>
            </w:r>
          </w:p>
        </w:tc>
      </w:tr>
    </w:tbl>
    <w:p/>
    <w:p>
      <w:r>
        <w:t>Section 15 manifest rule: CREATE only when no compatible approved implementation exists; MODIFY minimally extends an existing component; REUSE must not be duplicated; CONDITIONAL requires repository inspection before creation or modification. Exact repository-dependent paths remain repository-bound.</w:t>
      </w:r>
    </w:p>
    <w:p>
      <w:pPr>
        <w:pStyle w:val="Heading1"/>
      </w:pPr>
      <w:r>
        <w:t>16. Database Migration Requirements</w:t>
      </w:r>
    </w:p>
    <w:p>
      <w:r>
        <w:t>WF-002 must not automatically introduce new database structures if the approved users, participants, sessions and audit_records structures already exist.</w:t>
      </w:r>
    </w:p>
    <w:p>
      <w:pPr>
        <w:pStyle w:val="ListBullet"/>
      </w:pPr>
      <w:r>
        <w:t>Inspect existing migrations/schema before creating any migration.</w:t>
      </w:r>
    </w:p>
    <w:p>
      <w:pPr>
        <w:pStyle w:val="ListBullet"/>
      </w:pPr>
      <w:r>
        <w:t>Create only missing SDD-approved objects using the next available migration version.</w:t>
      </w:r>
    </w:p>
    <w:p>
      <w:pPr>
        <w:pStyle w:val="ListBullet"/>
      </w:pPr>
      <w:r>
        <w:t>Never overwrite, renumber or silently replace an already-applied migration.</w:t>
      </w:r>
    </w:p>
    <w:p>
      <w:pPr>
        <w:pStyle w:val="ListBullet"/>
      </w:pPr>
      <w:r>
        <w:t>Do not add new authentication tables, roles, statuses or credential stores outside the approved design.</w:t>
      </w:r>
    </w:p>
    <w:p>
      <w:pPr>
        <w:pStyle w:val="Heading1"/>
      </w:pPr>
      <w:r>
        <w:t>17. Important Implementation Dependencies</w:t>
      </w:r>
    </w:p>
    <w:p>
      <w:pPr>
        <w:pStyle w:val="ListBullet"/>
      </w:pPr>
      <w:r>
        <w:t>Node.js 24 LTS.</w:t>
      </w:r>
    </w:p>
    <w:p>
      <w:pPr>
        <w:pStyle w:val="ListBullet"/>
      </w:pPr>
      <w:r>
        <w:t>Express.js 5.2.x.</w:t>
      </w:r>
    </w:p>
    <w:p>
      <w:pPr>
        <w:pStyle w:val="ListBullet"/>
      </w:pPr>
      <w:r>
        <w:t>mysql2/promise connection pool.</w:t>
      </w:r>
    </w:p>
    <w:p>
      <w:pPr>
        <w:pStyle w:val="ListBullet"/>
      </w:pPr>
      <w:r>
        <w:t>Argon2/Argon2id capability.</w:t>
      </w:r>
    </w:p>
    <w:p>
      <w:pPr>
        <w:pStyle w:val="ListBullet"/>
      </w:pPr>
      <w:r>
        <w:t>Approved Express-compatible server-side session middleware.</w:t>
      </w:r>
    </w:p>
    <w:p>
      <w:pPr>
        <w:pStyle w:val="ListBullet"/>
      </w:pPr>
      <w:r>
        <w:t>Approved MySQL-backed session store.</w:t>
      </w:r>
    </w:p>
    <w:p>
      <w:pPr>
        <w:pStyle w:val="ListBullet"/>
      </w:pPr>
      <w:r>
        <w:t>Correlation-ID middleware and common error handler.</w:t>
      </w:r>
    </w:p>
    <w:p>
      <w:pPr>
        <w:pStyle w:val="ListBullet"/>
      </w:pPr>
      <w:r>
        <w:t>Audit persistence infrastructure.</w:t>
      </w:r>
    </w:p>
    <w:p>
      <w:pPr>
        <w:pStyle w:val="ListBullet"/>
      </w:pPr>
      <w:r>
        <w:t>Bootstrap 5.3.x and existing server-rendered view infrastructure.</w:t>
      </w:r>
    </w:p>
    <w:p>
      <w:pPr>
        <w:pStyle w:val="ListBullet"/>
      </w:pPr>
      <w:r>
        <w:t>Environment/deployment secret configuration.</w:t>
      </w:r>
    </w:p>
    <w:p>
      <w:r>
        <w:t>Where the SDD defines a capability but does not mandate a specific npm package, use the repository-approved dependency baseline. Do not invent or replace dependencies solely from this specification.</w:t>
      </w:r>
    </w:p>
    <w:p>
      <w:pPr>
        <w:pStyle w:val="Heading1"/>
      </w:pPr>
      <w:r>
        <w:t>18. Expected Successful Flow</w:t>
      </w:r>
    </w:p>
    <w:p>
      <w:pPr>
        <w:pStyle w:val="CodeBlock"/>
      </w:pPr>
      <w:r>
        <w:t>Participant</w:t>
        <w:br/>
        <w:t xml:space="preserve">  -&gt; UI-002 Participant Login</w:t>
        <w:br/>
        <w:t xml:space="preserve">  -&gt; Enter email + password</w:t>
        <w:br/>
        <w:t xml:space="preserve">  -&gt; POST /api/v1/auth/participants/login</w:t>
        <w:br/>
        <w:t xml:space="preserve">  -&gt; Validate request</w:t>
        <w:br/>
        <w:t xml:space="preserve">  -&gt; Retrieve users account by email</w:t>
        <w:br/>
        <w:t xml:space="preserve">  -&gt; Evaluate account/lockout eligibility</w:t>
        <w:br/>
        <w:t xml:space="preserve">  -&gt; Verify Argon2id password</w:t>
        <w:br/>
        <w:t xml:space="preserve">  -&gt; Verify role = PARTICIPANT</w:t>
        <w:br/>
        <w:t xml:space="preserve">  -&gt; Resolve linked Participant profile</w:t>
        <w:br/>
        <w:t xml:space="preserve">  -&gt; Create database-backed server session</w:t>
        <w:br/>
        <w:t xml:space="preserve">  -&gt; Update successful-login state / last_login_at</w:t>
        <w:br/>
        <w:t xml:space="preserve">  -&gt; Record approved authentication/security audit</w:t>
        <w:br/>
        <w:t xml:space="preserve">  -&gt; Set Secure + HttpOnly + SameSite=Lax session cookie</w:t>
        <w:br/>
        <w:t xml:space="preserve">  -&gt; HTTP 200 {userId, participantId, role, status, expiresAt}</w:t>
        <w:br/>
        <w:t xml:space="preserve">  -&gt; UI navigates to Program Listing</w:t>
      </w:r>
    </w:p>
    <w:p>
      <w:pPr>
        <w:pStyle w:val="Heading1"/>
      </w:pPr>
      <w:r>
        <w:t>19. Alternative / Exception Flows</w:t>
      </w:r>
    </w:p>
    <w:tbl>
      <w:tblPr>
        <w:tblStyle w:val="TableGrid"/>
        <w:tblW w:type="auto" w:w="0"/>
        <w:jc w:val="center"/>
        <w:tblLook w:firstColumn="1" w:firstRow="1" w:lastColumn="0" w:lastRow="0" w:noHBand="0" w:noVBand="1" w:val="04A0"/>
      </w:tblPr>
      <w:tblGrid>
        <w:gridCol w:w="3360"/>
        <w:gridCol w:w="3360"/>
        <w:gridCol w:w="3360"/>
      </w:tblGrid>
      <w:tr>
        <w:trPr>
          <w:tblHeader w:val="true"/>
          <w:cantSplit/>
        </w:trPr>
        <w:tc>
          <w:tcPr>
            <w:tcW w:type="dxa" w:w="3360"/>
            <w:vAlign w:val="center"/>
            <w:shd w:fill="D9EAF7"/>
          </w:tcPr>
          <w:p>
            <w:r/>
            <w:r>
              <w:rPr>
                <w:b/>
              </w:rPr>
              <w:t>Flow</w:t>
            </w:r>
          </w:p>
        </w:tc>
        <w:tc>
          <w:tcPr>
            <w:tcW w:type="dxa" w:w="3360"/>
            <w:vAlign w:val="center"/>
            <w:shd w:fill="D9EAF7"/>
          </w:tcPr>
          <w:p>
            <w:r/>
            <w:r>
              <w:rPr>
                <w:b/>
              </w:rPr>
              <w:t>Condition</w:t>
            </w:r>
          </w:p>
        </w:tc>
        <w:tc>
          <w:tcPr>
            <w:tcW w:type="dxa" w:w="3360"/>
            <w:vAlign w:val="center"/>
            <w:shd w:fill="D9EAF7"/>
          </w:tcPr>
          <w:p>
            <w:r/>
            <w:r>
              <w:rPr>
                <w:b/>
              </w:rPr>
              <w:t>Required Outcome</w:t>
            </w:r>
          </w:p>
        </w:tc>
      </w:tr>
      <w:tr>
        <w:trPr>
          <w:cantSplit/>
        </w:trPr>
        <w:tc>
          <w:tcPr>
            <w:tcW w:type="dxa" w:w="3360"/>
            <w:vAlign w:val="center"/>
          </w:tcPr>
          <w:p>
            <w:r/>
            <w:r>
              <w:rPr>
                <w:b w:val="0"/>
              </w:rPr>
              <w:t>A</w:t>
            </w:r>
          </w:p>
        </w:tc>
        <w:tc>
          <w:tcPr>
            <w:tcW w:type="dxa" w:w="3360"/>
            <w:vAlign w:val="center"/>
          </w:tcPr>
          <w:p>
            <w:r/>
            <w:r>
              <w:rPr>
                <w:b w:val="0"/>
              </w:rPr>
              <w:t>Email missing</w:t>
            </w:r>
          </w:p>
        </w:tc>
        <w:tc>
          <w:tcPr>
            <w:tcW w:type="dxa" w:w="3360"/>
            <w:vAlign w:val="center"/>
          </w:tcPr>
          <w:p>
            <w:r/>
            <w:r>
              <w:rPr>
                <w:b w:val="0"/>
              </w:rPr>
              <w:t>400; no authenticated session</w:t>
            </w:r>
          </w:p>
        </w:tc>
      </w:tr>
      <w:tr>
        <w:trPr>
          <w:cantSplit/>
        </w:trPr>
        <w:tc>
          <w:tcPr>
            <w:tcW w:type="dxa" w:w="3360"/>
            <w:vAlign w:val="center"/>
          </w:tcPr>
          <w:p>
            <w:r/>
            <w:r>
              <w:rPr>
                <w:b w:val="0"/>
              </w:rPr>
              <w:t>B</w:t>
            </w:r>
          </w:p>
        </w:tc>
        <w:tc>
          <w:tcPr>
            <w:tcW w:type="dxa" w:w="3360"/>
            <w:vAlign w:val="center"/>
          </w:tcPr>
          <w:p>
            <w:r/>
            <w:r>
              <w:rPr>
                <w:b w:val="0"/>
              </w:rPr>
              <w:t>Password missing</w:t>
            </w:r>
          </w:p>
        </w:tc>
        <w:tc>
          <w:tcPr>
            <w:tcW w:type="dxa" w:w="3360"/>
            <w:vAlign w:val="center"/>
          </w:tcPr>
          <w:p>
            <w:r/>
            <w:r>
              <w:rPr>
                <w:b w:val="0"/>
              </w:rPr>
              <w:t>400; no authenticated session</w:t>
            </w:r>
          </w:p>
        </w:tc>
      </w:tr>
      <w:tr>
        <w:trPr>
          <w:cantSplit/>
        </w:trPr>
        <w:tc>
          <w:tcPr>
            <w:tcW w:type="dxa" w:w="3360"/>
            <w:vAlign w:val="center"/>
          </w:tcPr>
          <w:p>
            <w:r/>
            <w:r>
              <w:rPr>
                <w:b w:val="0"/>
              </w:rPr>
              <w:t>C</w:t>
            </w:r>
          </w:p>
        </w:tc>
        <w:tc>
          <w:tcPr>
            <w:tcW w:type="dxa" w:w="3360"/>
            <w:vAlign w:val="center"/>
          </w:tcPr>
          <w:p>
            <w:r/>
            <w:r>
              <w:rPr>
                <w:b w:val="0"/>
              </w:rPr>
              <w:t>Unknown email</w:t>
            </w:r>
          </w:p>
        </w:tc>
        <w:tc>
          <w:tcPr>
            <w:tcW w:type="dxa" w:w="3360"/>
            <w:vAlign w:val="center"/>
          </w:tcPr>
          <w:p>
            <w:r/>
            <w:r>
              <w:rPr>
                <w:b w:val="0"/>
              </w:rPr>
              <w:t>Generic 401; no account enumeration</w:t>
            </w:r>
          </w:p>
        </w:tc>
      </w:tr>
      <w:tr>
        <w:trPr>
          <w:cantSplit/>
        </w:trPr>
        <w:tc>
          <w:tcPr>
            <w:tcW w:type="dxa" w:w="3360"/>
            <w:vAlign w:val="center"/>
          </w:tcPr>
          <w:p>
            <w:r/>
            <w:r>
              <w:rPr>
                <w:b w:val="0"/>
              </w:rPr>
              <w:t>D</w:t>
            </w:r>
          </w:p>
        </w:tc>
        <w:tc>
          <w:tcPr>
            <w:tcW w:type="dxa" w:w="3360"/>
            <w:vAlign w:val="center"/>
          </w:tcPr>
          <w:p>
            <w:r/>
            <w:r>
              <w:rPr>
                <w:b w:val="0"/>
              </w:rPr>
              <w:t>Wrong password</w:t>
            </w:r>
          </w:p>
        </w:tc>
        <w:tc>
          <w:tcPr>
            <w:tcW w:type="dxa" w:w="3360"/>
            <w:vAlign w:val="center"/>
          </w:tcPr>
          <w:p>
            <w:r/>
            <w:r>
              <w:rPr>
                <w:b w:val="0"/>
              </w:rPr>
              <w:t>Generic 401; apply failed-login control</w:t>
            </w:r>
          </w:p>
        </w:tc>
      </w:tr>
      <w:tr>
        <w:trPr>
          <w:cantSplit/>
        </w:trPr>
        <w:tc>
          <w:tcPr>
            <w:tcW w:type="dxa" w:w="3360"/>
            <w:vAlign w:val="center"/>
          </w:tcPr>
          <w:p>
            <w:r/>
            <w:r>
              <w:rPr>
                <w:b w:val="0"/>
              </w:rPr>
              <w:t>E</w:t>
            </w:r>
          </w:p>
        </w:tc>
        <w:tc>
          <w:tcPr>
            <w:tcW w:type="dxa" w:w="3360"/>
            <w:vAlign w:val="center"/>
          </w:tcPr>
          <w:p>
            <w:r/>
            <w:r>
              <w:rPr>
                <w:b w:val="0"/>
              </w:rPr>
              <w:t>Wrong role</w:t>
            </w:r>
          </w:p>
        </w:tc>
        <w:tc>
          <w:tcPr>
            <w:tcW w:type="dxa" w:w="3360"/>
            <w:vAlign w:val="center"/>
          </w:tcPr>
          <w:p>
            <w:r/>
            <w:r>
              <w:rPr>
                <w:b w:val="0"/>
              </w:rPr>
              <w:t>Reject; no Participant session</w:t>
            </w:r>
          </w:p>
        </w:tc>
      </w:tr>
      <w:tr>
        <w:trPr>
          <w:cantSplit/>
        </w:trPr>
        <w:tc>
          <w:tcPr>
            <w:tcW w:type="dxa" w:w="3360"/>
            <w:vAlign w:val="center"/>
          </w:tcPr>
          <w:p>
            <w:r/>
            <w:r>
              <w:rPr>
                <w:b w:val="0"/>
              </w:rPr>
              <w:t>F</w:t>
            </w:r>
          </w:p>
        </w:tc>
        <w:tc>
          <w:tcPr>
            <w:tcW w:type="dxa" w:w="3360"/>
            <w:vAlign w:val="center"/>
          </w:tcPr>
          <w:p>
            <w:r/>
            <w:r>
              <w:rPr>
                <w:b w:val="0"/>
              </w:rPr>
              <w:t>INACTIVE account</w:t>
            </w:r>
          </w:p>
        </w:tc>
        <w:tc>
          <w:tcPr>
            <w:tcW w:type="dxa" w:w="3360"/>
            <w:vAlign w:val="center"/>
          </w:tcPr>
          <w:p>
            <w:r>
              <w:t>Reject; no session; use existing approved/common authentication HTTP mapping. If no mapping exists, raise controlled clarification.</w:t>
            </w:r>
          </w:p>
        </w:tc>
      </w:tr>
      <w:tr>
        <w:trPr>
          <w:cantSplit/>
        </w:trPr>
        <w:tc>
          <w:tcPr>
            <w:tcW w:type="dxa" w:w="3360"/>
            <w:vAlign w:val="center"/>
          </w:tcPr>
          <w:p>
            <w:r/>
            <w:r>
              <w:rPr>
                <w:b w:val="0"/>
              </w:rPr>
              <w:t>G</w:t>
            </w:r>
          </w:p>
        </w:tc>
        <w:tc>
          <w:tcPr>
            <w:tcW w:type="dxa" w:w="3360"/>
            <w:vAlign w:val="center"/>
          </w:tcPr>
          <w:p>
            <w:r/>
            <w:r>
              <w:rPr>
                <w:b w:val="0"/>
              </w:rPr>
              <w:t>LOCKED account</w:t>
            </w:r>
          </w:p>
        </w:tc>
        <w:tc>
          <w:tcPr>
            <w:tcW w:type="dxa" w:w="3360"/>
            <w:vAlign w:val="center"/>
          </w:tcPr>
          <w:p>
            <w:r/>
            <w:r>
              <w:rPr>
                <w:b w:val="0"/>
              </w:rPr>
              <w:t>423; no session</w:t>
            </w:r>
          </w:p>
        </w:tc>
      </w:tr>
      <w:tr>
        <w:trPr>
          <w:cantSplit/>
        </w:trPr>
        <w:tc>
          <w:tcPr>
            <w:tcW w:type="dxa" w:w="3360"/>
            <w:vAlign w:val="center"/>
          </w:tcPr>
          <w:p>
            <w:r/>
            <w:r>
              <w:rPr>
                <w:b w:val="0"/>
              </w:rPr>
              <w:t>H</w:t>
            </w:r>
          </w:p>
        </w:tc>
        <w:tc>
          <w:tcPr>
            <w:tcW w:type="dxa" w:w="3360"/>
            <w:vAlign w:val="center"/>
          </w:tcPr>
          <w:p>
            <w:r/>
            <w:r>
              <w:rPr>
                <w:b w:val="0"/>
              </w:rPr>
              <w:t>DISABLED account</w:t>
            </w:r>
          </w:p>
        </w:tc>
        <w:tc>
          <w:tcPr>
            <w:tcW w:type="dxa" w:w="3360"/>
            <w:vAlign w:val="center"/>
          </w:tcPr>
          <w:p>
            <w:r/>
            <w:r>
              <w:rPr>
                <w:b w:val="0"/>
              </w:rPr>
              <w:t>423; no session</w:t>
            </w:r>
          </w:p>
        </w:tc>
      </w:tr>
      <w:tr>
        <w:trPr>
          <w:cantSplit/>
        </w:trPr>
        <w:tc>
          <w:tcPr>
            <w:tcW w:type="dxa" w:w="3360"/>
            <w:vAlign w:val="center"/>
          </w:tcPr>
          <w:p>
            <w:r/>
            <w:r>
              <w:rPr>
                <w:b w:val="0"/>
              </w:rPr>
              <w:t>I</w:t>
            </w:r>
          </w:p>
        </w:tc>
        <w:tc>
          <w:tcPr>
            <w:tcW w:type="dxa" w:w="3360"/>
            <w:vAlign w:val="center"/>
          </w:tcPr>
          <w:p>
            <w:r/>
            <w:r>
              <w:rPr>
                <w:b w:val="0"/>
              </w:rPr>
              <w:t>Lockout threshold reached</w:t>
            </w:r>
          </w:p>
        </w:tc>
        <w:tc>
          <w:tcPr>
            <w:tcW w:type="dxa" w:w="3360"/>
            <w:vAlign w:val="center"/>
          </w:tcPr>
          <w:p>
            <w:r/>
            <w:r>
              <w:rPr>
                <w:b w:val="0"/>
              </w:rPr>
              <w:t>Apply approved 15-minute lockout</w:t>
            </w:r>
          </w:p>
        </w:tc>
      </w:tr>
      <w:tr>
        <w:trPr>
          <w:cantSplit/>
        </w:trPr>
        <w:tc>
          <w:tcPr>
            <w:tcW w:type="dxa" w:w="3360"/>
            <w:vAlign w:val="center"/>
          </w:tcPr>
          <w:p>
            <w:r/>
            <w:r>
              <w:rPr>
                <w:b w:val="0"/>
              </w:rPr>
              <w:t>J</w:t>
            </w:r>
          </w:p>
        </w:tc>
        <w:tc>
          <w:tcPr>
            <w:tcW w:type="dxa" w:w="3360"/>
            <w:vAlign w:val="center"/>
          </w:tcPr>
          <w:p>
            <w:r/>
            <w:r>
              <w:rPr>
                <w:b w:val="0"/>
              </w:rPr>
              <w:t>Participant profile missing/inconsistent</w:t>
            </w:r>
          </w:p>
        </w:tc>
        <w:tc>
          <w:tcPr>
            <w:tcW w:type="dxa" w:w="3360"/>
            <w:vAlign w:val="center"/>
          </w:tcPr>
          <w:p>
            <w:r/>
            <w:r>
              <w:rPr>
                <w:b w:val="0"/>
              </w:rPr>
              <w:t>Controlled integrity/server failure; no valid Participant authentication</w:t>
            </w:r>
          </w:p>
        </w:tc>
      </w:tr>
      <w:tr>
        <w:trPr>
          <w:cantSplit/>
        </w:trPr>
        <w:tc>
          <w:tcPr>
            <w:tcW w:type="dxa" w:w="3360"/>
            <w:vAlign w:val="center"/>
          </w:tcPr>
          <w:p>
            <w:r/>
            <w:r>
              <w:rPr>
                <w:b w:val="0"/>
              </w:rPr>
              <w:t>K</w:t>
            </w:r>
          </w:p>
        </w:tc>
        <w:tc>
          <w:tcPr>
            <w:tcW w:type="dxa" w:w="3360"/>
            <w:vAlign w:val="center"/>
          </w:tcPr>
          <w:p>
            <w:r/>
            <w:r>
              <w:rPr>
                <w:b w:val="0"/>
              </w:rPr>
              <w:t>Session-store failure</w:t>
            </w:r>
          </w:p>
        </w:tc>
        <w:tc>
          <w:tcPr>
            <w:tcW w:type="dxa" w:w="3360"/>
            <w:vAlign w:val="center"/>
          </w:tcPr>
          <w:p>
            <w:r/>
            <w:r>
              <w:rPr>
                <w:b w:val="0"/>
              </w:rPr>
              <w:t>No success response</w:t>
            </w:r>
          </w:p>
        </w:tc>
      </w:tr>
      <w:tr>
        <w:trPr>
          <w:cantSplit/>
        </w:trPr>
        <w:tc>
          <w:tcPr>
            <w:tcW w:type="dxa" w:w="3360"/>
            <w:vAlign w:val="center"/>
          </w:tcPr>
          <w:p>
            <w:r/>
            <w:r>
              <w:rPr>
                <w:b w:val="0"/>
              </w:rPr>
              <w:t>L</w:t>
            </w:r>
          </w:p>
        </w:tc>
        <w:tc>
          <w:tcPr>
            <w:tcW w:type="dxa" w:w="3360"/>
            <w:vAlign w:val="center"/>
          </w:tcPr>
          <w:p>
            <w:r/>
            <w:r>
              <w:rPr>
                <w:b w:val="0"/>
              </w:rPr>
              <w:t>Unexpected DB/server failure</w:t>
            </w:r>
          </w:p>
        </w:tc>
        <w:tc>
          <w:tcPr>
            <w:tcW w:type="dxa" w:w="3360"/>
            <w:vAlign w:val="center"/>
          </w:tcPr>
          <w:p>
            <w:r/>
            <w:r>
              <w:rPr>
                <w:b w:val="0"/>
              </w:rPr>
              <w:t>Sanitized 500</w:t>
            </w:r>
          </w:p>
        </w:tc>
      </w:tr>
    </w:tbl>
    <w:p/>
    <w:p>
      <w:pPr>
        <w:pStyle w:val="Heading1"/>
      </w:pPr>
      <w:r>
        <w:t>20. Postconditions</w:t>
      </w:r>
    </w:p>
    <w:p>
      <w:pPr>
        <w:pStyle w:val="Heading2"/>
      </w:pPr>
      <w:r>
        <w:t>20.1 Successful Authentication</w:t>
      </w:r>
    </w:p>
    <w:p>
      <w:pPr>
        <w:pStyle w:val="ListBullet"/>
      </w:pPr>
      <w:r>
        <w:t>A valid server-side session exists.</w:t>
      </w:r>
    </w:p>
    <w:p>
      <w:pPr>
        <w:pStyle w:val="ListBullet"/>
      </w:pPr>
      <w:r>
        <w:t>Session is associated with users.user_id.</w:t>
      </w:r>
    </w:p>
    <w:p>
      <w:pPr>
        <w:pStyle w:val="ListBullet"/>
      </w:pPr>
      <w:r>
        <w:t>Authenticated identity resolves to the linked participantId.</w:t>
      </w:r>
    </w:p>
    <w:p>
      <w:pPr>
        <w:pStyle w:val="ListBullet"/>
      </w:pPr>
      <w:r>
        <w:t>Canonical role is PARTICIPANT.</w:t>
      </w:r>
    </w:p>
    <w:p>
      <w:pPr>
        <w:pStyle w:val="ListBullet"/>
      </w:pPr>
      <w:r>
        <w:t>Session expiry is established according to approved timeout controls.</w:t>
      </w:r>
    </w:p>
    <w:p>
      <w:pPr>
        <w:pStyle w:val="ListBullet"/>
      </w:pPr>
      <w:r>
        <w:t>Secure session cookie is returned.</w:t>
      </w:r>
    </w:p>
    <w:p>
      <w:pPr>
        <w:pStyle w:val="ListBullet"/>
      </w:pPr>
      <w:r>
        <w:t>Approved successful-login state is updated.</w:t>
      </w:r>
    </w:p>
    <w:p>
      <w:pPr>
        <w:pStyle w:val="ListBullet"/>
      </w:pPr>
      <w:r>
        <w:t>Participant may access authorized Participant functions.</w:t>
      </w:r>
    </w:p>
    <w:p>
      <w:pPr>
        <w:pStyle w:val="Heading2"/>
      </w:pPr>
      <w:r>
        <w:t>20.2 Failed Authentication</w:t>
      </w:r>
    </w:p>
    <w:p>
      <w:pPr>
        <w:pStyle w:val="ListBullet"/>
      </w:pPr>
      <w:r>
        <w:t>No authenticated Participant session exists as a result of the failed attempt.</w:t>
      </w:r>
    </w:p>
    <w:p>
      <w:pPr>
        <w:pStyle w:val="ListBullet"/>
      </w:pPr>
      <w:r>
        <w:t>Protected Participant functions remain inaccessible.</w:t>
      </w:r>
    </w:p>
    <w:p>
      <w:pPr>
        <w:pStyle w:val="ListBullet"/>
      </w:pPr>
      <w:r>
        <w:t>Failed-login/lockout state is updated where applicable.</w:t>
      </w:r>
    </w:p>
    <w:p>
      <w:pPr>
        <w:pStyle w:val="ListBullet"/>
      </w:pPr>
      <w:r>
        <w:t>Client receives a sanitized approved error outcome.</w:t>
      </w:r>
    </w:p>
    <w:p>
      <w:pPr>
        <w:pStyle w:val="Heading1"/>
      </w:pPr>
      <w:r>
        <w:t>21. Test Considerations</w:t>
      </w:r>
    </w:p>
    <w:tbl>
      <w:tblPr>
        <w:tblStyle w:val="TableGrid"/>
        <w:tblW w:type="auto" w:w="0"/>
        <w:jc w:val="center"/>
        <w:tblLook w:firstColumn="1" w:firstRow="1" w:lastColumn="0" w:lastRow="0" w:noHBand="0" w:noVBand="1" w:val="04A0"/>
      </w:tblPr>
      <w:tblGrid>
        <w:gridCol w:w="5040"/>
        <w:gridCol w:w="5040"/>
      </w:tblGrid>
      <w:tr>
        <w:trPr>
          <w:tblHeader w:val="true"/>
          <w:cantSplit/>
        </w:trPr>
        <w:tc>
          <w:tcPr>
            <w:tcW w:type="dxa" w:w="5040"/>
            <w:vAlign w:val="center"/>
            <w:shd w:fill="D9EAF7"/>
          </w:tcPr>
          <w:p>
            <w:r/>
            <w:r>
              <w:rPr>
                <w:b/>
              </w:rPr>
              <w:t>Test Area</w:t>
            </w:r>
          </w:p>
        </w:tc>
        <w:tc>
          <w:tcPr>
            <w:tcW w:type="dxa" w:w="5040"/>
            <w:vAlign w:val="center"/>
            <w:shd w:fill="D9EAF7"/>
          </w:tcPr>
          <w:p>
            <w:r/>
            <w:r>
              <w:rPr>
                <w:b/>
              </w:rPr>
              <w:t>Minimum Code-Generation Tests</w:t>
            </w:r>
          </w:p>
        </w:tc>
      </w:tr>
      <w:tr>
        <w:trPr>
          <w:cantSplit/>
        </w:trPr>
        <w:tc>
          <w:tcPr>
            <w:tcW w:type="dxa" w:w="5040"/>
            <w:vAlign w:val="center"/>
          </w:tcPr>
          <w:p>
            <w:r/>
            <w:r>
              <w:rPr>
                <w:b w:val="0"/>
              </w:rPr>
              <w:t>Happy path</w:t>
            </w:r>
          </w:p>
        </w:tc>
        <w:tc>
          <w:tcPr>
            <w:tcW w:type="dxa" w:w="5040"/>
            <w:vAlign w:val="center"/>
          </w:tcPr>
          <w:p>
            <w:r/>
            <w:r>
              <w:rPr>
                <w:b w:val="0"/>
              </w:rPr>
              <w:t>Valid Participant email/password -&gt; 200; exact response fields; database-backed session established.</w:t>
            </w:r>
          </w:p>
        </w:tc>
      </w:tr>
      <w:tr>
        <w:trPr>
          <w:cantSplit/>
        </w:trPr>
        <w:tc>
          <w:tcPr>
            <w:tcW w:type="dxa" w:w="5040"/>
            <w:vAlign w:val="center"/>
          </w:tcPr>
          <w:p>
            <w:r/>
            <w:r>
              <w:rPr>
                <w:b w:val="0"/>
              </w:rPr>
              <w:t>Request validation</w:t>
            </w:r>
          </w:p>
        </w:tc>
        <w:tc>
          <w:tcPr>
            <w:tcW w:type="dxa" w:w="5040"/>
            <w:vAlign w:val="center"/>
          </w:tcPr>
          <w:p>
            <w:r/>
            <w:r>
              <w:rPr>
                <w:b w:val="0"/>
              </w:rPr>
              <w:t>Missing email; missing password; malformed request -&gt; controlled 400.</w:t>
            </w:r>
          </w:p>
        </w:tc>
      </w:tr>
      <w:tr>
        <w:trPr>
          <w:cantSplit/>
        </w:trPr>
        <w:tc>
          <w:tcPr>
            <w:tcW w:type="dxa" w:w="5040"/>
            <w:vAlign w:val="center"/>
          </w:tcPr>
          <w:p>
            <w:r/>
            <w:r>
              <w:rPr>
                <w:b w:val="0"/>
              </w:rPr>
              <w:t>Invalid credentials</w:t>
            </w:r>
          </w:p>
        </w:tc>
        <w:tc>
          <w:tcPr>
            <w:tcW w:type="dxa" w:w="5040"/>
            <w:vAlign w:val="center"/>
          </w:tcPr>
          <w:p>
            <w:r/>
            <w:r>
              <w:rPr>
                <w:b w:val="0"/>
              </w:rPr>
              <w:t>Unknown email and wrong password -&gt; generic 401; no account enumeration.</w:t>
            </w:r>
          </w:p>
        </w:tc>
      </w:tr>
      <w:tr>
        <w:trPr>
          <w:cantSplit/>
        </w:trPr>
        <w:tc>
          <w:tcPr>
            <w:tcW w:type="dxa" w:w="5040"/>
            <w:vAlign w:val="center"/>
          </w:tcPr>
          <w:p>
            <w:r/>
            <w:r>
              <w:rPr>
                <w:b w:val="0"/>
              </w:rPr>
              <w:t>Role validation</w:t>
            </w:r>
          </w:p>
        </w:tc>
        <w:tc>
          <w:tcPr>
            <w:tcW w:type="dxa" w:w="5040"/>
            <w:vAlign w:val="center"/>
          </w:tcPr>
          <w:p>
            <w:r/>
            <w:r>
              <w:rPr>
                <w:b w:val="0"/>
              </w:rPr>
              <w:t>Non-PARTICIPANT account cannot authenticate through Participant endpoint.</w:t>
            </w:r>
          </w:p>
        </w:tc>
      </w:tr>
      <w:tr>
        <w:trPr>
          <w:cantSplit/>
        </w:trPr>
        <w:tc>
          <w:tcPr>
            <w:tcW w:type="dxa" w:w="5040"/>
            <w:vAlign w:val="center"/>
          </w:tcPr>
          <w:p>
            <w:r/>
            <w:r>
              <w:rPr>
                <w:b w:val="0"/>
              </w:rPr>
              <w:t>Status validation</w:t>
            </w:r>
          </w:p>
        </w:tc>
        <w:tc>
          <w:tcPr>
            <w:tcW w:type="dxa" w:w="5040"/>
            <w:vAlign w:val="center"/>
          </w:tcPr>
          <w:p>
            <w:r/>
            <w:r>
              <w:rPr>
                <w:b w:val="0"/>
              </w:rPr>
              <w:t>INACTIVE rejected; LOCKED/DISABLED rejected; no session created.</w:t>
            </w:r>
          </w:p>
        </w:tc>
      </w:tr>
      <w:tr>
        <w:trPr>
          <w:cantSplit/>
        </w:trPr>
        <w:tc>
          <w:tcPr>
            <w:tcW w:type="dxa" w:w="5040"/>
            <w:vAlign w:val="center"/>
          </w:tcPr>
          <w:p>
            <w:r/>
            <w:r>
              <w:rPr>
                <w:b w:val="0"/>
              </w:rPr>
              <w:t>Lockout</w:t>
            </w:r>
          </w:p>
        </w:tc>
        <w:tc>
          <w:tcPr>
            <w:tcW w:type="dxa" w:w="5040"/>
            <w:vAlign w:val="center"/>
          </w:tcPr>
          <w:p>
            <w:r/>
            <w:r>
              <w:rPr>
                <w:b w:val="0"/>
              </w:rPr>
              <w:t>Five failed attempts within 15 minutes trigger 15-minute lockout; behavior after expiry verified.</w:t>
            </w:r>
          </w:p>
        </w:tc>
      </w:tr>
      <w:tr>
        <w:trPr>
          <w:cantSplit/>
        </w:trPr>
        <w:tc>
          <w:tcPr>
            <w:tcW w:type="dxa" w:w="5040"/>
            <w:vAlign w:val="center"/>
          </w:tcPr>
          <w:p>
            <w:r/>
            <w:r>
              <w:rPr>
                <w:b w:val="0"/>
              </w:rPr>
              <w:t>Password security</w:t>
            </w:r>
          </w:p>
        </w:tc>
        <w:tc>
          <w:tcPr>
            <w:tcW w:type="dxa" w:w="5040"/>
            <w:vAlign w:val="center"/>
          </w:tcPr>
          <w:p>
            <w:r/>
            <w:r>
              <w:rPr>
                <w:b w:val="0"/>
              </w:rPr>
              <w:t>Correct Argon2id verification; no plaintext/hash logging or response leakage.</w:t>
            </w:r>
          </w:p>
        </w:tc>
      </w:tr>
      <w:tr>
        <w:trPr>
          <w:cantSplit/>
        </w:trPr>
        <w:tc>
          <w:tcPr>
            <w:tcW w:type="dxa" w:w="5040"/>
            <w:vAlign w:val="center"/>
          </w:tcPr>
          <w:p>
            <w:r/>
            <w:r>
              <w:rPr>
                <w:b w:val="0"/>
              </w:rPr>
              <w:t>Participant linkage</w:t>
            </w:r>
          </w:p>
        </w:tc>
        <w:tc>
          <w:tcPr>
            <w:tcW w:type="dxa" w:w="5040"/>
            <w:vAlign w:val="center"/>
          </w:tcPr>
          <w:p>
            <w:r/>
            <w:r>
              <w:rPr>
                <w:b w:val="0"/>
              </w:rPr>
              <w:t>Valid Participant resolves exactly one linked participantId; integrity failure does not authenticate.</w:t>
            </w:r>
          </w:p>
        </w:tc>
      </w:tr>
      <w:tr>
        <w:trPr>
          <w:cantSplit/>
        </w:trPr>
        <w:tc>
          <w:tcPr>
            <w:tcW w:type="dxa" w:w="5040"/>
            <w:vAlign w:val="center"/>
          </w:tcPr>
          <w:p>
            <w:r/>
            <w:r>
              <w:rPr>
                <w:b w:val="0"/>
              </w:rPr>
              <w:t>Session persistence</w:t>
            </w:r>
          </w:p>
        </w:tc>
        <w:tc>
          <w:tcPr>
            <w:tcW w:type="dxa" w:w="5040"/>
            <w:vAlign w:val="center"/>
          </w:tcPr>
          <w:p>
            <w:r/>
            <w:r>
              <w:rPr>
                <w:b w:val="0"/>
              </w:rPr>
              <w:t>Session stored server-side and linked to users.user_id; session ID never appears in JSON.</w:t>
            </w:r>
          </w:p>
        </w:tc>
      </w:tr>
      <w:tr>
        <w:trPr>
          <w:cantSplit/>
        </w:trPr>
        <w:tc>
          <w:tcPr>
            <w:tcW w:type="dxa" w:w="5040"/>
            <w:vAlign w:val="center"/>
          </w:tcPr>
          <w:p>
            <w:r/>
            <w:r>
              <w:rPr>
                <w:b w:val="0"/>
              </w:rPr>
              <w:t>Cookie security</w:t>
            </w:r>
          </w:p>
        </w:tc>
        <w:tc>
          <w:tcPr>
            <w:tcW w:type="dxa" w:w="5040"/>
            <w:vAlign w:val="center"/>
          </w:tcPr>
          <w:p>
            <w:r/>
            <w:r>
              <w:rPr>
                <w:b w:val="0"/>
              </w:rPr>
              <w:t>HttpOnly, SameSite=Lax, Secure behavior in secure deployment.</w:t>
            </w:r>
          </w:p>
        </w:tc>
      </w:tr>
      <w:tr>
        <w:trPr>
          <w:cantSplit/>
        </w:trPr>
        <w:tc>
          <w:tcPr>
            <w:tcW w:type="dxa" w:w="5040"/>
            <w:vAlign w:val="center"/>
          </w:tcPr>
          <w:p>
            <w:r/>
            <w:r>
              <w:rPr>
                <w:b w:val="0"/>
              </w:rPr>
              <w:t>Session lifetime</w:t>
            </w:r>
          </w:p>
        </w:tc>
        <w:tc>
          <w:tcPr>
            <w:tcW w:type="dxa" w:w="5040"/>
            <w:vAlign w:val="center"/>
          </w:tcPr>
          <w:p>
            <w:r/>
            <w:r>
              <w:rPr>
                <w:b w:val="0"/>
              </w:rPr>
              <w:t>30-minute idle timeout and 8-hour absolute timeout.</w:t>
            </w:r>
          </w:p>
        </w:tc>
      </w:tr>
      <w:tr>
        <w:trPr>
          <w:cantSplit/>
        </w:trPr>
        <w:tc>
          <w:tcPr>
            <w:tcW w:type="dxa" w:w="5040"/>
            <w:vAlign w:val="center"/>
          </w:tcPr>
          <w:p>
            <w:r/>
            <w:r>
              <w:rPr>
                <w:b w:val="0"/>
              </w:rPr>
              <w:t>Successful login state</w:t>
            </w:r>
          </w:p>
        </w:tc>
        <w:tc>
          <w:tcPr>
            <w:tcW w:type="dxa" w:w="5040"/>
            <w:vAlign w:val="center"/>
          </w:tcPr>
          <w:p>
            <w:r/>
            <w:r>
              <w:rPr>
                <w:b w:val="0"/>
              </w:rPr>
              <w:t>last_login_at and approved failure/lockout reset behavior verified.</w:t>
            </w:r>
          </w:p>
        </w:tc>
      </w:tr>
      <w:tr>
        <w:trPr>
          <w:cantSplit/>
        </w:trPr>
        <w:tc>
          <w:tcPr>
            <w:tcW w:type="dxa" w:w="5040"/>
            <w:vAlign w:val="center"/>
          </w:tcPr>
          <w:p>
            <w:r/>
            <w:r>
              <w:rPr>
                <w:b w:val="0"/>
              </w:rPr>
              <w:t>Session-store failure</w:t>
            </w:r>
          </w:p>
        </w:tc>
        <w:tc>
          <w:tcPr>
            <w:tcW w:type="dxa" w:w="5040"/>
            <w:vAlign w:val="center"/>
          </w:tcPr>
          <w:p>
            <w:r/>
            <w:r>
              <w:rPr>
                <w:b w:val="0"/>
              </w:rPr>
              <w:t>No false HTTP 200 when session persistence fails.</w:t>
            </w:r>
          </w:p>
        </w:tc>
      </w:tr>
      <w:tr>
        <w:trPr>
          <w:cantSplit/>
        </w:trPr>
        <w:tc>
          <w:tcPr>
            <w:tcW w:type="dxa" w:w="5040"/>
            <w:vAlign w:val="center"/>
          </w:tcPr>
          <w:p>
            <w:r/>
            <w:r>
              <w:rPr>
                <w:b w:val="0"/>
              </w:rPr>
              <w:t>Error handling</w:t>
            </w:r>
          </w:p>
        </w:tc>
        <w:tc>
          <w:tcPr>
            <w:tcW w:type="dxa" w:w="5040"/>
            <w:vAlign w:val="center"/>
          </w:tcPr>
          <w:p>
            <w:r/>
            <w:r>
              <w:rPr>
                <w:b w:val="0"/>
              </w:rPr>
              <w:t>SQL/server errors sanitized; common envelope/correlation behavior preserved.</w:t>
            </w:r>
          </w:p>
        </w:tc>
      </w:tr>
      <w:tr>
        <w:trPr>
          <w:cantSplit/>
        </w:trPr>
        <w:tc>
          <w:tcPr>
            <w:tcW w:type="dxa" w:w="5040"/>
            <w:vAlign w:val="center"/>
          </w:tcPr>
          <w:p>
            <w:r/>
            <w:r>
              <w:rPr>
                <w:b w:val="0"/>
              </w:rPr>
              <w:t>UI behavior</w:t>
            </w:r>
          </w:p>
        </w:tc>
        <w:tc>
          <w:tcPr>
            <w:tcW w:type="dxa" w:w="5040"/>
            <w:vAlign w:val="center"/>
          </w:tcPr>
          <w:p>
            <w:r/>
            <w:r>
              <w:rPr>
                <w:b w:val="0"/>
              </w:rPr>
              <w:t>Successful login navigates to Program Listing; controlled validation/authentication messages.</w:t>
            </w:r>
          </w:p>
        </w:tc>
      </w:tr>
      <w:tr>
        <w:trPr>
          <w:cantSplit/>
        </w:trPr>
        <w:tc>
          <w:tcPr>
            <w:tcW w:type="dxa" w:w="5040"/>
            <w:vAlign w:val="center"/>
          </w:tcPr>
          <w:p>
            <w:r/>
            <w:r>
              <w:rPr>
                <w:b w:val="0"/>
              </w:rPr>
              <w:t>Authorization integration</w:t>
            </w:r>
          </w:p>
        </w:tc>
        <w:tc>
          <w:tcPr>
            <w:tcW w:type="dxa" w:w="5040"/>
            <w:vAlign w:val="center"/>
          </w:tcPr>
          <w:p>
            <w:r/>
            <w:r>
              <w:rPr>
                <w:b w:val="0"/>
              </w:rPr>
              <w:t>Protected Participant endpoint succeeds after login and rejects unauthenticated access.</w:t>
            </w:r>
          </w:p>
        </w:tc>
      </w:tr>
      <w:tr>
        <w:trPr>
          <w:cantSplit/>
        </w:trPr>
        <w:tc>
          <w:tcPr>
            <w:tcW w:type="dxa" w:w="5040"/>
            <w:vAlign w:val="center"/>
          </w:tcPr>
          <w:p>
            <w:r/>
            <w:r>
              <w:rPr>
                <w:b w:val="0"/>
              </w:rPr>
              <w:t>Security regression</w:t>
            </w:r>
          </w:p>
        </w:tc>
        <w:tc>
          <w:tcPr>
            <w:tcW w:type="dxa" w:w="5040"/>
            <w:vAlign w:val="center"/>
          </w:tcPr>
          <w:p>
            <w:r/>
            <w:r>
              <w:rPr>
                <w:b w:val="0"/>
              </w:rPr>
              <w:t>No JWT/client-managed token introduced; no password/session identifier leakage.</w:t>
            </w:r>
          </w:p>
        </w:tc>
      </w:tr>
      <w:tr>
        <w:trPr>
          <w:cantSplit/>
        </w:trPr>
        <w:tc>
          <w:tcPr>
            <w:tcW w:type="dxa" w:w="5040"/>
            <w:vAlign w:val="center"/>
          </w:tcPr>
          <w:p>
            <w:r/>
            <w:r>
              <w:rPr>
                <w:b w:val="0"/>
              </w:rPr>
              <w:t>Performance/concurrency</w:t>
            </w:r>
          </w:p>
        </w:tc>
        <w:tc>
          <w:tcPr>
            <w:tcW w:type="dxa" w:w="5040"/>
            <w:vAlign w:val="center"/>
          </w:tcPr>
          <w:p>
            <w:r/>
            <w:r>
              <w:rPr>
                <w:b w:val="0"/>
              </w:rPr>
              <w:t>Include approved 100 concurrent logged-in user baseline in system-level testing.</w:t>
            </w:r>
          </w:p>
        </w:tc>
      </w:tr>
    </w:tbl>
    <w:p/>
    <w:p>
      <w:r>
        <w:t>Use Jest for unit/API testing, Supertest for HTTP integration, and an isolated MySQL integration environment in accordance with the approved SDD testing baseline.</w:t>
      </w:r>
    </w:p>
    <w:p>
      <w:pPr>
        <w:pStyle w:val="Heading1"/>
      </w:pPr>
      <w:r>
        <w:t>21.1 Normative Test Implementation Manifest</w:t>
      </w:r>
    </w:p>
    <w:p>
      <w:r>
        <w:t>Use the repository-approved test naming and directory conventions. The following responsibilities are mandatory; exact filenames may be adapted only to the existing compatible test structure and must not create a parallel test harness.</w:t>
      </w:r>
    </w:p>
    <w:tbl>
      <w:tblPr>
        <w:tblStyle w:val="TableGrid"/>
        <w:tblW w:type="auto" w:w="0"/>
        <w:tblLook w:firstColumn="1" w:firstRow="1" w:lastColumn="0" w:lastRow="0" w:noHBand="0" w:noVBand="1" w:val="04A0"/>
      </w:tblPr>
      <w:tblGrid>
        <w:gridCol w:w="3360"/>
        <w:gridCol w:w="3360"/>
        <w:gridCol w:w="3360"/>
      </w:tblGrid>
      <w:tr>
        <w:trPr>
          <w:cantSplit/>
        </w:trPr>
        <w:tc>
          <w:tcPr>
            <w:tcW w:type="dxa" w:w="3360"/>
          </w:tcPr>
          <w:p>
            <w:r>
              <w:t>Test Area</w:t>
            </w:r>
          </w:p>
        </w:tc>
        <w:tc>
          <w:tcPr>
            <w:tcW w:type="dxa" w:w="3360"/>
          </w:tcPr>
          <w:p>
            <w:r>
              <w:t>Classification</w:t>
            </w:r>
          </w:p>
        </w:tc>
        <w:tc>
          <w:tcPr>
            <w:tcW w:type="dxa" w:w="3360"/>
          </w:tcPr>
          <w:p>
            <w:r>
              <w:t>Minimum Responsibility</w:t>
            </w:r>
          </w:p>
        </w:tc>
      </w:tr>
      <w:tr>
        <w:trPr>
          <w:cantSplit/>
        </w:trPr>
        <w:tc>
          <w:tcPr>
            <w:tcW w:type="dxa" w:w="3360"/>
          </w:tcPr>
          <w:p>
            <w:r>
              <w:t>Login request validation</w:t>
            </w:r>
          </w:p>
        </w:tc>
        <w:tc>
          <w:tcPr>
            <w:tcW w:type="dxa" w:w="3360"/>
          </w:tcPr>
          <w:p>
            <w:r>
              <w:t>CREATE / EXTEND</w:t>
            </w:r>
          </w:p>
        </w:tc>
        <w:tc>
          <w:tcPr>
            <w:tcW w:type="dxa" w:w="3360"/>
          </w:tcPr>
          <w:p>
            <w:r>
              <w:t>Required email/password; malformed input; do not apply account-creation password-complexity as a login rejection rule.</w:t>
            </w:r>
          </w:p>
        </w:tc>
      </w:tr>
      <w:tr>
        <w:trPr>
          <w:cantSplit/>
        </w:trPr>
        <w:tc>
          <w:tcPr>
            <w:tcW w:type="dxa" w:w="3360"/>
          </w:tcPr>
          <w:p>
            <w:r>
              <w:t>Authentication service</w:t>
            </w:r>
          </w:p>
        </w:tc>
        <w:tc>
          <w:tcPr>
            <w:tcW w:type="dxa" w:w="3360"/>
          </w:tcPr>
          <w:p>
            <w:r>
              <w:t>CREATE / EXTEND</w:t>
            </w:r>
          </w:p>
        </w:tc>
        <w:tc>
          <w:tcPr>
            <w:tcW w:type="dxa" w:w="3360"/>
          </w:tcPr>
          <w:p>
            <w:r>
              <w:t>Valid login; unknown email; wrong password; wrong role; ACTIVE requirement; linked Participant integrity.</w:t>
            </w:r>
          </w:p>
        </w:tc>
      </w:tr>
      <w:tr>
        <w:trPr>
          <w:cantSplit/>
        </w:trPr>
        <w:tc>
          <w:tcPr>
            <w:tcW w:type="dxa" w:w="3360"/>
          </w:tcPr>
          <w:p>
            <w:r>
              <w:t>API contract</w:t>
            </w:r>
          </w:p>
        </w:tc>
        <w:tc>
          <w:tcPr>
            <w:tcW w:type="dxa" w:w="3360"/>
          </w:tcPr>
          <w:p>
            <w:r>
              <w:t>CREATE / EXTEND</w:t>
            </w:r>
          </w:p>
        </w:tc>
        <w:tc>
          <w:tcPr>
            <w:tcW w:type="dxa" w:w="3360"/>
          </w:tcPr>
          <w:p>
            <w:r>
              <w:t>200 exact fields; 400 common validation; 401 generic failure; 423 LOCKED/DISABLED; sanitized 500; correlation behavior.</w:t>
            </w:r>
          </w:p>
        </w:tc>
      </w:tr>
      <w:tr>
        <w:trPr>
          <w:cantSplit/>
        </w:trPr>
        <w:tc>
          <w:tcPr>
            <w:tcW w:type="dxa" w:w="3360"/>
          </w:tcPr>
          <w:p>
            <w:r>
              <w:t>Session integration</w:t>
            </w:r>
          </w:p>
        </w:tc>
        <w:tc>
          <w:tcPr>
            <w:tcW w:type="dxa" w:w="3360"/>
          </w:tcPr>
          <w:p>
            <w:r>
              <w:t>CREATE / EXTEND</w:t>
            </w:r>
          </w:p>
        </w:tc>
        <w:tc>
          <w:tcPr>
            <w:tcW w:type="dxa" w:w="3360"/>
          </w:tcPr>
          <w:p>
            <w:r>
              <w:t>Database-backed session creation; no session ID in JSON; approved cookie controls/timeouts; session-store failure prevents 200.</w:t>
            </w:r>
          </w:p>
        </w:tc>
      </w:tr>
      <w:tr>
        <w:trPr>
          <w:cantSplit/>
        </w:trPr>
        <w:tc>
          <w:tcPr>
            <w:tcW w:type="dxa" w:w="3360"/>
          </w:tcPr>
          <w:p>
            <w:r>
              <w:t>Lockout/concurrency</w:t>
            </w:r>
          </w:p>
        </w:tc>
        <w:tc>
          <w:tcPr>
            <w:tcW w:type="dxa" w:w="3360"/>
          </w:tcPr>
          <w:p>
            <w:r>
              <w:t>CREATE / EXTEND</w:t>
            </w:r>
          </w:p>
        </w:tc>
        <w:tc>
          <w:tcPr>
            <w:tcW w:type="dxa" w:w="3360"/>
          </w:tcPr>
          <w:p>
            <w:r>
              <w:t>Five failures within 15 minutes; 15-minute lockout; concurrent failures preserve security state.</w:t>
            </w:r>
          </w:p>
        </w:tc>
      </w:tr>
      <w:tr>
        <w:trPr>
          <w:cantSplit/>
        </w:trPr>
        <w:tc>
          <w:tcPr>
            <w:tcW w:type="dxa" w:w="3360"/>
          </w:tcPr>
          <w:p>
            <w:r>
              <w:t>Audit/security</w:t>
            </w:r>
          </w:p>
        </w:tc>
        <w:tc>
          <w:tcPr>
            <w:tcW w:type="dxa" w:w="3360"/>
          </w:tcPr>
          <w:p>
            <w:r>
              <w:t>CREATE / EXTEND</w:t>
            </w:r>
          </w:p>
        </w:tc>
        <w:tc>
          <w:tcPr>
            <w:tcW w:type="dxa" w:w="3360"/>
          </w:tcPr>
          <w:p>
            <w:r>
              <w:t>No credential/hash leakage; reuse approved authentication audit binding; unresolved anonymous actor binding requires clarification.</w:t>
            </w:r>
          </w:p>
        </w:tc>
      </w:tr>
      <w:tr>
        <w:trPr>
          <w:cantSplit/>
        </w:trPr>
        <w:tc>
          <w:tcPr>
            <w:tcW w:type="dxa" w:w="3360"/>
          </w:tcPr>
          <w:p>
            <w:r>
              <w:t>Repository integration</w:t>
            </w:r>
          </w:p>
        </w:tc>
        <w:tc>
          <w:tcPr>
            <w:tcW w:type="dxa" w:w="3360"/>
          </w:tcPr>
          <w:p>
            <w:r>
              <w:t>CREATE / EXTEND</w:t>
            </w:r>
          </w:p>
        </w:tc>
        <w:tc>
          <w:tcPr>
            <w:tcW w:type="dxa" w:w="3360"/>
          </w:tcPr>
          <w:p>
            <w:r>
              <w:t>Parameterized user/profile lookup and approved login-state updates against isolated MySQL integration database.</w:t>
            </w:r>
          </w:p>
        </w:tc>
      </w:tr>
      <w:tr>
        <w:trPr>
          <w:cantSplit/>
        </w:trPr>
        <w:tc>
          <w:tcPr>
            <w:tcW w:type="dxa" w:w="3360"/>
          </w:tcPr>
          <w:p>
            <w:r>
              <w:t>UI login</w:t>
            </w:r>
          </w:p>
        </w:tc>
        <w:tc>
          <w:tcPr>
            <w:tcW w:type="dxa" w:w="3360"/>
          </w:tcPr>
          <w:p>
            <w:r>
              <w:t>CREATE / EXTEND</w:t>
            </w:r>
          </w:p>
        </w:tc>
        <w:tc>
          <w:tcPr>
            <w:tcW w:type="dxa" w:w="3360"/>
          </w:tcPr>
          <w:p>
            <w:r>
              <w:t>UI-002 fields/actions, sanitized errors, success navigation to Program Listing; no functional Remember-me/Forgot-password.</w:t>
            </w:r>
          </w:p>
        </w:tc>
      </w:tr>
    </w:tbl>
    <w:p>
      <w:pPr>
        <w:pStyle w:val="Heading1"/>
      </w:pPr>
      <w:r>
        <w:t>22. Requirement-to-Implementation Traceability</w:t>
      </w:r>
    </w:p>
    <w:tbl>
      <w:tblPr>
        <w:tblStyle w:val="TableGrid"/>
        <w:tblW w:type="auto" w:w="0"/>
        <w:jc w:val="center"/>
        <w:tblLook w:firstColumn="1" w:firstRow="1" w:lastColumn="0" w:lastRow="0" w:noHBand="0" w:noVBand="1" w:val="04A0"/>
      </w:tblPr>
      <w:tblGrid>
        <w:gridCol w:w="5040"/>
        <w:gridCol w:w="5040"/>
      </w:tblGrid>
      <w:tr>
        <w:trPr>
          <w:tblHeader w:val="true"/>
          <w:cantSplit/>
        </w:trPr>
        <w:tc>
          <w:tcPr>
            <w:tcW w:type="dxa" w:w="5040"/>
            <w:vAlign w:val="center"/>
            <w:shd w:fill="D9EAF7"/>
          </w:tcPr>
          <w:p>
            <w:r/>
            <w:r>
              <w:rPr>
                <w:b/>
              </w:rPr>
              <w:t>ID</w:t>
            </w:r>
          </w:p>
        </w:tc>
        <w:tc>
          <w:tcPr>
            <w:tcW w:type="dxa" w:w="5040"/>
            <w:vAlign w:val="center"/>
            <w:shd w:fill="D9EAF7"/>
          </w:tcPr>
          <w:p>
            <w:r/>
            <w:r>
              <w:rPr>
                <w:b/>
              </w:rPr>
              <w:t>Implementation Mapping</w:t>
            </w:r>
          </w:p>
        </w:tc>
      </w:tr>
      <w:tr>
        <w:trPr>
          <w:cantSplit/>
        </w:trPr>
        <w:tc>
          <w:tcPr>
            <w:tcW w:type="dxa" w:w="5040"/>
            <w:vAlign w:val="center"/>
          </w:tcPr>
          <w:p>
            <w:r/>
            <w:r>
              <w:rPr>
                <w:b w:val="0"/>
              </w:rPr>
              <w:t>BP-002</w:t>
            </w:r>
          </w:p>
        </w:tc>
        <w:tc>
          <w:tcPr>
            <w:tcW w:type="dxa" w:w="5040"/>
            <w:vAlign w:val="center"/>
          </w:tcPr>
          <w:p>
            <w:r/>
            <w:r>
              <w:rPr>
                <w:b w:val="0"/>
              </w:rPr>
              <w:t>Complete Participant login workflow from credential entry through authenticated session creation.</w:t>
            </w:r>
          </w:p>
        </w:tc>
      </w:tr>
      <w:tr>
        <w:trPr>
          <w:cantSplit/>
        </w:trPr>
        <w:tc>
          <w:tcPr>
            <w:tcW w:type="dxa" w:w="5040"/>
            <w:vAlign w:val="center"/>
          </w:tcPr>
          <w:p>
            <w:r/>
            <w:r>
              <w:rPr>
                <w:b w:val="0"/>
              </w:rPr>
              <w:t>FR-002</w:t>
            </w:r>
          </w:p>
        </w:tc>
        <w:tc>
          <w:tcPr>
            <w:tcW w:type="dxa" w:w="5040"/>
            <w:vAlign w:val="center"/>
          </w:tcPr>
          <w:p>
            <w:r/>
            <w:r>
              <w:rPr>
                <w:b w:val="0"/>
              </w:rPr>
              <w:t>UI-002 and POST /api/v1/auth/participants/login.</w:t>
            </w:r>
          </w:p>
        </w:tc>
      </w:tr>
      <w:tr>
        <w:trPr>
          <w:cantSplit/>
        </w:trPr>
        <w:tc>
          <w:tcPr>
            <w:tcW w:type="dxa" w:w="5040"/>
            <w:vAlign w:val="center"/>
          </w:tcPr>
          <w:p>
            <w:r/>
            <w:r>
              <w:rPr>
                <w:b w:val="0"/>
              </w:rPr>
              <w:t>BR-001</w:t>
            </w:r>
          </w:p>
        </w:tc>
        <w:tc>
          <w:tcPr>
            <w:tcW w:type="dxa" w:w="5040"/>
            <w:vAlign w:val="center"/>
          </w:tcPr>
          <w:p>
            <w:r/>
            <w:r>
              <w:rPr>
                <w:b w:val="0"/>
              </w:rPr>
              <w:t>Authenticated Participant session is required before protected registration operations.</w:t>
            </w:r>
          </w:p>
        </w:tc>
      </w:tr>
      <w:tr>
        <w:trPr>
          <w:cantSplit/>
        </w:trPr>
        <w:tc>
          <w:tcPr>
            <w:tcW w:type="dxa" w:w="5040"/>
            <w:vAlign w:val="center"/>
          </w:tcPr>
          <w:p>
            <w:r/>
            <w:r>
              <w:rPr>
                <w:b w:val="0"/>
              </w:rPr>
              <w:t>VE-016</w:t>
            </w:r>
          </w:p>
        </w:tc>
        <w:tc>
          <w:tcPr>
            <w:tcW w:type="dxa" w:w="5040"/>
            <w:vAlign w:val="center"/>
          </w:tcPr>
          <w:p>
            <w:r/>
            <w:r>
              <w:rPr>
                <w:b w:val="0"/>
              </w:rPr>
              <w:t>Reject failed or authentication-ineligible Participant attempts.</w:t>
            </w:r>
          </w:p>
        </w:tc>
      </w:tr>
      <w:tr>
        <w:trPr>
          <w:cantSplit/>
        </w:trPr>
        <w:tc>
          <w:tcPr>
            <w:tcW w:type="dxa" w:w="5040"/>
            <w:vAlign w:val="center"/>
          </w:tcPr>
          <w:p>
            <w:r/>
            <w:r>
              <w:rPr>
                <w:b w:val="0"/>
              </w:rPr>
              <w:t>DR-007</w:t>
            </w:r>
          </w:p>
        </w:tc>
        <w:tc>
          <w:tcPr>
            <w:tcW w:type="dxa" w:w="5040"/>
            <w:vAlign w:val="center"/>
          </w:tcPr>
          <w:p>
            <w:r/>
            <w:r>
              <w:rPr>
                <w:b w:val="0"/>
              </w:rPr>
              <w:t>Use unified users identity/account/role information.</w:t>
            </w:r>
          </w:p>
        </w:tc>
      </w:tr>
      <w:tr>
        <w:trPr>
          <w:cantSplit/>
        </w:trPr>
        <w:tc>
          <w:tcPr>
            <w:tcW w:type="dxa" w:w="5040"/>
            <w:vAlign w:val="center"/>
          </w:tcPr>
          <w:p>
            <w:r/>
            <w:r>
              <w:rPr>
                <w:b w:val="0"/>
              </w:rPr>
              <w:t>NFR-003</w:t>
            </w:r>
          </w:p>
        </w:tc>
        <w:tc>
          <w:tcPr>
            <w:tcW w:type="dxa" w:w="5040"/>
            <w:vAlign w:val="center"/>
          </w:tcPr>
          <w:p>
            <w:r/>
            <w:r>
              <w:rPr>
                <w:b w:val="0"/>
              </w:rPr>
              <w:t>Argon2id, secure server-side sessions/cookies, lockout controls and externalized secrets.</w:t>
            </w:r>
          </w:p>
        </w:tc>
      </w:tr>
      <w:tr>
        <w:trPr>
          <w:cantSplit/>
        </w:trPr>
        <w:tc>
          <w:tcPr>
            <w:tcW w:type="dxa" w:w="5040"/>
            <w:vAlign w:val="center"/>
          </w:tcPr>
          <w:p>
            <w:r/>
            <w:r>
              <w:rPr>
                <w:b w:val="0"/>
              </w:rPr>
              <w:t>OP-002</w:t>
            </w:r>
          </w:p>
        </w:tc>
        <w:tc>
          <w:tcPr>
            <w:tcW w:type="dxa" w:w="5040"/>
            <w:vAlign w:val="center"/>
          </w:tcPr>
          <w:p>
            <w:r/>
            <w:r>
              <w:rPr>
                <w:b w:val="0"/>
              </w:rPr>
              <w:t>Authentication service operation.</w:t>
            </w:r>
          </w:p>
        </w:tc>
      </w:tr>
      <w:tr>
        <w:trPr>
          <w:cantSplit/>
        </w:trPr>
        <w:tc>
          <w:tcPr>
            <w:tcW w:type="dxa" w:w="5040"/>
            <w:vAlign w:val="center"/>
          </w:tcPr>
          <w:p>
            <w:r/>
            <w:r>
              <w:rPr>
                <w:b w:val="0"/>
              </w:rPr>
              <w:t>VAL-016</w:t>
            </w:r>
          </w:p>
        </w:tc>
        <w:tc>
          <w:tcPr>
            <w:tcW w:type="dxa" w:w="5040"/>
            <w:vAlign w:val="center"/>
          </w:tcPr>
          <w:p>
            <w:r/>
            <w:r>
              <w:rPr>
                <w:b w:val="0"/>
              </w:rPr>
              <w:t>Validate account status before authentication success.</w:t>
            </w:r>
          </w:p>
        </w:tc>
      </w:tr>
      <w:tr>
        <w:trPr>
          <w:cantSplit/>
        </w:trPr>
        <w:tc>
          <w:tcPr>
            <w:tcW w:type="dxa" w:w="5040"/>
            <w:vAlign w:val="center"/>
          </w:tcPr>
          <w:p>
            <w:r/>
            <w:r>
              <w:rPr>
                <w:b w:val="0"/>
              </w:rPr>
              <w:t>VAL-023</w:t>
            </w:r>
          </w:p>
        </w:tc>
        <w:tc>
          <w:tcPr>
            <w:tcW w:type="dxa" w:w="5040"/>
            <w:vAlign w:val="center"/>
          </w:tcPr>
          <w:p>
            <w:r/>
            <w:r>
              <w:rPr>
                <w:b w:val="0"/>
              </w:rPr>
              <w:t>Permit only ACTIVE accounts to authenticate.</w:t>
            </w:r>
          </w:p>
        </w:tc>
      </w:tr>
      <w:tr>
        <w:trPr>
          <w:cantSplit/>
        </w:trPr>
        <w:tc>
          <w:tcPr>
            <w:tcW w:type="dxa" w:w="5040"/>
            <w:vAlign w:val="center"/>
          </w:tcPr>
          <w:p>
            <w:r/>
            <w:r>
              <w:rPr>
                <w:b w:val="0"/>
              </w:rPr>
              <w:t>VAL-035</w:t>
            </w:r>
          </w:p>
        </w:tc>
        <w:tc>
          <w:tcPr>
            <w:tcW w:type="dxa" w:w="5040"/>
            <w:vAlign w:val="center"/>
          </w:tcPr>
          <w:p>
            <w:r/>
            <w:r>
              <w:rPr>
                <w:b w:val="0"/>
              </w:rPr>
              <w:t>Use users.user_id for sessions and authenticated identity.</w:t>
            </w:r>
          </w:p>
        </w:tc>
      </w:tr>
      <w:tr>
        <w:trPr>
          <w:cantSplit/>
        </w:trPr>
        <w:tc>
          <w:tcPr>
            <w:tcW w:type="dxa" w:w="5040"/>
            <w:vAlign w:val="center"/>
          </w:tcPr>
          <w:p>
            <w:r/>
            <w:r>
              <w:rPr>
                <w:b w:val="0"/>
              </w:rPr>
              <w:t>DEC-006</w:t>
            </w:r>
          </w:p>
        </w:tc>
        <w:tc>
          <w:tcPr>
            <w:tcW w:type="dxa" w:w="5040"/>
            <w:vAlign w:val="center"/>
          </w:tcPr>
          <w:p>
            <w:r/>
            <w:r>
              <w:rPr>
                <w:b w:val="0"/>
              </w:rPr>
              <w:t>Apply credential/session security baseline.</w:t>
            </w:r>
          </w:p>
        </w:tc>
      </w:tr>
      <w:tr>
        <w:trPr>
          <w:cantSplit/>
        </w:trPr>
        <w:tc>
          <w:tcPr>
            <w:tcW w:type="dxa" w:w="5040"/>
            <w:vAlign w:val="center"/>
          </w:tcPr>
          <w:p>
            <w:r/>
            <w:r>
              <w:rPr>
                <w:b w:val="0"/>
              </w:rPr>
              <w:t>DEC-013</w:t>
            </w:r>
          </w:p>
        </w:tc>
        <w:tc>
          <w:tcPr>
            <w:tcW w:type="dxa" w:w="5040"/>
            <w:vAlign w:val="center"/>
          </w:tcPr>
          <w:p>
            <w:r/>
            <w:r>
              <w:rPr>
                <w:b w:val="0"/>
              </w:rPr>
              <w:t>Apply unified authenticated account identity model.</w:t>
            </w:r>
          </w:p>
        </w:tc>
      </w:tr>
      <w:tr>
        <w:trPr>
          <w:cantSplit/>
        </w:trPr>
        <w:tc>
          <w:tcPr>
            <w:tcW w:type="dxa" w:w="5040"/>
            <w:vAlign w:val="center"/>
          </w:tcPr>
          <w:p>
            <w:r/>
            <w:r>
              <w:rPr>
                <w:b w:val="0"/>
              </w:rPr>
              <w:t>UI-002</w:t>
            </w:r>
          </w:p>
        </w:tc>
        <w:tc>
          <w:tcPr>
            <w:tcW w:type="dxa" w:w="5040"/>
            <w:vAlign w:val="center"/>
          </w:tcPr>
          <w:p>
            <w:r/>
            <w:r>
              <w:rPr>
                <w:b w:val="0"/>
              </w:rPr>
              <w:t>Email/password Participant Login page and approved outcomes.</w:t>
            </w:r>
          </w:p>
        </w:tc>
      </w:tr>
      <w:tr>
        <w:trPr>
          <w:cantSplit/>
        </w:trPr>
        <w:tc>
          <w:tcPr>
            <w:tcW w:type="dxa" w:w="5040"/>
            <w:vAlign w:val="center"/>
          </w:tcPr>
          <w:p>
            <w:r/>
            <w:r>
              <w:rPr>
                <w:b w:val="0"/>
              </w:rPr>
              <w:t>DFD P2</w:t>
            </w:r>
          </w:p>
        </w:tc>
        <w:tc>
          <w:tcPr>
            <w:tcW w:type="dxa" w:w="5040"/>
            <w:vAlign w:val="center"/>
          </w:tcPr>
          <w:p>
            <w:r/>
            <w:r>
              <w:rPr>
                <w:b w:val="0"/>
              </w:rPr>
              <w:t>Authentication &amp; Access Control integration.</w:t>
            </w:r>
          </w:p>
        </w:tc>
      </w:tr>
      <w:tr>
        <w:trPr>
          <w:cantSplit/>
        </w:trPr>
        <w:tc>
          <w:tcPr>
            <w:tcW w:type="dxa" w:w="5040"/>
            <w:vAlign w:val="center"/>
          </w:tcPr>
          <w:p>
            <w:r/>
            <w:r>
              <w:rPr>
                <w:b w:val="0"/>
              </w:rPr>
              <w:t>sessions physical model</w:t>
            </w:r>
          </w:p>
        </w:tc>
        <w:tc>
          <w:tcPr>
            <w:tcW w:type="dxa" w:w="5040"/>
            <w:vAlign w:val="center"/>
          </w:tcPr>
          <w:p>
            <w:r/>
            <w:r>
              <w:rPr>
                <w:b w:val="0"/>
              </w:rPr>
              <w:t>Database-backed authenticated session.</w:t>
            </w:r>
          </w:p>
        </w:tc>
      </w:tr>
    </w:tbl>
    <w:p/>
    <w:p>
      <w:pPr>
        <w:pStyle w:val="Heading1"/>
      </w:pPr>
      <w:r>
        <w:t>23. Approved Design Gaps / Constraints</w:t>
      </w:r>
    </w:p>
    <w:p>
      <w:pPr>
        <w:pStyle w:val="Heading2"/>
      </w:pPr>
      <w:r>
        <w:t>23.1 VE-016 Terminology versus Physical Account Statuses</w:t>
      </w:r>
    </w:p>
    <w:p>
      <w:r>
        <w:t>VE-016 refers at business level to inactive, suspended or unverified accounts. The finalized technical account-status model defines ACTIVE, INACTIVE, LOCKED and DISABLED. No SUSPENDED or UNVERIFIED physical statuses are approved.</w:t>
      </w:r>
    </w:p>
    <w:p>
      <w:r>
        <w:t>Implementation rule: do not invent additional statuses. Implement the approved physical model and permit authentication only for ACTIVE accounts.</w:t>
      </w:r>
    </w:p>
    <w:p>
      <w:pPr>
        <w:pStyle w:val="Heading2"/>
      </w:pPr>
      <w:r>
        <w:t>23.2 Remember me</w:t>
      </w:r>
    </w:p>
    <w:p>
      <w:r>
        <w:t>The rendered UI may visually contain a Remember me control, but the approved authentication design fixes a 30-minute idle timeout and 8-hour absolute timeout and does not approve an alternate persistent-login lifecycle.</w:t>
      </w:r>
    </w:p>
    <w:p>
      <w:r>
        <w:t>Implementation rule: do not implement functional Remember me behavior without controlled requirements/design change.</w:t>
      </w:r>
    </w:p>
    <w:p>
      <w:pPr>
        <w:pStyle w:val="Heading2"/>
      </w:pPr>
      <w:r>
        <w:t>23.3 Forgot password</w:t>
      </w:r>
    </w:p>
    <w:p>
      <w:r>
        <w:t>A Forgot password visual/link is not backed by an approved WF-002 password-reset business process or API.</w:t>
      </w:r>
    </w:p>
    <w:p>
      <w:r>
        <w:t>Implementation rule: do not invent password-reset functionality.</w:t>
      </w:r>
    </w:p>
    <w:p>
      <w:pPr>
        <w:pStyle w:val="Heading2"/>
      </w:pPr>
      <w:r>
        <w:t>23.4 Failed Unauthenticated Audit Actor Binding</w:t>
      </w:r>
    </w:p>
    <w:p>
      <w:r>
        <w:t>Authentication is security-relevant and the design includes authentication audit events, while a failed login may occur before a valid authenticated users.user_id can safely be established. If the repository already defines the approved failed-authentication security-event/audit binding, reuse it. If not, flag the binding for controlled design clarification rather than inventing a fake Participant identity.</w:t>
      </w:r>
    </w:p>
    <w:p>
      <w:pPr>
        <w:pStyle w:val="Heading1"/>
      </w:pPr>
      <w:r>
        <w:t>24. Explicit Scope Exclusions</w:t>
      </w:r>
    </w:p>
    <w:p>
      <w:pPr>
        <w:pStyle w:val="ListBullet"/>
      </w:pPr>
      <w:r>
        <w:t>Password reset / forgot-password workflow.</w:t>
      </w:r>
    </w:p>
    <w:p>
      <w:pPr>
        <w:pStyle w:val="ListBullet"/>
      </w:pPr>
      <w:r>
        <w:t>Email verification or activation workflow.</w:t>
      </w:r>
    </w:p>
    <w:p>
      <w:pPr>
        <w:pStyle w:val="ListBullet"/>
      </w:pPr>
      <w:r>
        <w:t>OTP or multi-factor authentication.</w:t>
      </w:r>
    </w:p>
    <w:p>
      <w:pPr>
        <w:pStyle w:val="ListBullet"/>
      </w:pPr>
      <w:r>
        <w:t>Social/federated login.</w:t>
      </w:r>
    </w:p>
    <w:p>
      <w:pPr>
        <w:pStyle w:val="ListBullet"/>
      </w:pPr>
      <w:r>
        <w:t>CAPTCHA.</w:t>
      </w:r>
    </w:p>
    <w:p>
      <w:pPr>
        <w:pStyle w:val="ListBullet"/>
      </w:pPr>
      <w:r>
        <w:t>Persistent Remember-me authentication.</w:t>
      </w:r>
    </w:p>
    <w:p>
      <w:pPr>
        <w:pStyle w:val="ListBullet"/>
      </w:pPr>
      <w:r>
        <w:t>Username-based Participant login.</w:t>
      </w:r>
    </w:p>
    <w:p>
      <w:pPr>
        <w:pStyle w:val="ListBullet"/>
      </w:pPr>
      <w:r>
        <w:t>JWT or bearer-token authentication.</w:t>
      </w:r>
    </w:p>
    <w:p>
      <w:pPr>
        <w:pStyle w:val="ListBullet"/>
      </w:pPr>
      <w:r>
        <w:t>Client-side session storage.</w:t>
      </w:r>
    </w:p>
    <w:p>
      <w:pPr>
        <w:pStyle w:val="ListBullet"/>
      </w:pPr>
      <w:r>
        <w:t>Participant login notifications.</w:t>
      </w:r>
    </w:p>
    <w:p>
      <w:pPr>
        <w:pStyle w:val="ListBullet"/>
      </w:pPr>
      <w:r>
        <w:t>Administrator approval of Participant login.</w:t>
      </w:r>
    </w:p>
    <w:p>
      <w:pPr>
        <w:pStyle w:val="ListBullet"/>
      </w:pPr>
      <w:r>
        <w:t>New roles or new account statuses.</w:t>
      </w:r>
    </w:p>
    <w:p>
      <w:pPr>
        <w:pStyle w:val="ListBullet"/>
      </w:pPr>
      <w:r>
        <w:t>Payment functionality.</w:t>
      </w:r>
    </w:p>
    <w:p>
      <w:pPr>
        <w:pStyle w:val="ListBullet"/>
      </w:pPr>
      <w:r>
        <w:t>HR/participant-system integration.</w:t>
      </w:r>
    </w:p>
    <w:p>
      <w:pPr>
        <w:pStyle w:val="Heading1"/>
      </w:pPr>
      <w:r>
        <w:t>25. Code-Generation Instruction Boundary</w:t>
      </w:r>
    </w:p>
    <w:p>
      <w:r>
        <w:t>A subsequent code-generation prompt shall implement only WF-002 Participant Authentication / Login within the approved requirements/design baseline.</w:t>
      </w:r>
    </w:p>
    <w:p>
      <w:pPr>
        <w:pStyle w:val="Heading2"/>
      </w:pPr>
      <w:r>
        <w:t>25.1 MUST</w:t>
      </w:r>
    </w:p>
    <w:p>
      <w:pPr>
        <w:pStyle w:val="ListBullet"/>
      </w:pPr>
      <w:r>
        <w:t>Implement POST /api/v1/auth/participants/login.</w:t>
      </w:r>
    </w:p>
    <w:p>
      <w:pPr>
        <w:pStyle w:val="ListBullet"/>
      </w:pPr>
      <w:r>
        <w:t>Accept only the approved email and password login fields.</w:t>
      </w:r>
    </w:p>
    <w:p>
      <w:pPr>
        <w:pStyle w:val="ListBullet"/>
      </w:pPr>
      <w:r>
        <w:t>Authenticate against the unified users identity.</w:t>
      </w:r>
    </w:p>
    <w:p>
      <w:pPr>
        <w:pStyle w:val="ListBullet"/>
      </w:pPr>
      <w:r>
        <w:t>Require canonical role PARTICIPANT and authentication-eligible ACTIVE status.</w:t>
      </w:r>
    </w:p>
    <w:p>
      <w:pPr>
        <w:pStyle w:val="ListBullet"/>
      </w:pPr>
      <w:r>
        <w:t>Verify Argon2id credentials and enforce the approved failed-login/lockout controls.</w:t>
      </w:r>
    </w:p>
    <w:p>
      <w:pPr>
        <w:pStyle w:val="ListBullet"/>
      </w:pPr>
      <w:r>
        <w:t>Resolve the linked Participant profile.</w:t>
      </w:r>
    </w:p>
    <w:p>
      <w:pPr>
        <w:pStyle w:val="ListBullet"/>
      </w:pPr>
      <w:r>
        <w:t>Create a database-backed server-side session.</w:t>
      </w:r>
    </w:p>
    <w:p>
      <w:pPr>
        <w:pStyle w:val="ListBullet"/>
      </w:pPr>
      <w:r>
        <w:t>Use Secure/HttpOnly/SameSite=Lax cookie controls and approved 30-minute idle / 8-hour absolute timeouts.</w:t>
      </w:r>
    </w:p>
    <w:p>
      <w:pPr>
        <w:pStyle w:val="ListBullet"/>
      </w:pPr>
      <w:r>
        <w:t>Return only the approved success contract: userId, participantId, role, status, expiresAt.</w:t>
      </w:r>
    </w:p>
    <w:p>
      <w:pPr>
        <w:pStyle w:val="ListBullet"/>
      </w:pPr>
      <w:r>
        <w:t>Never return a session identifier.</w:t>
      </w:r>
    </w:p>
    <w:p>
      <w:pPr>
        <w:pStyle w:val="ListBullet"/>
      </w:pPr>
      <w:r>
        <w:t>Reuse existing WF-001/shared modules where compatible.</w:t>
      </w:r>
    </w:p>
    <w:p>
      <w:pPr>
        <w:pStyle w:val="ListBullet"/>
      </w:pPr>
      <w:r>
        <w:t>Use parameterized SQL and preserve common error/correlation/security conventions.</w:t>
      </w:r>
    </w:p>
    <w:p>
      <w:pPr>
        <w:pStyle w:val="Heading2"/>
      </w:pPr>
      <w:r>
        <w:t>25.2 MUST NOT</w:t>
      </w:r>
    </w:p>
    <w:p>
      <w:pPr>
        <w:pStyle w:val="ListBullet"/>
      </w:pPr>
      <w:r>
        <w:t>Create unsupported authentication methods or password-reset functionality.</w:t>
      </w:r>
    </w:p>
    <w:p>
      <w:pPr>
        <w:pStyle w:val="ListBullet"/>
      </w:pPr>
      <w:r>
        <w:t>Introduce JWTs, bearer tokens, new roles, new statuses or new Participant identity fields.</w:t>
      </w:r>
    </w:p>
    <w:p>
      <w:pPr>
        <w:pStyle w:val="ListBullet"/>
      </w:pPr>
      <w:r>
        <w:t>Implement persistent Remember-me semantics without approval.</w:t>
      </w:r>
    </w:p>
    <w:p>
      <w:pPr>
        <w:pStyle w:val="ListBullet"/>
      </w:pPr>
      <w:r>
        <w:t>Introduce login notifications or other functionality absent from approved requirements/design.</w:t>
      </w:r>
    </w:p>
    <w:p>
      <w:pPr>
        <w:pStyle w:val="Heading2"/>
      </w:pPr>
      <w:r>
        <w:t>25.3 Repository Gate</w:t>
      </w:r>
    </w:p>
    <w:p>
      <w:r>
        <w:t>Repository gate - INACTIVE mapping: reuse an existing approved/common authentication mapping; if absent, raise clarification.</w:t>
      </w:r>
    </w:p>
    <w:p>
      <w:r>
        <w:t>Repository gate - failed unauthenticated audit actor: reuse an approved existing binding; if absent, raise clarification and do not fabricate actor_user_id.</w:t>
      </w:r>
    </w:p>
    <w:p>
      <w:r>
        <w:t>Repository gate - transaction/session-store consistency: preserve the existing approved coordination boundary; if absent or ambiguous, raise clarification before implementation.</w:t>
      </w:r>
    </w:p>
    <w:p>
      <w:r>
        <w:t>Before generating or modifying code, inspect the actual repository for existing route composition, authentication service, Express session configuration/store, user/participant/audit repositories, password hashing, correlation/error middleware, migration history, UI routing/layout conventions and test infrastructure. Reuse compatible implementations and do not create parallel infrastructure merely to match proposed filenames.</w:t>
      </w:r>
    </w:p>
    <w:p>
      <w:pPr>
        <w:pStyle w:val="Heading1"/>
      </w:pPr>
      <w:r>
        <w:t>26. Code-Generation Readiness Checklist</w:t>
      </w:r>
    </w:p>
    <w:tbl>
      <w:tblPr>
        <w:tblStyle w:val="TableGrid"/>
        <w:tblW w:type="auto" w:w="0"/>
        <w:jc w:val="center"/>
        <w:tblLook w:firstColumn="1" w:firstRow="1" w:lastColumn="0" w:lastRow="0" w:noHBand="0" w:noVBand="1" w:val="04A0"/>
      </w:tblPr>
      <w:tblGrid>
        <w:gridCol w:w="5040"/>
        <w:gridCol w:w="5040"/>
      </w:tblGrid>
      <w:tr>
        <w:trPr>
          <w:tblHeader w:val="true"/>
          <w:cantSplit/>
        </w:trPr>
        <w:tc>
          <w:tcPr>
            <w:tcW w:type="dxa" w:w="5040"/>
            <w:vAlign w:val="center"/>
            <w:shd w:fill="D9EAF7"/>
          </w:tcPr>
          <w:p>
            <w:r/>
            <w:r>
              <w:rPr>
                <w:b/>
              </w:rPr>
              <w:t>Gate</w:t>
            </w:r>
          </w:p>
        </w:tc>
        <w:tc>
          <w:tcPr>
            <w:tcW w:type="dxa" w:w="5040"/>
            <w:vAlign w:val="center"/>
            <w:shd w:fill="D9EAF7"/>
          </w:tcPr>
          <w:p>
            <w:r/>
            <w:r>
              <w:rPr>
                <w:b/>
              </w:rPr>
              <w:t>Result</w:t>
            </w:r>
          </w:p>
        </w:tc>
      </w:tr>
      <w:tr>
        <w:trPr>
          <w:cantSplit/>
        </w:trPr>
        <w:tc>
          <w:tcPr>
            <w:tcW w:type="dxa" w:w="5040"/>
            <w:vAlign w:val="center"/>
          </w:tcPr>
          <w:p>
            <w:r/>
            <w:r>
              <w:rPr>
                <w:b w:val="0"/>
              </w:rPr>
              <w:t>Business scope traceable to approved Requirements</w:t>
            </w:r>
          </w:p>
        </w:tc>
        <w:tc>
          <w:tcPr>
            <w:tcW w:type="dxa" w:w="5040"/>
            <w:vAlign w:val="center"/>
          </w:tcPr>
          <w:p>
            <w:r/>
            <w:r>
              <w:rPr>
                <w:b w:val="0"/>
              </w:rPr>
              <w:t>PASS</w:t>
            </w:r>
          </w:p>
        </w:tc>
      </w:tr>
      <w:tr>
        <w:trPr>
          <w:cantSplit/>
        </w:trPr>
        <w:tc>
          <w:tcPr>
            <w:tcW w:type="dxa" w:w="5040"/>
            <w:vAlign w:val="center"/>
          </w:tcPr>
          <w:p>
            <w:r/>
            <w:r>
              <w:rPr>
                <w:b w:val="0"/>
              </w:rPr>
              <w:t>WF-002 API contract explicit</w:t>
            </w:r>
          </w:p>
        </w:tc>
        <w:tc>
          <w:tcPr>
            <w:tcW w:type="dxa" w:w="5040"/>
            <w:vAlign w:val="center"/>
          </w:tcPr>
          <w:p>
            <w:r/>
            <w:r>
              <w:rPr>
                <w:b w:val="0"/>
              </w:rPr>
              <w:t>PASS</w:t>
            </w:r>
          </w:p>
        </w:tc>
      </w:tr>
      <w:tr>
        <w:trPr>
          <w:cantSplit/>
        </w:trPr>
        <w:tc>
          <w:tcPr>
            <w:tcW w:type="dxa" w:w="5040"/>
            <w:vAlign w:val="center"/>
          </w:tcPr>
          <w:p>
            <w:r/>
            <w:r>
              <w:rPr>
                <w:b w:val="0"/>
              </w:rPr>
              <w:t>Actor and authorization explicit</w:t>
            </w:r>
          </w:p>
        </w:tc>
        <w:tc>
          <w:tcPr>
            <w:tcW w:type="dxa" w:w="5040"/>
            <w:vAlign w:val="center"/>
          </w:tcPr>
          <w:p>
            <w:r/>
            <w:r>
              <w:rPr>
                <w:b w:val="0"/>
              </w:rPr>
              <w:t>PASS</w:t>
            </w:r>
          </w:p>
        </w:tc>
      </w:tr>
      <w:tr>
        <w:trPr>
          <w:cantSplit/>
        </w:trPr>
        <w:tc>
          <w:tcPr>
            <w:tcW w:type="dxa" w:w="5040"/>
            <w:vAlign w:val="center"/>
          </w:tcPr>
          <w:p>
            <w:r/>
            <w:r>
              <w:rPr>
                <w:b w:val="0"/>
              </w:rPr>
              <w:t>Request/response contracts explicit</w:t>
            </w:r>
          </w:p>
        </w:tc>
        <w:tc>
          <w:tcPr>
            <w:tcW w:type="dxa" w:w="5040"/>
            <w:vAlign w:val="center"/>
          </w:tcPr>
          <w:p>
            <w:r/>
            <w:r>
              <w:rPr>
                <w:b w:val="0"/>
              </w:rPr>
              <w:t>PASS</w:t>
            </w:r>
          </w:p>
        </w:tc>
      </w:tr>
      <w:tr>
        <w:trPr>
          <w:cantSplit/>
        </w:trPr>
        <w:tc>
          <w:tcPr>
            <w:tcW w:type="dxa" w:w="5040"/>
            <w:vAlign w:val="center"/>
          </w:tcPr>
          <w:p>
            <w:r/>
            <w:r>
              <w:rPr>
                <w:b w:val="0"/>
              </w:rPr>
              <w:t>Unified users/participants identity mapping explicit</w:t>
            </w:r>
          </w:p>
        </w:tc>
        <w:tc>
          <w:tcPr>
            <w:tcW w:type="dxa" w:w="5040"/>
            <w:vAlign w:val="center"/>
          </w:tcPr>
          <w:p>
            <w:r/>
            <w:r>
              <w:rPr>
                <w:b w:val="0"/>
              </w:rPr>
              <w:t>PASS</w:t>
            </w:r>
          </w:p>
        </w:tc>
      </w:tr>
      <w:tr>
        <w:trPr>
          <w:cantSplit/>
        </w:trPr>
        <w:tc>
          <w:tcPr>
            <w:tcW w:type="dxa" w:w="5040"/>
            <w:vAlign w:val="center"/>
          </w:tcPr>
          <w:p>
            <w:r/>
            <w:r>
              <w:rPr>
                <w:b w:val="0"/>
              </w:rPr>
              <w:t>Password-security baseline explicit</w:t>
            </w:r>
          </w:p>
        </w:tc>
        <w:tc>
          <w:tcPr>
            <w:tcW w:type="dxa" w:w="5040"/>
            <w:vAlign w:val="center"/>
          </w:tcPr>
          <w:p>
            <w:r/>
            <w:r>
              <w:rPr>
                <w:b w:val="0"/>
              </w:rPr>
              <w:t>PASS</w:t>
            </w:r>
          </w:p>
        </w:tc>
      </w:tr>
      <w:tr>
        <w:trPr>
          <w:cantSplit/>
        </w:trPr>
        <w:tc>
          <w:tcPr>
            <w:tcW w:type="dxa" w:w="5040"/>
            <w:vAlign w:val="center"/>
          </w:tcPr>
          <w:p>
            <w:r/>
            <w:r>
              <w:rPr>
                <w:b w:val="0"/>
              </w:rPr>
              <w:t>Failed-login/lockout controls explicit</w:t>
            </w:r>
          </w:p>
        </w:tc>
        <w:tc>
          <w:tcPr>
            <w:tcW w:type="dxa" w:w="5040"/>
            <w:vAlign w:val="center"/>
          </w:tcPr>
          <w:p>
            <w:r/>
            <w:r>
              <w:rPr>
                <w:b w:val="0"/>
              </w:rPr>
              <w:t>PASS</w:t>
            </w:r>
          </w:p>
        </w:tc>
      </w:tr>
      <w:tr>
        <w:trPr>
          <w:cantSplit/>
        </w:trPr>
        <w:tc>
          <w:tcPr>
            <w:tcW w:type="dxa" w:w="5040"/>
            <w:vAlign w:val="center"/>
          </w:tcPr>
          <w:p>
            <w:r/>
            <w:r>
              <w:rPr>
                <w:b w:val="0"/>
              </w:rPr>
              <w:t>Session/cookie/timeouts explicit</w:t>
            </w:r>
          </w:p>
        </w:tc>
        <w:tc>
          <w:tcPr>
            <w:tcW w:type="dxa" w:w="5040"/>
            <w:vAlign w:val="center"/>
          </w:tcPr>
          <w:p>
            <w:r/>
            <w:r>
              <w:rPr>
                <w:b w:val="0"/>
              </w:rPr>
              <w:t>PASS</w:t>
            </w:r>
          </w:p>
        </w:tc>
      </w:tr>
      <w:tr>
        <w:trPr>
          <w:cantSplit/>
        </w:trPr>
        <w:tc>
          <w:tcPr>
            <w:tcW w:type="dxa" w:w="5040"/>
            <w:vAlign w:val="center"/>
          </w:tcPr>
          <w:p>
            <w:r/>
            <w:r>
              <w:rPr>
                <w:b w:val="0"/>
              </w:rPr>
              <w:t>Error handling explicit</w:t>
            </w:r>
          </w:p>
        </w:tc>
        <w:tc>
          <w:tcPr>
            <w:tcW w:type="dxa" w:w="5040"/>
            <w:vAlign w:val="center"/>
          </w:tcPr>
          <w:p>
            <w:r/>
            <w:r>
              <w:rPr>
                <w:b w:val="0"/>
              </w:rPr>
              <w:t>PASS</w:t>
            </w:r>
          </w:p>
        </w:tc>
      </w:tr>
      <w:tr>
        <w:trPr>
          <w:cantSplit/>
        </w:trPr>
        <w:tc>
          <w:tcPr>
            <w:tcW w:type="dxa" w:w="5040"/>
            <w:vAlign w:val="center"/>
          </w:tcPr>
          <w:p>
            <w:r/>
            <w:r>
              <w:rPr>
                <w:b w:val="0"/>
              </w:rPr>
              <w:t>Audit integration requirement identified</w:t>
            </w:r>
          </w:p>
        </w:tc>
        <w:tc>
          <w:tcPr>
            <w:tcW w:type="dxa" w:w="5040"/>
            <w:vAlign w:val="center"/>
          </w:tcPr>
          <w:p>
            <w:r/>
            <w:r>
              <w:rPr>
                <w:b w:val="0"/>
              </w:rPr>
              <w:t>PASS WITH CONTROLLED INTEGRATION NOTE</w:t>
            </w:r>
          </w:p>
        </w:tc>
      </w:tr>
      <w:tr>
        <w:trPr>
          <w:cantSplit/>
        </w:trPr>
        <w:tc>
          <w:tcPr>
            <w:tcW w:type="dxa" w:w="5040"/>
            <w:vAlign w:val="center"/>
          </w:tcPr>
          <w:p>
            <w:r/>
            <w:r>
              <w:rPr>
                <w:b w:val="0"/>
              </w:rPr>
              <w:t>Notification behavior explicit</w:t>
            </w:r>
          </w:p>
        </w:tc>
        <w:tc>
          <w:tcPr>
            <w:tcW w:type="dxa" w:w="5040"/>
            <w:vAlign w:val="center"/>
          </w:tcPr>
          <w:p>
            <w:r/>
            <w:r>
              <w:rPr>
                <w:b w:val="0"/>
              </w:rPr>
              <w:t>PASS - none required</w:t>
            </w:r>
          </w:p>
        </w:tc>
      </w:tr>
      <w:tr>
        <w:trPr>
          <w:cantSplit/>
        </w:trPr>
        <w:tc>
          <w:tcPr>
            <w:tcW w:type="dxa" w:w="5040"/>
            <w:vAlign w:val="center"/>
          </w:tcPr>
          <w:p>
            <w:r/>
            <w:r>
              <w:rPr>
                <w:b w:val="0"/>
              </w:rPr>
              <w:t>Files/modules classified with repository gate</w:t>
            </w:r>
          </w:p>
        </w:tc>
        <w:tc>
          <w:tcPr>
            <w:tcW w:type="dxa" w:w="5040"/>
            <w:vAlign w:val="center"/>
          </w:tcPr>
          <w:p>
            <w:r/>
            <w:r>
              <w:rPr>
                <w:b w:val="0"/>
              </w:rPr>
              <w:t>PASS</w:t>
            </w:r>
          </w:p>
        </w:tc>
      </w:tr>
      <w:tr>
        <w:trPr>
          <w:cantSplit/>
        </w:trPr>
        <w:tc>
          <w:tcPr>
            <w:tcW w:type="dxa" w:w="5040"/>
            <w:vAlign w:val="center"/>
          </w:tcPr>
          <w:p>
            <w:r/>
            <w:r>
              <w:rPr>
                <w:b w:val="0"/>
              </w:rPr>
              <w:t>Test considerations defined</w:t>
            </w:r>
          </w:p>
        </w:tc>
        <w:tc>
          <w:tcPr>
            <w:tcW w:type="dxa" w:w="5040"/>
            <w:vAlign w:val="center"/>
          </w:tcPr>
          <w:p>
            <w:r/>
            <w:r>
              <w:rPr>
                <w:b w:val="0"/>
              </w:rPr>
              <w:t>PASS</w:t>
            </w:r>
          </w:p>
        </w:tc>
      </w:tr>
      <w:tr>
        <w:trPr>
          <w:cantSplit/>
        </w:trPr>
        <w:tc>
          <w:tcPr>
            <w:tcW w:type="dxa" w:w="5040"/>
            <w:vAlign w:val="center"/>
          </w:tcPr>
          <w:p>
            <w:r/>
            <w:r>
              <w:rPr>
                <w:b w:val="0"/>
              </w:rPr>
              <w:t>Unsupported functionality excluded</w:t>
            </w:r>
          </w:p>
        </w:tc>
        <w:tc>
          <w:tcPr>
            <w:tcW w:type="dxa" w:w="5040"/>
            <w:vAlign w:val="center"/>
          </w:tcPr>
          <w:p>
            <w:r/>
            <w:r>
              <w:rPr>
                <w:b w:val="0"/>
              </w:rPr>
              <w:t>PASS</w:t>
            </w:r>
          </w:p>
        </w:tc>
      </w:tr>
      <w:tr>
        <w:trPr>
          <w:cantSplit/>
        </w:trPr>
        <w:tc>
          <w:tcPr>
            <w:tcW w:type="dxa" w:w="5040"/>
            <w:vAlign w:val="center"/>
          </w:tcPr>
          <w:p>
            <w:r/>
            <w:r>
              <w:rPr>
                <w:b w:val="0"/>
              </w:rPr>
              <w:t>Remaining unresolved items identified rather than invented</w:t>
            </w:r>
          </w:p>
        </w:tc>
        <w:tc>
          <w:tcPr>
            <w:tcW w:type="dxa" w:w="5040"/>
            <w:vAlign w:val="center"/>
          </w:tcPr>
          <w:p>
            <w:r/>
            <w:r>
              <w:rPr>
                <w:b w:val="0"/>
              </w:rPr>
              <w:t>PASS</w:t>
            </w:r>
          </w:p>
        </w:tc>
      </w:tr>
    </w:tbl>
    <w:p/>
    <w:p>
      <w:r>
        <w:t>Readiness conclusion: WF-002 Version 1.1 is the final technical code-generation baseline for the approved WF-002 scope, subject to the mandatory repository gate in Section 25.3. Repository inspection must confirm and reuse compatible shared authentication, session, audit, error/correlation, migration and test infrastructure. Any unresolved failed-authentication audit-actor binding, INACTIVE-account HTTP mapping, or transaction/session-store binding must be raised as a controlled clarification; code generation must not invent behavior.</w:t>
      </w:r>
    </w:p>
    <w:sectPr w:rsidR="00A07B2B" w:rsidSect="00034616">
      <w:headerReference w:type="default" r:id="rId8"/>
      <w:footerReference w:type="default" r:id="rId9"/>
      <w:pgSz w:w="12240" w:h="15840"/>
      <w:pgMar w:top="1008" w:right="1080" w:bottom="1008"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CBD414" w14:textId="77777777" w:rsidR="00036846" w:rsidRDefault="00036846">
      <w:pPr>
        <w:spacing w:after="0" w:line="240" w:lineRule="auto"/>
      </w:pPr>
      <w:r>
        <w:separator/>
      </w:r>
    </w:p>
  </w:endnote>
  <w:endnote w:type="continuationSeparator" w:id="0">
    <w:p w14:paraId="4FA4DCDA" w14:textId="77777777" w:rsidR="00036846" w:rsidRDefault="0003684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0487E5" w14:textId="77777777" w:rsidR="00A07B2B" w:rsidRDefault="00000000">
    <w:pPr>
      <w:pStyle w:val="Footer"/>
      <w:jc w:val="center"/>
    </w:pPr>
    <w:r>
      <w:rPr>
        <w:color w:val="666666"/>
        <w:sz w:val="15"/>
      </w:rPr>
      <w:t xml:space="preserve">WF-002 | Version 1.1 | Page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3D4C79" w14:textId="77777777" w:rsidR="00036846" w:rsidRDefault="00036846">
      <w:pPr>
        <w:spacing w:after="0" w:line="240" w:lineRule="auto"/>
      </w:pPr>
      <w:r>
        <w:separator/>
      </w:r>
    </w:p>
  </w:footnote>
  <w:footnote w:type="continuationSeparator" w:id="0">
    <w:p w14:paraId="74CCA543" w14:textId="77777777" w:rsidR="00036846" w:rsidRDefault="0003684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9833AE" w14:textId="77777777" w:rsidR="00A07B2B" w:rsidRDefault="00000000">
    <w:pPr>
      <w:pStyle w:val="Header"/>
      <w:jc w:val="right"/>
    </w:pPr>
    <w:r>
      <w:rPr>
        <w:color w:val="666666"/>
        <w:sz w:val="15"/>
      </w:rPr>
      <w:t>TRAINING MANAGEMENT SYSTEM | CONTROLLED IMPLEMENTATION SPECIFICATION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41260855">
    <w:abstractNumId w:val="8"/>
  </w:num>
  <w:num w:numId="2" w16cid:durableId="1629238147">
    <w:abstractNumId w:val="6"/>
  </w:num>
  <w:num w:numId="3" w16cid:durableId="77168224">
    <w:abstractNumId w:val="5"/>
  </w:num>
  <w:num w:numId="4" w16cid:durableId="1369185709">
    <w:abstractNumId w:val="4"/>
  </w:num>
  <w:num w:numId="5" w16cid:durableId="1779059797">
    <w:abstractNumId w:val="7"/>
  </w:num>
  <w:num w:numId="6" w16cid:durableId="1655066413">
    <w:abstractNumId w:val="3"/>
  </w:num>
  <w:num w:numId="7" w16cid:durableId="1327711444">
    <w:abstractNumId w:val="2"/>
  </w:num>
  <w:num w:numId="8" w16cid:durableId="755712576">
    <w:abstractNumId w:val="1"/>
  </w:num>
  <w:num w:numId="9" w16cid:durableId="3354223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36846"/>
    <w:rsid w:val="0006063C"/>
    <w:rsid w:val="0015074B"/>
    <w:rsid w:val="0029639D"/>
    <w:rsid w:val="00326F90"/>
    <w:rsid w:val="008D0D06"/>
    <w:rsid w:val="00A07B2B"/>
    <w:rsid w:val="00AA1D8D"/>
    <w:rsid w:val="00B47730"/>
    <w:rsid w:val="00CB0664"/>
    <w:rsid w:val="00E1707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47817B1"/>
  <w14:defaultImageDpi w14:val="300"/>
  <w15:docId w15:val="{81E4611B-EC3B-487F-9BAB-5B2E588530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pPr>
    <w:rPr>
      <w:rFonts w:ascii="Aptos" w:hAnsi="Aptos"/>
      <w:sz w:val="19"/>
    </w:rPr>
  </w:style>
  <w:style w:type="paragraph" w:styleId="Heading1">
    <w:name w:val="heading 1"/>
    <w:basedOn w:val="Normal"/>
    <w:next w:val="Normal"/>
    <w:link w:val="Heading1Char"/>
    <w:uiPriority w:val="9"/>
    <w:qFormat/>
    <w:rsid w:val="00FC693F"/>
    <w:pPr>
      <w:keepNext/>
      <w:keepLines/>
      <w:spacing w:before="200"/>
      <w:outlineLvl w:val="0"/>
    </w:pPr>
    <w:rPr>
      <w:rFonts w:asciiTheme="majorHAnsi" w:eastAsiaTheme="majorEastAsia" w:hAnsiTheme="majorHAnsi" w:cstheme="majorBidi"/>
      <w:b/>
      <w:bCs/>
      <w:color w:val="17365D"/>
      <w:sz w:val="30"/>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2F5597"/>
      <w:sz w:val="24"/>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1F1F1F"/>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before="200" w:line="240" w:lineRule="auto"/>
      <w:contextualSpacing/>
    </w:pPr>
    <w:rPr>
      <w:rFonts w:asciiTheme="majorHAnsi" w:eastAsiaTheme="majorEastAsia" w:hAnsiTheme="majorHAnsi" w:cstheme="majorBidi"/>
      <w:b/>
      <w:color w:val="17365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after="100"/>
      <w:ind w:left="216"/>
    </w:pPr>
    <w:rPr>
      <w:rFonts w:ascii="Consolas" w:hAnsi="Consolas"/>
      <w:sz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14</Pages>
  <Words>4708</Words>
  <Characters>26838</Characters>
  <Application>Microsoft Office Word</Application>
  <DocSecurity>0</DocSecurity>
  <Lines>223</Lines>
  <Paragraphs>62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31484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WF-002 - Participant Authentication / Login Implementation Specification</dc:title>
  <dc:subject>Final Technical Code-Generation Baseline - WF-002</dc:subject>
  <dc:creator>python-docx</dc:creator>
  <cp:keywords/>
  <dc:description>Version 1.1 remediation of reviewed WF-002 v1.0; no scope expansion.</dc:description>
  <cp:lastModifiedBy>Adnan Syawgi</cp:lastModifiedBy>
  <cp:revision>2</cp:revision>
  <dcterms:created xsi:type="dcterms:W3CDTF">2013-12-23T23:15:00Z</dcterms:created>
  <dcterms:modified xsi:type="dcterms:W3CDTF">2026-10-06T14:40:00Z</dcterms:modified>
  <cp:category/>
</cp:coreProperties>
</file>