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WF-010 - Participant Registration Cancellation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TMS-IS-WF010</w:t>
            </w:r>
          </w:p>
        </w:tc>
      </w:tr>
      <w:tr>
        <w:trPr>
          <w:cantSplit/>
        </w:trPr>
        <w:tc>
          <w:tcPr>
            <w:tcW w:type="dxa" w:w="5040"/>
          </w:tcPr>
          <w:p>
            <w:r>
              <w:t>Title</w:t>
            </w:r>
          </w:p>
        </w:tc>
        <w:tc>
          <w:tcPr>
            <w:tcW w:type="dxa" w:w="5040"/>
          </w:tcPr>
          <w:p>
            <w:r>
              <w:t>WF-010 - Participant Registration Cancellation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WF-010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WF-010_Participant_Registration_Cancellation_Implementation_Specification_v1.2.docx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WF-010 Participant Registration Cancellation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WF-010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Allow an authenticated Participant to view own registrations and cancel an eligible own registration while retaining history.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WF-010</w:t>
            </w:r>
          </w:p>
        </w:tc>
        <w:tc>
          <w:tcPr>
            <w:tcW w:type="dxa" w:w="3360"/>
          </w:tcPr>
          <w:p>
            <w:r>
              <w:t>Participant Registration Cancellation</w:t>
            </w:r>
          </w:p>
        </w:tc>
      </w:tr>
      <w:tr>
        <w:trPr>
          <w:cantSplit/>
        </w:trPr>
        <w:tc>
          <w:tcPr>
            <w:tcW w:type="dxa" w:w="3360"/>
          </w:tcPr>
          <w:p>
            <w:r>
              <w:t>Actor</w:t>
            </w:r>
          </w:p>
        </w:tc>
        <w:tc>
          <w:tcPr>
            <w:tcW w:type="dxa" w:w="3360"/>
          </w:tcPr>
          <w:p>
            <w:r>
              <w:t>Participant</w:t>
            </w:r>
          </w:p>
        </w:tc>
        <w:tc>
          <w:tcPr>
            <w:tcW w:type="dxa" w:w="3360"/>
          </w:tcPr>
          <w:p>
            <w:r>
              <w:t>Primary actor</w:t>
            </w:r>
          </w:p>
        </w:tc>
      </w:tr>
      <w:tr>
        <w:trPr>
          <w:cantSplit/>
        </w:trPr>
        <w:tc>
          <w:tcPr>
            <w:tcW w:type="dxa" w:w="3360"/>
          </w:tcPr>
          <w:p>
            <w:r>
              <w:t>Business Process</w:t>
            </w:r>
          </w:p>
        </w:tc>
        <w:tc>
          <w:tcPr>
            <w:tcW w:type="dxa" w:w="3360"/>
          </w:tcPr>
          <w:p>
            <w:r>
              <w:t>BP-010</w:t>
            </w:r>
          </w:p>
        </w:tc>
        <w:tc>
          <w:tcPr>
            <w:tcW w:type="dxa" w:w="3360"/>
          </w:tcPr>
          <w:p>
            <w:r>
              <w:t>Participant Registration Cancellation</w:t>
            </w:r>
          </w:p>
        </w:tc>
      </w:tr>
      <w:tr>
        <w:trPr>
          <w:cantSplit/>
        </w:trPr>
        <w:tc>
          <w:tcPr>
            <w:tcW w:type="dxa" w:w="3360"/>
          </w:tcPr>
          <w:p>
            <w:r>
              <w:t>Operation</w:t>
            </w:r>
          </w:p>
        </w:tc>
        <w:tc>
          <w:tcPr>
            <w:tcW w:type="dxa" w:w="3360"/>
          </w:tcPr>
          <w:p>
            <w:r>
              <w:t>OP-011</w:t>
            </w:r>
          </w:p>
        </w:tc>
        <w:tc>
          <w:tcPr>
            <w:tcW w:type="dxa" w:w="3360"/>
          </w:tcPr>
          <w:p>
            <w:r>
              <w:t>Approved operation mapping</w:t>
            </w:r>
          </w:p>
        </w:tc>
      </w:tr>
      <w:tr>
        <w:trPr>
          <w:cantSplit/>
        </w:trPr>
        <w:tc>
          <w:tcPr>
            <w:tcW w:type="dxa" w:w="3360"/>
          </w:tcPr>
          <w:p>
            <w:r>
              <w:t>Related Requirements</w:t>
            </w:r>
          </w:p>
        </w:tc>
        <w:tc>
          <w:tcPr>
            <w:tcW w:type="dxa" w:w="3360"/>
          </w:tcPr>
          <w:p>
            <w:r>
              <w:t>BP-010; FR-015; FR-016; FR-017; BR-010; BR-011; BR-018; VE-007</w:t>
            </w:r>
          </w:p>
        </w:tc>
        <w:tc>
          <w:tcPr>
            <w:tcW w:type="dxa" w:w="3360"/>
          </w:tcPr>
          <w:p>
            <w:r>
              <w:t>Approved source traceability</w:t>
            </w:r>
          </w:p>
        </w:tc>
      </w:tr>
      <w:tr>
        <w:trPr>
          <w:cantSplit/>
        </w:trPr>
        <w:tc>
          <w:tcPr>
            <w:tcW w:type="dxa" w:w="3360"/>
          </w:tcPr>
          <w:p>
            <w:r>
              <w:t>UI</w:t>
            </w:r>
          </w:p>
        </w:tc>
        <w:tc>
          <w:tcPr>
            <w:tcW w:type="dxa" w:w="3360"/>
          </w:tcPr>
          <w:p>
            <w:r>
              <w:t>UI-006 - My Registrations</w:t>
            </w:r>
          </w:p>
        </w:tc>
        <w:tc>
          <w:tcPr>
            <w:tcW w:type="dxa" w:w="3360"/>
          </w:tcPr>
          <w:p>
            <w:r>
              <w:t>Approved screen/wireframe</w:t>
            </w:r>
          </w:p>
        </w:tc>
      </w:tr>
      <w:tr>
        <w:trPr>
          <w:cantSplit/>
        </w:trPr>
        <w:tc>
          <w:tcPr>
            <w:tcW w:type="dxa" w:w="3360"/>
          </w:tcPr>
          <w:p>
            <w:r>
              <w:t>API</w:t>
            </w:r>
          </w:p>
        </w:tc>
        <w:tc>
          <w:tcPr>
            <w:tcW w:type="dxa" w:w="3360"/>
          </w:tcPr>
          <w:p>
            <w:r>
              <w:t>GET /api/v1/registrations; POST /api/v1/registrations/:registrationId/cancel</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Participant.</w:t>
      </w:r>
    </w:p>
    <w:p>
      <w:pPr>
        <w:pStyle w:val="ListBullet"/>
      </w:pPr>
      <w:r>
        <w:t>Authorization: Authenticated PARTICIPANT / own records only.</w:t>
      </w:r>
    </w:p>
    <w:p>
      <w:pPr>
        <w:pStyle w:val="ListBullet"/>
      </w:pPr>
      <w:r>
        <w:t>Participant identity comes exclusively from session; ownership is enforced server-side.</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UI-006 - My Registrations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Cancellation reason when cancelling.</w:t>
            </w:r>
          </w:p>
        </w:tc>
      </w:tr>
      <w:tr>
        <w:trPr>
          <w:cantSplit/>
        </w:trPr>
        <w:tc>
          <w:tcPr>
            <w:tcW w:type="dxa" w:w="5040"/>
          </w:tcPr>
          <w:p>
            <w:r>
              <w:t>Actions</w:t>
            </w:r>
          </w:p>
        </w:tc>
        <w:tc>
          <w:tcPr>
            <w:tcW w:type="dxa" w:w="5040"/>
          </w:tcPr>
          <w:p>
            <w:r>
              <w:t>View; Cancel; Confirm Cancellation.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GET /api/v1/registrations; POST /api/v1/registrations/:registrationId/cancel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Authenticated PARTICIPANT / own records only</w:t>
            </w:r>
          </w:p>
        </w:tc>
      </w:tr>
      <w:tr>
        <w:trPr>
          <w:cantSplit/>
        </w:trPr>
        <w:tc>
          <w:tcPr>
            <w:tcW w:type="dxa" w:w="5040"/>
          </w:tcPr>
          <w:p>
            <w:r>
              <w:t>Request</w:t>
            </w:r>
          </w:p>
        </w:tc>
        <w:tc>
          <w:tcPr>
            <w:tcW w:type="dxa" w:w="5040"/>
          </w:tcPr>
          <w:p>
            <w:r>
              <w:t>GET query: page,pageSize,status,sort. Cancel: path registrationId; optional cancellationReason.</w:t>
            </w:r>
          </w:p>
        </w:tc>
      </w:tr>
      <w:tr>
        <w:trPr>
          <w:cantSplit/>
        </w:trPr>
        <w:tc>
          <w:tcPr>
            <w:tcW w:type="dxa" w:w="5040"/>
          </w:tcPr>
          <w:p>
            <w:r>
              <w:t>Success</w:t>
            </w:r>
          </w:p>
        </w:tc>
        <w:tc>
          <w:tcPr>
            <w:tcW w:type="dxa" w:w="5040"/>
          </w:tcPr>
          <w:p>
            <w:r>
              <w:t>GET 200 paginated own registrations; Cancel 200 {registrationId,referenceNo,status,cancelledAt}</w:t>
            </w:r>
          </w:p>
        </w:tc>
      </w:tr>
      <w:tr>
        <w:trPr>
          <w:cantSplit/>
        </w:trPr>
        <w:tc>
          <w:tcPr>
            <w:tcW w:type="dxa" w:w="5040"/>
          </w:tcPr>
          <w:p>
            <w:r>
              <w:t>Errors</w:t>
            </w:r>
          </w:p>
        </w:tc>
        <w:tc>
          <w:tcPr>
            <w:tcW w:type="dxa" w:w="5040"/>
          </w:tcPr>
          <w:p>
            <w:r>
              <w:t>401 unauthenticated; 400 not cancellable; 403 ownership; 404 not found;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registrations: GET is scoped to the authenticated Participant; cancellation updates the owned eligible registration to CANCELLED, sets cancelled_at and optional cancellation_reason, releases the generated active_registration_key by status change, and retains the historical row. Registration data is otherwise immutable. audit_records: cancellation is a significant registration action and must use the authenticated users identity.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GET /api/v1/registrations query is exactly page,pageSize,status,sort; participant identity is derived from session and no participant identity query parameter is accepted.</w:t>
      </w:r>
    </w:p>
    <w:p>
      <w:pPr/>
      <w:r>
        <w:t>GET item contract: {registrationId,referenceNo,programId,programCode,programName,trainingDate,startTime,endTime,registeredAt,status,cancelledAt,cancellationReason}.</w:t>
      </w:r>
    </w:p>
    <w:p>
      <w:pPr/>
      <w:r>
        <w:t>Cancellation is permitted only before the scheduled program start time and only for the Participant's own eligible registration. A successful cancellation retains history and permits later re-registration subject to WF-009.</w:t>
      </w:r>
    </w:p>
    <w:p>
      <w:pPr/>
      <w:r>
        <w:t>Cancellation reason is optional and must respect the physical VARCHAR(500) limit; do not invent a mandatory reason or new cancellation statuses.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Participant may view only own registrations.</w:t>
            </w:r>
          </w:p>
        </w:tc>
      </w:tr>
      <w:tr>
        <w:trPr>
          <w:cantSplit/>
        </w:trPr>
        <w:tc>
          <w:tcPr>
            <w:tcW w:type="dxa" w:w="5040"/>
          </w:tcPr>
          <w:p>
            <w:r>
              <w:t>2</w:t>
            </w:r>
          </w:p>
        </w:tc>
        <w:tc>
          <w:tcPr>
            <w:tcW w:type="dxa" w:w="5040"/>
          </w:tcPr>
          <w:p>
            <w:r>
              <w:t>Participant may cancel own eligible registration.</w:t>
            </w:r>
          </w:p>
        </w:tc>
      </w:tr>
      <w:tr>
        <w:trPr>
          <w:cantSplit/>
        </w:trPr>
        <w:tc>
          <w:tcPr>
            <w:tcW w:type="dxa" w:w="5040"/>
          </w:tcPr>
          <w:p>
            <w:r>
              <w:t>3</w:t>
            </w:r>
          </w:p>
        </w:tc>
        <w:tc>
          <w:tcPr>
            <w:tcW w:type="dxa" w:w="5040"/>
          </w:tcPr>
          <w:p>
            <w:r>
              <w:t>Cancellation is permitted before scheduled start time.</w:t>
            </w:r>
          </w:p>
        </w:tc>
      </w:tr>
      <w:tr>
        <w:trPr>
          <w:cantSplit/>
        </w:trPr>
        <w:tc>
          <w:tcPr>
            <w:tcW w:type="dxa" w:w="5040"/>
          </w:tcPr>
          <w:p>
            <w:r>
              <w:t>4</w:t>
            </w:r>
          </w:p>
        </w:tc>
        <w:tc>
          <w:tcPr>
            <w:tcW w:type="dxa" w:w="5040"/>
          </w:tcPr>
          <w:p>
            <w:r>
              <w:t>Registration information is not otherwise modifiable after submission.</w:t>
            </w:r>
          </w:p>
        </w:tc>
      </w:tr>
      <w:tr>
        <w:trPr>
          <w:cantSplit/>
        </w:trPr>
        <w:tc>
          <w:tcPr>
            <w:tcW w:type="dxa" w:w="5040"/>
          </w:tcPr>
          <w:p>
            <w:r>
              <w:t>5</w:t>
            </w:r>
          </w:p>
        </w:tc>
        <w:tc>
          <w:tcPr>
            <w:tcW w:type="dxa" w:w="5040"/>
          </w:tcPr>
          <w:p>
            <w:r>
              <w:t>Cancellation retains history and allows later re-registration subject to WF-009 rules.</w:t>
            </w:r>
          </w:p>
        </w:tc>
      </w:tr>
    </w:tbl>
    <w:p>
      <w:pPr>
        <w:pStyle w:val="Heading1"/>
      </w:pPr>
      <w:r>
        <w:t>8. Authorization and Security Controls</w:t>
      </w:r>
    </w:p>
    <w:p>
      <w:pPr>
        <w:pStyle w:val="ListBullet"/>
      </w:pPr>
      <w:r>
        <w:t>Participant identity comes exclusively from session; ownership is enforced server-side.</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Cancellation is a state-changing business operation. The cancellation service must validate ownership and cancellability and persist the CANCELLED state plus mandatory audit using the same transaction connection; any mandatory audit/update failure rolls back the cancellation. Concurrency must not permit a stale eligible state to overwrite a prior cancellation or create false success. Do not create a cancellation notification/outbox because none is approved for WF-010.</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 cancellation notification is approved; do not invent 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src/routes/participant-registration-cancellation.routes.js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src/controllers/participant-registration-cancellation.controller.js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src/services/participant-registration-cancellation.service.js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src/validators/participant-registration-cancellation.validator.js</w:t>
            </w:r>
          </w:p>
        </w:tc>
        <w:tc>
          <w:tcPr>
            <w:tcW w:type="dxa" w:w="3360"/>
          </w:tcPr>
          <w:p>
            <w:r>
              <w:rPr>
                <w:sz w:val="17"/>
              </w:rPr>
              <w:t>CREATE / CONDITIONAL</w:t>
            </w:r>
          </w:p>
        </w:tc>
        <w:tc>
          <w:tcPr>
            <w:tcW w:type="dxa" w:w="3360"/>
          </w:tcPr>
          <w:p>
            <w:r>
              <w:rPr>
                <w:sz w:val="17"/>
              </w:rPr>
              <w:t>Validate list query, positive registrationId and optional cancellationReason &lt;=500.</w:t>
            </w:r>
          </w:p>
        </w:tc>
      </w:tr>
      <w:tr>
        <w:tc>
          <w:tcPr>
            <w:tcW w:type="dxa" w:w="3360"/>
          </w:tcPr>
          <w:p>
            <w:r>
              <w:rPr>
                <w:sz w:val="17"/>
              </w:rPr>
              <w:t>src/repositories/registration.repository.js</w:t>
            </w:r>
          </w:p>
        </w:tc>
        <w:tc>
          <w:tcPr>
            <w:tcW w:type="dxa" w:w="3360"/>
          </w:tcPr>
          <w:p>
            <w:r>
              <w:rPr>
                <w:sz w:val="17"/>
              </w:rPr>
              <w:t>REUSE / MODIFY</w:t>
            </w:r>
          </w:p>
        </w:tc>
        <w:tc>
          <w:tcPr>
            <w:tcW w:type="dxa" w:w="3360"/>
          </w:tcPr>
          <w:p>
            <w:r>
              <w:rPr>
                <w:sz w:val="17"/>
              </w:rPr>
              <w:t>Own-list query and transaction-bound owned cancellation update.</w:t>
            </w:r>
          </w:p>
        </w:tc>
      </w:tr>
      <w:tr>
        <w:tc>
          <w:tcPr>
            <w:tcW w:type="dxa" w:w="3360"/>
          </w:tcPr>
          <w:p>
            <w:r>
              <w:rPr>
                <w:sz w:val="17"/>
              </w:rPr>
              <w:t>src/repositories/audit.repository.js</w:t>
            </w:r>
          </w:p>
        </w:tc>
        <w:tc>
          <w:tcPr>
            <w:tcW w:type="dxa" w:w="3360"/>
          </w:tcPr>
          <w:p>
            <w:r>
              <w:rPr>
                <w:sz w:val="17"/>
              </w:rPr>
              <w:t>REUSE</w:t>
            </w:r>
          </w:p>
        </w:tc>
        <w:tc>
          <w:tcPr>
            <w:tcW w:type="dxa" w:w="3360"/>
          </w:tcPr>
          <w:p>
            <w:r>
              <w:rPr>
                <w:sz w:val="17"/>
              </w:rPr>
              <w:t>Mandatory append-only cancellation audit in the same transaction.</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Participant</w:t>
      </w:r>
    </w:p>
    <w:p>
      <w:r>
        <w:t>-&gt; Open UI-006 - My Registrations</w:t>
      </w:r>
    </w:p>
    <w:p>
      <w:r>
        <w:t>-&gt; Submit/use GET /api/v1/registrations; POST /api/v1/registrations/:registrationId/cancel</w:t>
      </w:r>
    </w:p>
    <w:p>
      <w:r>
        <w:t>-&gt; Apply server-side validation and authorization</w:t>
      </w:r>
    </w:p>
    <w:p>
      <w:r>
        <w:t>-&gt; Read/write approved persistence through repositories</w:t>
      </w:r>
    </w:p>
    <w:p>
      <w:r>
        <w:t>-&gt; Apply audit/transaction/notification behavior defined for this workflow</w:t>
      </w:r>
    </w:p>
    <w:p>
      <w:r>
        <w:t>-&gt; Return GET 200 paginated own registrations; Cancel 200 {registrationId,referenceNo,status,cancelledAt}</w:t>
      </w:r>
    </w:p>
    <w:p>
      <w:r>
        <w:t>-&gt; Render/navigate using the approved UI outcome</w:t>
      </w:r>
    </w:p>
    <w:p>
      <w:pPr>
        <w:pStyle w:val="Heading1"/>
      </w:pPr>
      <w:r>
        <w:t>17. Alternative / Exception Flows</w:t>
      </w:r>
    </w:p>
    <w:p>
      <w:r>
        <w:t>401 unauthenticated; 400 not cancellable; 403 ownership; 404 not found;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own list only; pagination/filter; cancel eligible -&gt; CANCELLED; optional reason; other participant -&gt; 403; missing -&gt; 404; after start/not cancellable -&gt; 400; no general edit; retained history; re-registration compatibility; CSRF; audit.</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tests/api/participant-registration-cancellation.api.test.js</w:t>
            </w:r>
          </w:p>
        </w:tc>
        <w:tc>
          <w:tcPr>
            <w:tcW w:type="dxa" w:w="3360"/>
          </w:tcPr>
          <w:p>
            <w:r>
              <w:rPr>
                <w:sz w:val="17"/>
              </w:rPr>
              <w:t>CREATE / EXTEND</w:t>
            </w:r>
          </w:p>
        </w:tc>
        <w:tc>
          <w:tcPr>
            <w:tcW w:type="dxa" w:w="3360"/>
          </w:tcPr>
          <w:p>
            <w:r>
              <w:rPr>
                <w:sz w:val="17"/>
              </w:rPr>
              <w:t>Own-list exact item shape; cancel 200/400/401/403/404/500; CSRF; no cross-participant access.</w:t>
            </w:r>
          </w:p>
        </w:tc>
      </w:tr>
      <w:tr>
        <w:tc>
          <w:tcPr>
            <w:tcW w:type="dxa" w:w="3360"/>
          </w:tcPr>
          <w:p>
            <w:r>
              <w:rPr>
                <w:sz w:val="17"/>
              </w:rPr>
              <w:t>tests/unit/services/participant-registration-cancellation.service.test.js</w:t>
            </w:r>
          </w:p>
        </w:tc>
        <w:tc>
          <w:tcPr>
            <w:tcW w:type="dxa" w:w="3360"/>
          </w:tcPr>
          <w:p>
            <w:r>
              <w:rPr>
                <w:sz w:val="17"/>
              </w:rPr>
              <w:t>CREATE / EXTEND</w:t>
            </w:r>
          </w:p>
        </w:tc>
        <w:tc>
          <w:tcPr>
            <w:tcW w:type="dxa" w:w="3360"/>
          </w:tcPr>
          <w:p>
            <w:r>
              <w:rPr>
                <w:sz w:val="17"/>
              </w:rPr>
              <w:t>Before-start rule, ownership, history retention, re-registration release, no unsupported edits.</w:t>
            </w:r>
          </w:p>
        </w:tc>
      </w:tr>
      <w:tr>
        <w:tc>
          <w:tcPr>
            <w:tcW w:type="dxa" w:w="3360"/>
          </w:tcPr>
          <w:p>
            <w:r>
              <w:rPr>
                <w:sz w:val="17"/>
              </w:rPr>
              <w:t>tests/integration/transactions/participant-registration-cancellation.transaction.test.js</w:t>
            </w:r>
          </w:p>
        </w:tc>
        <w:tc>
          <w:tcPr>
            <w:tcW w:type="dxa" w:w="3360"/>
          </w:tcPr>
          <w:p>
            <w:r>
              <w:rPr>
                <w:sz w:val="17"/>
              </w:rPr>
              <w:t>CREATE / EXTEND</w:t>
            </w:r>
          </w:p>
        </w:tc>
        <w:tc>
          <w:tcPr>
            <w:tcW w:type="dxa" w:w="3360"/>
          </w:tcPr>
          <w:p>
            <w:r>
              <w:rPr>
                <w:sz w:val="17"/>
              </w:rPr>
              <w:t>Cancellation/audit atomicity and rollback.</w:t>
            </w:r>
          </w:p>
        </w:tc>
      </w:tr>
      <w:tr>
        <w:tc>
          <w:tcPr>
            <w:tcW w:type="dxa" w:w="3360"/>
          </w:tcPr>
          <w:p>
            <w:r>
              <w:rPr>
                <w:sz w:val="17"/>
              </w:rPr>
              <w:t>tests/integration/concurrency/participant-registration-cancellation.test.js</w:t>
            </w:r>
          </w:p>
        </w:tc>
        <w:tc>
          <w:tcPr>
            <w:tcW w:type="dxa" w:w="3360"/>
          </w:tcPr>
          <w:p>
            <w:r>
              <w:rPr>
                <w:sz w:val="17"/>
              </w:rPr>
              <w:t>CREATE / EXTEND</w:t>
            </w:r>
          </w:p>
        </w:tc>
        <w:tc>
          <w:tcPr>
            <w:tcW w:type="dxa" w:w="3360"/>
          </w:tcPr>
          <w:p>
            <w:r>
              <w:rPr>
                <w:sz w:val="17"/>
              </w:rPr>
              <w:t>Concurrent cancellation does not create inconsistent/false-success state.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BP-010</w:t>
            </w:r>
          </w:p>
        </w:tc>
        <w:tc>
          <w:tcPr>
            <w:tcW w:type="dxa" w:w="5040"/>
          </w:tcPr>
          <w:p>
            <w:r>
              <w:t>Business process flow</w:t>
            </w:r>
          </w:p>
        </w:tc>
      </w:tr>
      <w:tr>
        <w:trPr>
          <w:cantSplit/>
        </w:trPr>
        <w:tc>
          <w:tcPr>
            <w:tcW w:type="dxa" w:w="5040"/>
          </w:tcPr>
          <w:p>
            <w:r>
              <w:t>OP-011</w:t>
            </w:r>
          </w:p>
        </w:tc>
        <w:tc>
          <w:tcPr>
            <w:tcW w:type="dxa" w:w="5040"/>
          </w:tcPr>
          <w:p>
            <w:r>
              <w:t>Approved operation/API mapping</w:t>
            </w:r>
          </w:p>
        </w:tc>
      </w:tr>
      <w:tr>
        <w:trPr>
          <w:cantSplit/>
        </w:trPr>
        <w:tc>
          <w:tcPr>
            <w:tcW w:type="dxa" w:w="5040"/>
          </w:tcPr>
          <w:p>
            <w:r>
              <w:t>BP-010; FR-015; FR-016; FR-017; BR-010; BR-011; BR-018; VE-007</w:t>
            </w:r>
          </w:p>
        </w:tc>
        <w:tc>
          <w:tcPr>
            <w:tcW w:type="dxa" w:w="5040"/>
          </w:tcPr>
          <w:p>
            <w:r>
              <w:t>Functional/business/validation/data/NFR scope</w:t>
            </w:r>
          </w:p>
        </w:tc>
      </w:tr>
      <w:tr>
        <w:trPr>
          <w:cantSplit/>
        </w:trPr>
        <w:tc>
          <w:tcPr>
            <w:tcW w:type="dxa" w:w="5040"/>
          </w:tcPr>
          <w:p>
            <w:r>
              <w:t>UI-006 - My Registrations</w:t>
            </w:r>
          </w:p>
        </w:tc>
        <w:tc>
          <w:tcPr>
            <w:tcW w:type="dxa" w:w="5040"/>
          </w:tcPr>
          <w:p>
            <w:r>
              <w:t>Approved UI behavior</w:t>
            </w:r>
          </w:p>
        </w:tc>
      </w:tr>
      <w:tr>
        <w:trPr>
          <w:cantSplit/>
        </w:trPr>
        <w:tc>
          <w:tcPr>
            <w:tcW w:type="dxa" w:w="5040"/>
          </w:tcPr>
          <w:p>
            <w:r>
              <w:t>GET /api/v1/registrations; POST /api/v1/registrations/:registrationId/cancel</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None blocking. Current design states cancellation before scheduled start time.</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WF-010 - Participant Registration Cancellation.</w:t>
      </w:r>
    </w:p>
    <w:p>
      <w:pPr>
        <w:pStyle w:val="ListBullet"/>
      </w:pPr>
      <w:r>
        <w:t>Use the approved API contract: GET /api/v1/registrations; POST /api/v1/registrations/:registrationId/cancel.</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WF-010 Version 1.2 is the remediated final technical code-generation baseline for the approved WF-010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WF-010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WF-010 - Participant Registration Cancellation Implementation Specification</dc:title>
  <dc:subject>Final Technical Code-Generation Baseline - WF-010</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