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175D4">
      <w:pPr>
        <w:jc w:val="center"/>
        <w:rPr>
          <w:rFonts w:hint="default" w:ascii="Times New Roman" w:hAnsi="Times New Roman" w:eastAsia="Times New Roman" w:cs="Times New Roman"/>
          <w:b/>
          <w:bCs/>
          <w:color w:val="5B9BD5" w:themeColor="accent1"/>
          <w:sz w:val="32"/>
          <w:szCs w:val="32"/>
          <w:u w:val="single"/>
          <w14:textFill>
            <w14:solidFill>
              <w14:schemeClr w14:val="accent1"/>
            </w14:solidFill>
          </w14:textFill>
        </w:rPr>
      </w:pPr>
      <w:r>
        <w:rPr>
          <w:rFonts w:hint="default" w:ascii="Times New Roman" w:hAnsi="Times New Roman" w:eastAsia="SimSun" w:cs="Times New Roman"/>
          <w:b/>
          <w:bCs/>
          <w:color w:val="5B9BD5" w:themeColor="accent1"/>
          <w:sz w:val="32"/>
          <w:szCs w:val="32"/>
          <w14:textFill>
            <w14:solidFill>
              <w14:schemeClr w14:val="accent1"/>
            </w14:solidFill>
          </w14:textFill>
        </w:rPr>
        <w:t>Adaptive Learning Platform with Automated Weak-Area Identification and Intelligent Notes Chatbot</w:t>
      </w:r>
    </w:p>
    <w:p w14:paraId="6D52BB44">
      <w:pPr>
        <w:pStyle w:val="5"/>
        <w:keepNext w:val="0"/>
        <w:keepLines w:val="0"/>
        <w:widowControl/>
        <w:suppressLineNumbers w:val="0"/>
        <w:spacing w:line="360" w:lineRule="auto"/>
        <w:jc w:val="both"/>
        <w:rPr>
          <w:sz w:val="28"/>
          <w:szCs w:val="28"/>
        </w:rPr>
      </w:pPr>
      <w:r>
        <w:rPr>
          <w:sz w:val="28"/>
          <w:szCs w:val="28"/>
        </w:rPr>
        <w:t>The proposed system is an AI-driven intelligent learning support platform designed to identify students' weak areas and provide personalized study recommendations. Teachers can upload subject notes by adding a title and detailed explanation, as well as create tests with multiple questions to assess student understanding. When students attempt these tests, the system automatically analyzes their responses and identifies which questions were answered incorrectly. Using question-to-topic mapping, the platform suggests the exact concepts and subject areas that the student needs to focus on.</w:t>
      </w:r>
    </w:p>
    <w:p w14:paraId="5E9009DB">
      <w:pPr>
        <w:pStyle w:val="5"/>
        <w:keepNext w:val="0"/>
        <w:keepLines w:val="0"/>
        <w:widowControl/>
        <w:suppressLineNumbers w:val="0"/>
        <w:spacing w:line="360" w:lineRule="auto"/>
        <w:jc w:val="both"/>
        <w:rPr>
          <w:sz w:val="28"/>
          <w:szCs w:val="28"/>
        </w:rPr>
      </w:pPr>
      <w:r>
        <w:rPr>
          <w:sz w:val="28"/>
          <w:szCs w:val="28"/>
        </w:rPr>
        <w:t>Additionally, the system integrates an NLP-powered chatbot that helps students interact with the uploaded study material. When teachers add notes, the chatbot processes and understands the content through text similarity analysis. Students can ask questions related to any topic, and the chatbot automatically identifies the most relevant note, provides appropriate explanations, and guides students to the exact study material they should review.</w:t>
      </w:r>
      <w:r>
        <w:rPr>
          <w:sz w:val="28"/>
          <w:szCs w:val="28"/>
        </w:rPr>
        <w:br w:type="textWrapping"/>
      </w:r>
      <w:r>
        <w:rPr>
          <w:sz w:val="28"/>
          <w:szCs w:val="28"/>
        </w:rPr>
        <w:t>This intelligent, adaptive, and interactive approach enhances personalized learning, improves concept clarity, and helps students overcome weaknesses effectively.</w:t>
      </w:r>
    </w:p>
    <w:p w14:paraId="6E819494">
      <w:pPr>
        <w:jc w:val="both"/>
        <w:rPr>
          <w:rFonts w:ascii="Times New Roman" w:hAnsi="Times New Roman" w:eastAsia="Times New Roman" w:cs="Times New Roman"/>
          <w:sz w:val="28"/>
          <w:szCs w:val="28"/>
        </w:rPr>
      </w:pPr>
    </w:p>
    <w:p w14:paraId="18DBD0D7">
      <w:pPr>
        <w:jc w:val="both"/>
        <w:rPr>
          <w:rFonts w:ascii="Times New Roman" w:hAnsi="Times New Roman" w:eastAsia="Times New Roman" w:cs="Times New Roman"/>
          <w:sz w:val="28"/>
          <w:szCs w:val="28"/>
        </w:rPr>
      </w:pPr>
    </w:p>
    <w:p w14:paraId="056E596F">
      <w:pPr>
        <w:jc w:val="both"/>
        <w:rPr>
          <w:rFonts w:ascii="Times New Roman" w:hAnsi="Times New Roman" w:eastAsia="Times New Roman" w:cs="Times New Roman"/>
          <w:sz w:val="24"/>
        </w:rPr>
      </w:pPr>
      <w:r>
        <w:rPr>
          <w:rFonts w:ascii="Times New Roman" w:hAnsi="Times New Roman" w:eastAsia="Times New Roman" w:cs="Times New Roman"/>
          <w:b/>
          <w:sz w:val="24"/>
        </w:rPr>
        <w:t>EXISTING SYSTEM</w:t>
      </w:r>
    </w:p>
    <w:p w14:paraId="6E28A40E">
      <w:pPr>
        <w:spacing w:line="360" w:lineRule="auto"/>
        <w:jc w:val="both"/>
        <w:rPr>
          <w:rFonts w:ascii="Times New Roman" w:hAnsi="Times New Roman" w:eastAsia="Times New Roman" w:cs="Times New Roman"/>
          <w:b/>
          <w:sz w:val="24"/>
        </w:rPr>
      </w:pPr>
      <w:r>
        <w:rPr>
          <w:rFonts w:hint="default" w:ascii="Times New Roman" w:hAnsi="Times New Roman" w:eastAsia="SimSun" w:cs="Times New Roman"/>
          <w:sz w:val="28"/>
          <w:szCs w:val="28"/>
        </w:rPr>
        <w:t>In the existing learning environment, students typically depend on traditional classroom teaching and manual methods of revision. Teachers provide notes and conduct tests, but there is no automated way to identify specific weak areas or measure concept-level understanding. Students receive overall marks, but they do not get detailed feedback about which concepts or questions they failed to understand. If students need clarification, they must approach teachers directly, and such communication often depends on teachers’ availability. There is no centralized platform where students can ask questions anytime or receive intelligent suggestions based on their performance. As a result, learning gaps remain unnoticed, and personalized guidance becomes difficult to achieve.</w:t>
      </w:r>
      <w:r>
        <w:rPr>
          <w:rFonts w:hint="default" w:ascii="Times New Roman" w:hAnsi="Times New Roman" w:eastAsia="Times New Roman" w:cs="Times New Roman"/>
          <w:b/>
          <w:sz w:val="28"/>
          <w:szCs w:val="28"/>
        </w:rPr>
        <w:t xml:space="preserve"> </w:t>
      </w:r>
    </w:p>
    <w:p w14:paraId="3C9F5D39">
      <w:pPr>
        <w:jc w:val="both"/>
        <w:rPr>
          <w:rFonts w:ascii="Times New Roman" w:hAnsi="Times New Roman" w:eastAsia="Times New Roman" w:cs="Times New Roman"/>
          <w:b/>
          <w:sz w:val="24"/>
        </w:rPr>
      </w:pPr>
    </w:p>
    <w:p w14:paraId="22FD1FEC">
      <w:pPr>
        <w:jc w:val="both"/>
        <w:rPr>
          <w:rFonts w:ascii="Times New Roman" w:hAnsi="Times New Roman" w:eastAsia="Times New Roman" w:cs="Times New Roman"/>
          <w:b/>
          <w:sz w:val="24"/>
        </w:rPr>
      </w:pPr>
      <w:r>
        <w:rPr>
          <w:rFonts w:ascii="Times New Roman" w:hAnsi="Times New Roman" w:eastAsia="Times New Roman" w:cs="Times New Roman"/>
          <w:b/>
          <w:sz w:val="24"/>
        </w:rPr>
        <w:t>PROPOSED SYSTEM</w:t>
      </w:r>
    </w:p>
    <w:p w14:paraId="0FB3D539">
      <w:pPr>
        <w:jc w:val="both"/>
        <w:rPr>
          <w:rFonts w:ascii="Times New Roman" w:hAnsi="Times New Roman" w:eastAsia="Times New Roman" w:cs="Times New Roman"/>
          <w:b/>
          <w:sz w:val="28"/>
        </w:rPr>
      </w:pPr>
    </w:p>
    <w:p w14:paraId="46B66464">
      <w:pPr>
        <w:pStyle w:val="5"/>
        <w:keepNext w:val="0"/>
        <w:keepLines w:val="0"/>
        <w:widowControl/>
        <w:suppressLineNumbers w:val="0"/>
        <w:spacing w:line="360" w:lineRule="auto"/>
        <w:jc w:val="both"/>
        <w:rPr>
          <w:sz w:val="28"/>
          <w:szCs w:val="28"/>
        </w:rPr>
      </w:pPr>
      <w:r>
        <w:rPr>
          <w:sz w:val="28"/>
          <w:szCs w:val="28"/>
        </w:rPr>
        <w:t>The proposed system introduces an intelligent, AI-powered learning platform that overcomes the limitations of the existing system by providing personalized, data-driven academic support. Teachers can upload notes with structured titles and content, and also create subject-wise tests within the system. When students take these tests, the system analyzes their responses and identifies incorrect answers. Based on this performance, the system recommends the specific topics and concepts where the student needs improvement.</w:t>
      </w:r>
    </w:p>
    <w:p w14:paraId="174ECC1D">
      <w:pPr>
        <w:pStyle w:val="5"/>
        <w:keepNext w:val="0"/>
        <w:keepLines w:val="0"/>
        <w:widowControl/>
        <w:suppressLineNumbers w:val="0"/>
        <w:spacing w:line="360" w:lineRule="auto"/>
        <w:jc w:val="both"/>
        <w:rPr>
          <w:sz w:val="28"/>
          <w:szCs w:val="28"/>
        </w:rPr>
      </w:pPr>
      <w:r>
        <w:rPr>
          <w:sz w:val="28"/>
          <w:szCs w:val="28"/>
        </w:rPr>
        <w:t>To assist students further, a smart NLP-based chatbot is integrated into the platform. It processes the teacher’s notes using text similarity and natural language understanding techniques. When a student asks a question, the chatbot identifies the relevant topic from the notes and provides direct answers or guidance to the corresponding study material.</w:t>
      </w:r>
    </w:p>
    <w:p w14:paraId="21620B98">
      <w:pPr>
        <w:pStyle w:val="5"/>
        <w:keepNext w:val="0"/>
        <w:keepLines w:val="0"/>
        <w:widowControl/>
        <w:suppressLineNumbers w:val="0"/>
        <w:spacing w:line="360" w:lineRule="auto"/>
        <w:jc w:val="both"/>
        <w:rPr>
          <w:sz w:val="28"/>
          <w:szCs w:val="28"/>
        </w:rPr>
      </w:pPr>
      <w:r>
        <w:rPr>
          <w:sz w:val="28"/>
          <w:szCs w:val="28"/>
        </w:rPr>
        <w:t>This proposed model ensures continuous learning support, automatic weak-area identification, personalized recommendations, and instant doubt clarification—making the entire learning process more efficient, interactive, and student-centered.</w:t>
      </w:r>
    </w:p>
    <w:p w14:paraId="6D0AF7D4">
      <w:pPr>
        <w:jc w:val="both"/>
        <w:rPr>
          <w:rFonts w:ascii="Times New Roman" w:hAnsi="Times New Roman" w:eastAsia="Times New Roman" w:cs="Times New Roman"/>
          <w:b/>
          <w:sz w:val="28"/>
        </w:rPr>
      </w:pPr>
    </w:p>
    <w:p w14:paraId="0801FEEE">
      <w:pPr>
        <w:jc w:val="both"/>
        <w:rPr>
          <w:rFonts w:ascii="Times New Roman" w:hAnsi="Times New Roman" w:eastAsia="Times New Roman" w:cs="Times New Roman"/>
          <w:b/>
          <w:sz w:val="28"/>
        </w:rPr>
      </w:pPr>
    </w:p>
    <w:p w14:paraId="5896BCC4">
      <w:pPr>
        <w:jc w:val="both"/>
        <w:rPr>
          <w:rFonts w:ascii="Times New Roman" w:hAnsi="Times New Roman" w:eastAsia="Times New Roman" w:cs="Times New Roman"/>
          <w:sz w:val="28"/>
        </w:rPr>
      </w:pPr>
      <w:r>
        <w:rPr>
          <w:rFonts w:ascii="Times New Roman" w:hAnsi="Times New Roman" w:eastAsia="Times New Roman" w:cs="Times New Roman"/>
          <w:b/>
          <w:sz w:val="28"/>
        </w:rPr>
        <w:t>Modules:</w:t>
      </w:r>
    </w:p>
    <w:p w14:paraId="28A9C53C">
      <w:pPr>
        <w:numPr>
          <w:ilvl w:val="0"/>
          <w:numId w:val="1"/>
        </w:numPr>
        <w:ind w:left="720" w:hanging="360"/>
        <w:jc w:val="both"/>
        <w:rPr>
          <w:rFonts w:ascii="Times New Roman" w:hAnsi="Times New Roman" w:eastAsia="Times New Roman" w:cs="Times New Roman"/>
          <w:sz w:val="28"/>
        </w:rPr>
      </w:pPr>
      <w:r>
        <w:rPr>
          <w:rFonts w:ascii="Times New Roman" w:hAnsi="Times New Roman" w:eastAsia="Times New Roman" w:cs="Times New Roman"/>
          <w:sz w:val="28"/>
        </w:rPr>
        <w:t>Admin</w:t>
      </w:r>
    </w:p>
    <w:p w14:paraId="10FB9981">
      <w:pPr>
        <w:numPr>
          <w:ilvl w:val="0"/>
          <w:numId w:val="1"/>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Staff</w:t>
      </w:r>
    </w:p>
    <w:p w14:paraId="5CC300C3">
      <w:pPr>
        <w:numPr>
          <w:ilvl w:val="0"/>
          <w:numId w:val="1"/>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Students</w:t>
      </w:r>
    </w:p>
    <w:p w14:paraId="07B2D5B5">
      <w:pPr>
        <w:jc w:val="both"/>
        <w:rPr>
          <w:rFonts w:ascii="Times New Roman" w:hAnsi="Times New Roman" w:eastAsia="Times New Roman" w:cs="Times New Roman"/>
          <w:sz w:val="28"/>
        </w:rPr>
      </w:pPr>
      <w:r>
        <w:rPr>
          <w:rFonts w:ascii="Times New Roman" w:hAnsi="Times New Roman" w:eastAsia="Times New Roman" w:cs="Times New Roman"/>
          <w:sz w:val="28"/>
        </w:rPr>
        <w:t>Admin</w:t>
      </w:r>
    </w:p>
    <w:p w14:paraId="5F3985A2">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Login</w:t>
      </w:r>
    </w:p>
    <w:p w14:paraId="4C4EB072">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Verify staff</w:t>
      </w:r>
    </w:p>
    <w:p w14:paraId="56319ABF">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Manage users/students</w:t>
      </w:r>
    </w:p>
    <w:p w14:paraId="4FB87520">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Manage subjects</w:t>
      </w:r>
    </w:p>
    <w:p w14:paraId="2D5923FE">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Manage notification</w:t>
      </w:r>
    </w:p>
    <w:p w14:paraId="770EC94F">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feedbacks</w:t>
      </w:r>
    </w:p>
    <w:p w14:paraId="7B5E8C59">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complaints and reply</w:t>
      </w:r>
    </w:p>
    <w:p w14:paraId="0826E453">
      <w:pPr>
        <w:numPr>
          <w:ilvl w:val="0"/>
          <w:numId w:val="2"/>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Change password</w:t>
      </w:r>
    </w:p>
    <w:p w14:paraId="6447EE1F">
      <w:pPr>
        <w:jc w:val="both"/>
        <w:rPr>
          <w:rFonts w:hint="default" w:ascii="Times New Roman" w:hAnsi="Times New Roman" w:eastAsia="Times New Roman" w:cs="Times New Roman"/>
          <w:sz w:val="28"/>
          <w:lang w:val="en-US"/>
        </w:rPr>
      </w:pPr>
      <w:r>
        <w:rPr>
          <w:rFonts w:hint="default" w:ascii="Times New Roman" w:hAnsi="Times New Roman" w:eastAsia="Times New Roman" w:cs="Times New Roman"/>
          <w:sz w:val="28"/>
          <w:lang w:val="en-US"/>
        </w:rPr>
        <w:t>Staff</w:t>
      </w:r>
    </w:p>
    <w:p w14:paraId="0C6ACBC5">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 xml:space="preserve">Register </w:t>
      </w:r>
    </w:p>
    <w:p w14:paraId="35F81B7A">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Login</w:t>
      </w:r>
    </w:p>
    <w:p w14:paraId="0AC64BB0">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Manage profile</w:t>
      </w:r>
    </w:p>
    <w:p w14:paraId="4E2FD4EC">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students</w:t>
      </w:r>
    </w:p>
    <w:p w14:paraId="08EE2E46">
      <w:pPr>
        <w:numPr>
          <w:ilvl w:val="0"/>
          <w:numId w:val="3"/>
        </w:numPr>
        <w:ind w:left="720" w:hanging="360"/>
        <w:jc w:val="both"/>
        <w:rPr>
          <w:rFonts w:ascii="Times New Roman" w:hAnsi="Times New Roman" w:eastAsia="Times New Roman" w:cs="Times New Roman"/>
          <w:sz w:val="28"/>
        </w:rPr>
      </w:pPr>
      <w:r>
        <w:rPr>
          <w:rFonts w:ascii="Times New Roman" w:hAnsi="Times New Roman" w:eastAsia="Times New Roman" w:cs="Times New Roman"/>
          <w:sz w:val="28"/>
        </w:rPr>
        <w:t>Change password</w:t>
      </w:r>
    </w:p>
    <w:p w14:paraId="4DB9C490">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 xml:space="preserve">View subjects </w:t>
      </w:r>
    </w:p>
    <w:p w14:paraId="10F7B032">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Manage notes</w:t>
      </w:r>
    </w:p>
    <w:p w14:paraId="17ED32FE">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Notification</w:t>
      </w:r>
    </w:p>
    <w:p w14:paraId="631DD591">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Manage test and view results</w:t>
      </w:r>
    </w:p>
    <w:p w14:paraId="522C0412">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students doubt and reply</w:t>
      </w:r>
    </w:p>
    <w:p w14:paraId="1B1236F3">
      <w:pPr>
        <w:numPr>
          <w:numId w:val="0"/>
        </w:numPr>
        <w:spacing w:after="160" w:line="259" w:lineRule="auto"/>
        <w:jc w:val="both"/>
        <w:rPr>
          <w:rFonts w:hint="default" w:ascii="Times New Roman" w:hAnsi="Times New Roman" w:eastAsia="Times New Roman" w:cs="Times New Roman"/>
          <w:sz w:val="28"/>
          <w:lang w:val="en-US"/>
        </w:rPr>
      </w:pPr>
    </w:p>
    <w:p w14:paraId="75AA74E3">
      <w:pPr>
        <w:numPr>
          <w:numId w:val="0"/>
        </w:numPr>
        <w:spacing w:after="160" w:line="259" w:lineRule="auto"/>
        <w:jc w:val="both"/>
        <w:rPr>
          <w:rFonts w:hint="default" w:ascii="Times New Roman" w:hAnsi="Times New Roman" w:eastAsia="Times New Roman" w:cs="Times New Roman"/>
          <w:sz w:val="28"/>
          <w:lang w:val="en-US"/>
        </w:rPr>
      </w:pPr>
    </w:p>
    <w:p w14:paraId="05D41B2E">
      <w:pPr>
        <w:numPr>
          <w:numId w:val="0"/>
        </w:numPr>
        <w:spacing w:after="160" w:line="259" w:lineRule="auto"/>
        <w:jc w:val="both"/>
        <w:rPr>
          <w:rFonts w:hint="default" w:ascii="Times New Roman" w:hAnsi="Times New Roman" w:eastAsia="Times New Roman" w:cs="Times New Roman"/>
          <w:sz w:val="28"/>
          <w:lang w:val="en-US"/>
        </w:rPr>
      </w:pPr>
    </w:p>
    <w:p w14:paraId="1590297A">
      <w:pPr>
        <w:numPr>
          <w:numId w:val="0"/>
        </w:numPr>
        <w:spacing w:after="160" w:line="259" w:lineRule="auto"/>
        <w:jc w:val="both"/>
        <w:rPr>
          <w:rFonts w:hint="default" w:ascii="Times New Roman" w:hAnsi="Times New Roman" w:eastAsia="Times New Roman" w:cs="Times New Roman"/>
          <w:sz w:val="28"/>
          <w:lang w:val="en-US"/>
        </w:rPr>
      </w:pPr>
    </w:p>
    <w:p w14:paraId="16E7C3F6">
      <w:pPr>
        <w:numPr>
          <w:numId w:val="0"/>
        </w:numPr>
        <w:spacing w:after="160" w:line="259" w:lineRule="auto"/>
        <w:jc w:val="both"/>
        <w:rPr>
          <w:rFonts w:hint="default" w:ascii="Times New Roman" w:hAnsi="Times New Roman" w:eastAsia="Times New Roman" w:cs="Times New Roman"/>
          <w:sz w:val="28"/>
          <w:lang w:val="en-US"/>
        </w:rPr>
      </w:pPr>
      <w:r>
        <w:rPr>
          <w:rFonts w:hint="default" w:ascii="Times New Roman" w:hAnsi="Times New Roman" w:eastAsia="Times New Roman" w:cs="Times New Roman"/>
          <w:sz w:val="28"/>
          <w:lang w:val="en-US"/>
        </w:rPr>
        <w:t>Students</w:t>
      </w:r>
    </w:p>
    <w:p w14:paraId="6803EA5D">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 xml:space="preserve">Login </w:t>
      </w:r>
    </w:p>
    <w:p w14:paraId="339B91CC">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staff</w:t>
      </w:r>
    </w:p>
    <w:p w14:paraId="605E7398">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Ask doubt and view reply</w:t>
      </w:r>
    </w:p>
    <w:p w14:paraId="0732FD1B">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Change password</w:t>
      </w:r>
    </w:p>
    <w:p w14:paraId="55515CDD">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Sent complaint and view reply</w:t>
      </w:r>
    </w:p>
    <w:p w14:paraId="2630C2C9">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subjects</w:t>
      </w:r>
    </w:p>
    <w:p w14:paraId="1BEF9BFA">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notes based subje</w:t>
      </w:r>
      <w:bookmarkStart w:id="0" w:name="_GoBack"/>
      <w:bookmarkEnd w:id="0"/>
      <w:r>
        <w:rPr>
          <w:rFonts w:hint="default" w:ascii="Times New Roman" w:hAnsi="Times New Roman" w:eastAsia="Times New Roman" w:cs="Times New Roman"/>
          <w:sz w:val="28"/>
          <w:lang w:val="en-US"/>
        </w:rPr>
        <w:t>ct</w:t>
      </w:r>
    </w:p>
    <w:p w14:paraId="109DC721">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Sent feedback</w:t>
      </w:r>
    </w:p>
    <w:p w14:paraId="490AE603">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View notifications</w:t>
      </w:r>
    </w:p>
    <w:p w14:paraId="60373487">
      <w:pPr>
        <w:numPr>
          <w:ilvl w:val="0"/>
          <w:numId w:val="3"/>
        </w:numPr>
        <w:ind w:left="720" w:hanging="360"/>
        <w:jc w:val="both"/>
        <w:rPr>
          <w:rFonts w:ascii="Times New Roman" w:hAnsi="Times New Roman" w:eastAsia="Times New Roman" w:cs="Times New Roman"/>
          <w:sz w:val="28"/>
        </w:rPr>
      </w:pPr>
      <w:r>
        <w:rPr>
          <w:rFonts w:hint="default" w:ascii="Times New Roman" w:hAnsi="Times New Roman" w:eastAsia="Times New Roman" w:cs="Times New Roman"/>
          <w:sz w:val="28"/>
          <w:lang w:val="en-US"/>
        </w:rPr>
        <w:t>Ask Week section using chat bot</w:t>
      </w:r>
    </w:p>
    <w:p w14:paraId="2D59AF23">
      <w:pPr>
        <w:numPr>
          <w:numId w:val="0"/>
        </w:numPr>
        <w:spacing w:after="160" w:line="259" w:lineRule="auto"/>
        <w:jc w:val="both"/>
        <w:rPr>
          <w:rFonts w:hint="default" w:ascii="Times New Roman" w:hAnsi="Times New Roman" w:eastAsia="Times New Roman" w:cs="Times New Roman"/>
          <w:sz w:val="28"/>
          <w:lang w:val="en-US"/>
        </w:rPr>
      </w:pPr>
    </w:p>
    <w:p w14:paraId="580C8E33">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HARDWARE AND SOFTWARE REQUIREMENTS</w:t>
      </w:r>
    </w:p>
    <w:p w14:paraId="1291E595">
      <w:pPr>
        <w:autoSpaceDE w:val="0"/>
        <w:autoSpaceDN w:val="0"/>
        <w:adjustRightInd w:val="0"/>
        <w:spacing w:line="360" w:lineRule="auto"/>
        <w:ind w:firstLine="720"/>
        <w:jc w:val="both"/>
        <w:rPr>
          <w:rFonts w:ascii="Times New Roman" w:hAnsi="Times New Roman" w:cs="Times New Roman"/>
          <w:sz w:val="28"/>
          <w:szCs w:val="28"/>
        </w:rPr>
      </w:pPr>
    </w:p>
    <w:p w14:paraId="48462BC6">
      <w:pPr>
        <w:autoSpaceDE w:val="0"/>
        <w:autoSpaceDN w:val="0"/>
        <w:adjustRightInd w:val="0"/>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The following requirements are only the minimal requirements to run this utility more successfully and efficiently, there should be sufficient memory and software tools for efficient processing. </w:t>
      </w:r>
    </w:p>
    <w:p w14:paraId="56975119">
      <w:pPr>
        <w:autoSpaceDE w:val="0"/>
        <w:autoSpaceDN w:val="0"/>
        <w:adjustRightInd w:val="0"/>
        <w:spacing w:line="360" w:lineRule="auto"/>
        <w:ind w:firstLine="720"/>
        <w:jc w:val="both"/>
        <w:rPr>
          <w:rFonts w:ascii="Times New Roman" w:hAnsi="Times New Roman" w:cs="Times New Roman"/>
          <w:b/>
          <w:bCs/>
          <w:sz w:val="28"/>
          <w:szCs w:val="28"/>
        </w:rPr>
      </w:pPr>
    </w:p>
    <w:p w14:paraId="4A40FD83">
      <w:pPr>
        <w:spacing w:line="36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HARDWARE REQUIREMENTS</w:t>
      </w:r>
    </w:p>
    <w:p w14:paraId="4DB8C6D7">
      <w:pPr>
        <w:spacing w:line="360" w:lineRule="auto"/>
        <w:rPr>
          <w:rFonts w:ascii="Times New Roman" w:hAnsi="Times New Roman" w:cs="Times New Roman"/>
          <w:b/>
          <w:sz w:val="28"/>
          <w:szCs w:val="28"/>
        </w:rPr>
      </w:pPr>
    </w:p>
    <w:p w14:paraId="4A5075BA">
      <w:pPr>
        <w:spacing w:line="360" w:lineRule="auto"/>
        <w:ind w:right="20"/>
        <w:rPr>
          <w:rFonts w:ascii="Times New Roman" w:hAnsi="Times New Roman" w:cs="Times New Roman"/>
          <w:sz w:val="28"/>
          <w:szCs w:val="28"/>
        </w:rPr>
      </w:pPr>
      <w:r>
        <w:rPr>
          <w:rFonts w:ascii="Times New Roman" w:hAnsi="Times New Roman" w:cs="Times New Roman"/>
          <w:sz w:val="28"/>
          <w:szCs w:val="28"/>
        </w:rPr>
        <w:t>The selection of hardware is very important in the existence and proper working of any software. Then selection hardware, the size and capacity requirements are also important.</w:t>
      </w:r>
    </w:p>
    <w:tbl>
      <w:tblPr>
        <w:tblStyle w:val="4"/>
        <w:tblW w:w="0" w:type="auto"/>
        <w:tblInd w:w="360" w:type="dxa"/>
        <w:tblLayout w:type="fixed"/>
        <w:tblCellMar>
          <w:top w:w="0" w:type="dxa"/>
          <w:left w:w="0" w:type="dxa"/>
          <w:bottom w:w="0" w:type="dxa"/>
          <w:right w:w="0" w:type="dxa"/>
        </w:tblCellMar>
      </w:tblPr>
      <w:tblGrid>
        <w:gridCol w:w="270"/>
        <w:gridCol w:w="2976"/>
        <w:gridCol w:w="1229"/>
        <w:gridCol w:w="3797"/>
      </w:tblGrid>
      <w:tr w14:paraId="1D8FDECA">
        <w:tblPrEx>
          <w:tblCellMar>
            <w:top w:w="0" w:type="dxa"/>
            <w:left w:w="0" w:type="dxa"/>
            <w:bottom w:w="0" w:type="dxa"/>
            <w:right w:w="0" w:type="dxa"/>
          </w:tblCellMar>
        </w:tblPrEx>
        <w:trPr>
          <w:trHeight w:val="139" w:hRule="atLeast"/>
        </w:trPr>
        <w:tc>
          <w:tcPr>
            <w:tcW w:w="270" w:type="dxa"/>
            <w:vAlign w:val="bottom"/>
          </w:tcPr>
          <w:p w14:paraId="545229BD">
            <w:pPr>
              <w:spacing w:line="360" w:lineRule="auto"/>
              <w:rPr>
                <w:rFonts w:ascii="Times New Roman" w:hAnsi="Times New Roman" w:cs="Times New Roman"/>
                <w:sz w:val="24"/>
                <w:szCs w:val="24"/>
              </w:rPr>
            </w:pPr>
            <w:r>
              <w:rPr>
                <w:rFonts w:ascii="Times New Roman" w:hAnsi="Times New Roman" w:cs="Times New Roman"/>
              </w:rPr>
              <w:t>•</w:t>
            </w:r>
          </w:p>
        </w:tc>
        <w:tc>
          <w:tcPr>
            <w:tcW w:w="2976" w:type="dxa"/>
            <w:vAlign w:val="bottom"/>
          </w:tcPr>
          <w:p w14:paraId="2E833BD2">
            <w:pPr>
              <w:spacing w:line="360" w:lineRule="auto"/>
              <w:ind w:left="140"/>
              <w:rPr>
                <w:rFonts w:ascii="Times New Roman" w:hAnsi="Times New Roman" w:cs="Times New Roman"/>
              </w:rPr>
            </w:pPr>
            <w:r>
              <w:rPr>
                <w:rFonts w:ascii="Times New Roman" w:hAnsi="Times New Roman" w:cs="Times New Roman"/>
              </w:rPr>
              <w:t>Processor</w:t>
            </w:r>
          </w:p>
        </w:tc>
        <w:tc>
          <w:tcPr>
            <w:tcW w:w="1229" w:type="dxa"/>
            <w:vAlign w:val="bottom"/>
          </w:tcPr>
          <w:p w14:paraId="62EC7466">
            <w:pPr>
              <w:spacing w:line="360" w:lineRule="auto"/>
              <w:ind w:right="220"/>
              <w:jc w:val="right"/>
              <w:rPr>
                <w:rFonts w:ascii="Times New Roman" w:hAnsi="Times New Roman" w:cs="Times New Roman"/>
              </w:rPr>
            </w:pPr>
            <w:r>
              <w:rPr>
                <w:rFonts w:ascii="Times New Roman" w:hAnsi="Times New Roman" w:cs="Times New Roman"/>
              </w:rPr>
              <w:t>:</w:t>
            </w:r>
          </w:p>
        </w:tc>
        <w:tc>
          <w:tcPr>
            <w:tcW w:w="3797" w:type="dxa"/>
            <w:vAlign w:val="bottom"/>
          </w:tcPr>
          <w:p w14:paraId="6C4E875B">
            <w:pPr>
              <w:spacing w:line="360" w:lineRule="auto"/>
              <w:ind w:left="320"/>
              <w:rPr>
                <w:rFonts w:ascii="Times New Roman" w:hAnsi="Times New Roman" w:cs="Times New Roman"/>
              </w:rPr>
            </w:pPr>
            <w:r>
              <w:rPr>
                <w:rFonts w:ascii="Times New Roman" w:hAnsi="Times New Roman" w:cs="Times New Roman"/>
              </w:rPr>
              <w:t>Intel Pentium  and above</w:t>
            </w:r>
          </w:p>
        </w:tc>
      </w:tr>
      <w:tr w14:paraId="666FFF72">
        <w:tblPrEx>
          <w:tblCellMar>
            <w:top w:w="0" w:type="dxa"/>
            <w:left w:w="0" w:type="dxa"/>
            <w:bottom w:w="0" w:type="dxa"/>
            <w:right w:w="0" w:type="dxa"/>
          </w:tblCellMar>
        </w:tblPrEx>
        <w:trPr>
          <w:trHeight w:val="211" w:hRule="atLeast"/>
        </w:trPr>
        <w:tc>
          <w:tcPr>
            <w:tcW w:w="270" w:type="dxa"/>
            <w:vAlign w:val="bottom"/>
          </w:tcPr>
          <w:p w14:paraId="28FB8AA9">
            <w:pPr>
              <w:spacing w:line="360" w:lineRule="auto"/>
              <w:rPr>
                <w:rFonts w:ascii="Times New Roman" w:hAnsi="Times New Roman" w:cs="Times New Roman"/>
              </w:rPr>
            </w:pPr>
            <w:r>
              <w:rPr>
                <w:rFonts w:ascii="Times New Roman" w:hAnsi="Times New Roman" w:cs="Times New Roman"/>
              </w:rPr>
              <w:t>•</w:t>
            </w:r>
          </w:p>
        </w:tc>
        <w:tc>
          <w:tcPr>
            <w:tcW w:w="2976" w:type="dxa"/>
            <w:vAlign w:val="bottom"/>
          </w:tcPr>
          <w:p w14:paraId="52928178">
            <w:pPr>
              <w:spacing w:line="360" w:lineRule="auto"/>
              <w:ind w:left="140"/>
              <w:rPr>
                <w:rFonts w:ascii="Times New Roman" w:hAnsi="Times New Roman" w:cs="Times New Roman"/>
              </w:rPr>
            </w:pPr>
            <w:r>
              <w:rPr>
                <w:rFonts w:ascii="Times New Roman" w:hAnsi="Times New Roman" w:cs="Times New Roman"/>
              </w:rPr>
              <w:t>RAM</w:t>
            </w:r>
          </w:p>
        </w:tc>
        <w:tc>
          <w:tcPr>
            <w:tcW w:w="1229" w:type="dxa"/>
            <w:vAlign w:val="bottom"/>
          </w:tcPr>
          <w:p w14:paraId="6BAC9B95">
            <w:pPr>
              <w:spacing w:line="360" w:lineRule="auto"/>
              <w:ind w:right="220"/>
              <w:jc w:val="right"/>
              <w:rPr>
                <w:rFonts w:ascii="Times New Roman" w:hAnsi="Times New Roman" w:cs="Times New Roman"/>
              </w:rPr>
            </w:pPr>
            <w:r>
              <w:rPr>
                <w:rFonts w:ascii="Times New Roman" w:hAnsi="Times New Roman" w:cs="Times New Roman"/>
              </w:rPr>
              <w:t>:</w:t>
            </w:r>
          </w:p>
        </w:tc>
        <w:tc>
          <w:tcPr>
            <w:tcW w:w="3797" w:type="dxa"/>
            <w:vAlign w:val="bottom"/>
          </w:tcPr>
          <w:p w14:paraId="5A6C7FF5">
            <w:pPr>
              <w:spacing w:line="360" w:lineRule="auto"/>
              <w:ind w:left="320"/>
              <w:rPr>
                <w:rFonts w:ascii="Times New Roman" w:hAnsi="Times New Roman" w:cs="Times New Roman"/>
              </w:rPr>
            </w:pPr>
            <w:r>
              <w:rPr>
                <w:rFonts w:ascii="Times New Roman" w:hAnsi="Times New Roman" w:cs="Times New Roman"/>
              </w:rPr>
              <w:t xml:space="preserve">4GB or more </w:t>
            </w:r>
          </w:p>
        </w:tc>
      </w:tr>
      <w:tr w14:paraId="2B82EED9">
        <w:tblPrEx>
          <w:tblCellMar>
            <w:top w:w="0" w:type="dxa"/>
            <w:left w:w="0" w:type="dxa"/>
            <w:bottom w:w="0" w:type="dxa"/>
            <w:right w:w="0" w:type="dxa"/>
          </w:tblCellMar>
        </w:tblPrEx>
        <w:trPr>
          <w:trHeight w:val="209" w:hRule="atLeast"/>
        </w:trPr>
        <w:tc>
          <w:tcPr>
            <w:tcW w:w="270" w:type="dxa"/>
            <w:vAlign w:val="bottom"/>
          </w:tcPr>
          <w:p w14:paraId="4D08037C">
            <w:pPr>
              <w:spacing w:line="360" w:lineRule="auto"/>
              <w:rPr>
                <w:rFonts w:ascii="Times New Roman" w:hAnsi="Times New Roman" w:cs="Times New Roman"/>
              </w:rPr>
            </w:pPr>
            <w:r>
              <w:rPr>
                <w:rFonts w:ascii="Times New Roman" w:hAnsi="Times New Roman" w:cs="Times New Roman"/>
              </w:rPr>
              <w:t>•</w:t>
            </w:r>
          </w:p>
        </w:tc>
        <w:tc>
          <w:tcPr>
            <w:tcW w:w="2976" w:type="dxa"/>
            <w:vAlign w:val="bottom"/>
          </w:tcPr>
          <w:p w14:paraId="241F29A0">
            <w:pPr>
              <w:spacing w:line="360" w:lineRule="auto"/>
              <w:ind w:left="140"/>
              <w:rPr>
                <w:rFonts w:ascii="Times New Roman" w:hAnsi="Times New Roman" w:cs="Times New Roman"/>
              </w:rPr>
            </w:pPr>
            <w:r>
              <w:rPr>
                <w:rFonts w:ascii="Times New Roman" w:hAnsi="Times New Roman" w:cs="Times New Roman"/>
              </w:rPr>
              <w:t>Storage</w:t>
            </w:r>
          </w:p>
        </w:tc>
        <w:tc>
          <w:tcPr>
            <w:tcW w:w="1229" w:type="dxa"/>
            <w:vAlign w:val="bottom"/>
          </w:tcPr>
          <w:p w14:paraId="50E9FB09">
            <w:pPr>
              <w:spacing w:line="360" w:lineRule="auto"/>
              <w:ind w:right="220"/>
              <w:jc w:val="right"/>
              <w:rPr>
                <w:rFonts w:ascii="Times New Roman" w:hAnsi="Times New Roman" w:cs="Times New Roman"/>
              </w:rPr>
            </w:pPr>
            <w:r>
              <w:rPr>
                <w:rFonts w:ascii="Times New Roman" w:hAnsi="Times New Roman" w:cs="Times New Roman"/>
              </w:rPr>
              <w:t>:</w:t>
            </w:r>
          </w:p>
        </w:tc>
        <w:tc>
          <w:tcPr>
            <w:tcW w:w="3797" w:type="dxa"/>
            <w:vAlign w:val="bottom"/>
          </w:tcPr>
          <w:p w14:paraId="225CCDB2">
            <w:pPr>
              <w:spacing w:before="120" w:line="360" w:lineRule="auto"/>
              <w:ind w:left="320"/>
              <w:rPr>
                <w:rFonts w:ascii="Times New Roman" w:hAnsi="Times New Roman" w:cs="Times New Roman"/>
                <w:w w:val="99"/>
              </w:rPr>
            </w:pPr>
            <w:r>
              <w:rPr>
                <w:rFonts w:ascii="Times New Roman" w:hAnsi="Times New Roman" w:cs="Times New Roman"/>
                <w:w w:val="99"/>
              </w:rPr>
              <w:t>40 GB hard disk and above</w:t>
            </w:r>
          </w:p>
        </w:tc>
      </w:tr>
      <w:tr w14:paraId="59029E7E">
        <w:tblPrEx>
          <w:tblCellMar>
            <w:top w:w="0" w:type="dxa"/>
            <w:left w:w="0" w:type="dxa"/>
            <w:bottom w:w="0" w:type="dxa"/>
            <w:right w:w="0" w:type="dxa"/>
          </w:tblCellMar>
        </w:tblPrEx>
        <w:trPr>
          <w:trHeight w:val="211" w:hRule="atLeast"/>
        </w:trPr>
        <w:tc>
          <w:tcPr>
            <w:tcW w:w="270" w:type="dxa"/>
            <w:vAlign w:val="bottom"/>
          </w:tcPr>
          <w:p w14:paraId="50B02D0A">
            <w:pPr>
              <w:spacing w:line="360" w:lineRule="auto"/>
              <w:rPr>
                <w:rFonts w:ascii="Times New Roman" w:hAnsi="Times New Roman" w:cs="Times New Roman"/>
              </w:rPr>
            </w:pPr>
            <w:r>
              <w:rPr>
                <w:rFonts w:ascii="Times New Roman" w:hAnsi="Times New Roman" w:cs="Times New Roman"/>
              </w:rPr>
              <w:t>•</w:t>
            </w:r>
          </w:p>
        </w:tc>
        <w:tc>
          <w:tcPr>
            <w:tcW w:w="2976" w:type="dxa"/>
            <w:vAlign w:val="bottom"/>
          </w:tcPr>
          <w:p w14:paraId="4DAF6466">
            <w:pPr>
              <w:spacing w:line="360" w:lineRule="auto"/>
              <w:ind w:left="140"/>
              <w:rPr>
                <w:rFonts w:ascii="Times New Roman" w:hAnsi="Times New Roman" w:cs="Times New Roman"/>
              </w:rPr>
            </w:pPr>
            <w:r>
              <w:rPr>
                <w:rFonts w:ascii="Times New Roman" w:hAnsi="Times New Roman" w:cs="Times New Roman"/>
              </w:rPr>
              <w:t>Monitor</w:t>
            </w:r>
          </w:p>
        </w:tc>
        <w:tc>
          <w:tcPr>
            <w:tcW w:w="1229" w:type="dxa"/>
            <w:vAlign w:val="bottom"/>
          </w:tcPr>
          <w:p w14:paraId="01AC112B">
            <w:pPr>
              <w:spacing w:line="360" w:lineRule="auto"/>
              <w:ind w:right="220"/>
              <w:jc w:val="right"/>
              <w:rPr>
                <w:rFonts w:ascii="Times New Roman" w:hAnsi="Times New Roman" w:cs="Times New Roman"/>
              </w:rPr>
            </w:pPr>
            <w:r>
              <w:rPr>
                <w:rFonts w:ascii="Times New Roman" w:hAnsi="Times New Roman" w:cs="Times New Roman"/>
              </w:rPr>
              <w:t>:</w:t>
            </w:r>
          </w:p>
        </w:tc>
        <w:tc>
          <w:tcPr>
            <w:tcW w:w="3797" w:type="dxa"/>
            <w:vAlign w:val="bottom"/>
          </w:tcPr>
          <w:p w14:paraId="0CC42DC5">
            <w:pPr>
              <w:spacing w:line="360" w:lineRule="auto"/>
              <w:rPr>
                <w:rFonts w:ascii="Times New Roman" w:hAnsi="Times New Roman" w:cs="Times New Roman"/>
              </w:rPr>
            </w:pPr>
            <w:r>
              <w:rPr>
                <w:rFonts w:ascii="Times New Roman" w:hAnsi="Times New Roman" w:cs="Times New Roman"/>
              </w:rPr>
              <w:t xml:space="preserve">     LED display</w:t>
            </w:r>
          </w:p>
        </w:tc>
      </w:tr>
      <w:tr w14:paraId="6A2ACF24">
        <w:tblPrEx>
          <w:tblCellMar>
            <w:top w:w="0" w:type="dxa"/>
            <w:left w:w="0" w:type="dxa"/>
            <w:bottom w:w="0" w:type="dxa"/>
            <w:right w:w="0" w:type="dxa"/>
          </w:tblCellMar>
        </w:tblPrEx>
        <w:trPr>
          <w:trHeight w:val="211" w:hRule="atLeast"/>
        </w:trPr>
        <w:tc>
          <w:tcPr>
            <w:tcW w:w="270" w:type="dxa"/>
            <w:vAlign w:val="bottom"/>
          </w:tcPr>
          <w:p w14:paraId="0111859D">
            <w:pPr>
              <w:spacing w:line="360" w:lineRule="auto"/>
              <w:rPr>
                <w:rFonts w:ascii="Times New Roman" w:hAnsi="Times New Roman" w:cs="Times New Roman"/>
              </w:rPr>
            </w:pPr>
            <w:r>
              <w:rPr>
                <w:rFonts w:ascii="Times New Roman" w:hAnsi="Times New Roman" w:cs="Times New Roman"/>
              </w:rPr>
              <w:t>•</w:t>
            </w:r>
          </w:p>
        </w:tc>
        <w:tc>
          <w:tcPr>
            <w:tcW w:w="2976" w:type="dxa"/>
            <w:vAlign w:val="bottom"/>
          </w:tcPr>
          <w:p w14:paraId="4CA2906C">
            <w:pPr>
              <w:spacing w:line="360" w:lineRule="auto"/>
              <w:ind w:left="140"/>
              <w:rPr>
                <w:rFonts w:ascii="Times New Roman" w:hAnsi="Times New Roman" w:cs="Times New Roman"/>
              </w:rPr>
            </w:pPr>
            <w:r>
              <w:rPr>
                <w:rFonts w:ascii="Times New Roman" w:hAnsi="Times New Roman" w:cs="Times New Roman"/>
              </w:rPr>
              <w:t>Key Board</w:t>
            </w:r>
          </w:p>
        </w:tc>
        <w:tc>
          <w:tcPr>
            <w:tcW w:w="1229" w:type="dxa"/>
            <w:vAlign w:val="bottom"/>
          </w:tcPr>
          <w:p w14:paraId="1197E317">
            <w:pPr>
              <w:spacing w:line="360" w:lineRule="auto"/>
              <w:ind w:right="220"/>
              <w:jc w:val="right"/>
              <w:rPr>
                <w:rFonts w:ascii="Times New Roman" w:hAnsi="Times New Roman" w:cs="Times New Roman"/>
              </w:rPr>
            </w:pPr>
            <w:r>
              <w:rPr>
                <w:rFonts w:ascii="Times New Roman" w:hAnsi="Times New Roman" w:cs="Times New Roman"/>
              </w:rPr>
              <w:t>:</w:t>
            </w:r>
          </w:p>
        </w:tc>
        <w:tc>
          <w:tcPr>
            <w:tcW w:w="3797" w:type="dxa"/>
            <w:vAlign w:val="bottom"/>
          </w:tcPr>
          <w:p w14:paraId="1284ABA4">
            <w:pPr>
              <w:spacing w:line="360" w:lineRule="auto"/>
              <w:ind w:left="320"/>
              <w:rPr>
                <w:rFonts w:ascii="Times New Roman" w:hAnsi="Times New Roman" w:cs="Times New Roman"/>
              </w:rPr>
            </w:pPr>
            <w:r>
              <w:rPr>
                <w:rFonts w:ascii="Times New Roman" w:hAnsi="Times New Roman" w:cs="Times New Roman"/>
              </w:rPr>
              <w:t>Windows compatible</w:t>
            </w:r>
          </w:p>
        </w:tc>
      </w:tr>
      <w:tr w14:paraId="07B10783">
        <w:tblPrEx>
          <w:tblCellMar>
            <w:top w:w="0" w:type="dxa"/>
            <w:left w:w="0" w:type="dxa"/>
            <w:bottom w:w="0" w:type="dxa"/>
            <w:right w:w="0" w:type="dxa"/>
          </w:tblCellMar>
        </w:tblPrEx>
        <w:trPr>
          <w:trHeight w:val="211" w:hRule="atLeast"/>
        </w:trPr>
        <w:tc>
          <w:tcPr>
            <w:tcW w:w="270" w:type="dxa"/>
            <w:vAlign w:val="bottom"/>
          </w:tcPr>
          <w:p w14:paraId="6E86CC9A">
            <w:pPr>
              <w:spacing w:line="360" w:lineRule="auto"/>
              <w:rPr>
                <w:rFonts w:ascii="Times New Roman" w:hAnsi="Times New Roman" w:cs="Times New Roman"/>
              </w:rPr>
            </w:pPr>
            <w:r>
              <w:rPr>
                <w:rFonts w:ascii="Times New Roman" w:hAnsi="Times New Roman" w:cs="Times New Roman"/>
              </w:rPr>
              <w:t>•</w:t>
            </w:r>
          </w:p>
        </w:tc>
        <w:tc>
          <w:tcPr>
            <w:tcW w:w="2976" w:type="dxa"/>
            <w:vAlign w:val="bottom"/>
          </w:tcPr>
          <w:p w14:paraId="1BEFAD42">
            <w:pPr>
              <w:spacing w:line="360" w:lineRule="auto"/>
              <w:ind w:left="140"/>
              <w:rPr>
                <w:rFonts w:ascii="Times New Roman" w:hAnsi="Times New Roman" w:cs="Times New Roman"/>
              </w:rPr>
            </w:pPr>
            <w:r>
              <w:rPr>
                <w:rFonts w:ascii="Times New Roman" w:hAnsi="Times New Roman" w:cs="Times New Roman"/>
              </w:rPr>
              <w:t>Mouse</w:t>
            </w:r>
          </w:p>
        </w:tc>
        <w:tc>
          <w:tcPr>
            <w:tcW w:w="1229" w:type="dxa"/>
            <w:vAlign w:val="bottom"/>
          </w:tcPr>
          <w:p w14:paraId="2CE1ADC0">
            <w:pPr>
              <w:spacing w:line="360" w:lineRule="auto"/>
              <w:ind w:right="220"/>
              <w:jc w:val="right"/>
              <w:rPr>
                <w:rFonts w:ascii="Times New Roman" w:hAnsi="Times New Roman" w:cs="Times New Roman"/>
              </w:rPr>
            </w:pPr>
            <w:r>
              <w:rPr>
                <w:rFonts w:ascii="Times New Roman" w:hAnsi="Times New Roman" w:cs="Times New Roman"/>
              </w:rPr>
              <w:t>:</w:t>
            </w:r>
          </w:p>
        </w:tc>
        <w:tc>
          <w:tcPr>
            <w:tcW w:w="3797" w:type="dxa"/>
            <w:vAlign w:val="bottom"/>
          </w:tcPr>
          <w:p w14:paraId="5E047476">
            <w:pPr>
              <w:spacing w:line="360" w:lineRule="auto"/>
              <w:ind w:left="320"/>
              <w:rPr>
                <w:rFonts w:ascii="Times New Roman" w:hAnsi="Times New Roman" w:cs="Times New Roman"/>
              </w:rPr>
            </w:pPr>
            <w:r>
              <w:rPr>
                <w:rFonts w:ascii="Times New Roman" w:hAnsi="Times New Roman" w:cs="Times New Roman"/>
              </w:rPr>
              <w:t>Windows compatible</w:t>
            </w:r>
          </w:p>
        </w:tc>
      </w:tr>
    </w:tbl>
    <w:p w14:paraId="647C8CEF">
      <w:pPr>
        <w:spacing w:line="360" w:lineRule="auto"/>
        <w:jc w:val="both"/>
        <w:rPr>
          <w:rFonts w:ascii="Times New Roman" w:hAnsi="Times New Roman" w:eastAsia="Times New Roman" w:cs="Times New Roman"/>
          <w:b/>
          <w:sz w:val="28"/>
          <w:szCs w:val="28"/>
          <w:lang w:val="en-US" w:eastAsia="en-US"/>
        </w:rPr>
      </w:pPr>
    </w:p>
    <w:p w14:paraId="646AB15D">
      <w:pPr>
        <w:pStyle w:val="6"/>
        <w:spacing w:line="360" w:lineRule="auto"/>
        <w:ind w:left="1530"/>
        <w:jc w:val="both"/>
        <w:rPr>
          <w:rFonts w:ascii="Times New Roman" w:hAnsi="Times New Roman" w:cs="Times New Roman" w:eastAsiaTheme="minorHAnsi"/>
          <w:b/>
          <w:sz w:val="28"/>
          <w:szCs w:val="28"/>
        </w:rPr>
      </w:pPr>
      <w:r>
        <w:rPr>
          <w:rFonts w:ascii="Times New Roman" w:hAnsi="Times New Roman" w:cs="Times New Roman"/>
          <w:b/>
          <w:sz w:val="28"/>
          <w:szCs w:val="28"/>
        </w:rPr>
        <w:t>SOFTWARE REQUIREMENTS</w:t>
      </w:r>
    </w:p>
    <w:p w14:paraId="5EB404B2">
      <w:pPr>
        <w:spacing w:line="360" w:lineRule="auto"/>
        <w:jc w:val="both"/>
        <w:rPr>
          <w:rFonts w:ascii="Times New Roman" w:hAnsi="Times New Roman" w:eastAsia="Arial" w:cs="Times New Roman"/>
          <w:sz w:val="28"/>
          <w:szCs w:val="28"/>
        </w:rPr>
      </w:pPr>
      <w:r>
        <w:rPr>
          <w:rFonts w:ascii="Times New Roman" w:hAnsi="Times New Roman" w:eastAsia="Arial" w:cs="Times New Roman"/>
          <w:sz w:val="28"/>
          <w:szCs w:val="28"/>
        </w:rPr>
        <w:t>One of the most difficult task is selecting software for the system, once the system requirements is found out then we have to determine whether a particular software package fits for those system requirements. The application requirement:</w:t>
      </w:r>
    </w:p>
    <w:p w14:paraId="2E0F2FAD">
      <w:pPr>
        <w:pStyle w:val="6"/>
        <w:numPr>
          <w:ilvl w:val="0"/>
          <w:numId w:val="4"/>
        </w:numPr>
        <w:spacing w:after="160" w:line="360" w:lineRule="auto"/>
        <w:jc w:val="both"/>
        <w:rPr>
          <w:rFonts w:ascii="Times New Roman" w:hAnsi="Times New Roman" w:eastAsia="Arial" w:cs="Times New Roman"/>
          <w:sz w:val="28"/>
          <w:szCs w:val="28"/>
        </w:rPr>
      </w:pPr>
      <w:r>
        <w:rPr>
          <w:rFonts w:ascii="Times New Roman" w:hAnsi="Times New Roman" w:eastAsia="Arial" w:cs="Times New Roman"/>
          <w:sz w:val="28"/>
          <w:szCs w:val="28"/>
        </w:rPr>
        <w:t>Database                              :  MySQL</w:t>
      </w:r>
    </w:p>
    <w:p w14:paraId="2074DB61">
      <w:pPr>
        <w:pStyle w:val="6"/>
        <w:numPr>
          <w:ilvl w:val="0"/>
          <w:numId w:val="4"/>
        </w:numPr>
        <w:spacing w:after="160" w:line="360" w:lineRule="auto"/>
        <w:jc w:val="both"/>
        <w:rPr>
          <w:rFonts w:ascii="Times New Roman" w:hAnsi="Times New Roman" w:eastAsia="Arial" w:cs="Times New Roman"/>
          <w:sz w:val="28"/>
          <w:szCs w:val="28"/>
        </w:rPr>
      </w:pPr>
      <w:r>
        <w:rPr>
          <w:rFonts w:ascii="Times New Roman" w:hAnsi="Times New Roman" w:eastAsia="Arial" w:cs="Times New Roman"/>
        </w:rPr>
        <w:t>Operating System                            :</w:t>
      </w:r>
      <w:r>
        <w:rPr>
          <w:rFonts w:ascii="Times New Roman" w:hAnsi="Times New Roman" w:eastAsia="Arial" w:cs="Times New Roman"/>
          <w:w w:val="91"/>
          <w:sz w:val="24"/>
          <w:szCs w:val="24"/>
        </w:rPr>
        <w:t xml:space="preserve"> Windows 8 or above</w:t>
      </w:r>
    </w:p>
    <w:p w14:paraId="68954308">
      <w:pPr>
        <w:pStyle w:val="6"/>
        <w:numPr>
          <w:ilvl w:val="0"/>
          <w:numId w:val="4"/>
        </w:numPr>
        <w:spacing w:after="160" w:line="360" w:lineRule="auto"/>
        <w:jc w:val="both"/>
        <w:rPr>
          <w:rFonts w:ascii="Times New Roman" w:hAnsi="Times New Roman" w:eastAsia="Arial" w:cs="Times New Roman"/>
          <w:sz w:val="28"/>
          <w:szCs w:val="28"/>
        </w:rPr>
      </w:pPr>
      <w:r>
        <w:rPr>
          <w:rFonts w:ascii="Times New Roman" w:hAnsi="Times New Roman" w:eastAsia="Arial" w:cs="Times New Roman"/>
        </w:rPr>
        <w:t>Front End                                           :</w:t>
      </w:r>
      <w:r>
        <w:rPr>
          <w:rFonts w:ascii="Times New Roman" w:hAnsi="Times New Roman" w:eastAsia="Arial" w:cs="Times New Roman"/>
          <w:sz w:val="24"/>
          <w:szCs w:val="24"/>
        </w:rPr>
        <w:t xml:space="preserve"> HTML,CSS,BOOTSTRAP</w:t>
      </w:r>
      <w:r>
        <w:rPr>
          <w:rFonts w:ascii="Times New Roman" w:hAnsi="Times New Roman" w:eastAsia="Arial" w:cs="Times New Roman"/>
        </w:rPr>
        <w:t>,JAVASCRIPT</w:t>
      </w:r>
    </w:p>
    <w:p w14:paraId="384CB5C0">
      <w:pPr>
        <w:pStyle w:val="6"/>
        <w:numPr>
          <w:ilvl w:val="0"/>
          <w:numId w:val="4"/>
        </w:numPr>
        <w:spacing w:after="160" w:line="360" w:lineRule="auto"/>
        <w:jc w:val="both"/>
        <w:rPr>
          <w:rFonts w:ascii="Times New Roman" w:hAnsi="Times New Roman" w:eastAsia="Arial" w:cs="Times New Roman"/>
          <w:sz w:val="28"/>
          <w:szCs w:val="28"/>
        </w:rPr>
      </w:pPr>
      <w:r>
        <w:rPr>
          <w:rFonts w:ascii="Times New Roman" w:hAnsi="Times New Roman" w:eastAsia="Arial" w:cs="Times New Roman"/>
        </w:rPr>
        <w:t>Back End                                            :</w:t>
      </w:r>
      <w:r>
        <w:rPr>
          <w:rFonts w:ascii="Times New Roman" w:hAnsi="Times New Roman" w:eastAsia="Arial" w:cs="Times New Roman"/>
          <w:sz w:val="24"/>
        </w:rPr>
        <w:t xml:space="preserve"> Python-Django</w:t>
      </w:r>
      <w:r>
        <w:rPr>
          <w:rFonts w:ascii="Times New Roman" w:hAnsi="Times New Roman" w:eastAsia="Arial" w:cs="Times New Roman"/>
        </w:rPr>
        <w:t>, Flutter/Java</w:t>
      </w:r>
    </w:p>
    <w:p w14:paraId="0F4A7F60">
      <w:pPr>
        <w:pStyle w:val="6"/>
        <w:numPr>
          <w:ilvl w:val="0"/>
          <w:numId w:val="4"/>
        </w:numPr>
        <w:spacing w:after="160" w:line="360" w:lineRule="auto"/>
        <w:jc w:val="both"/>
        <w:rPr>
          <w:rFonts w:ascii="Times New Roman" w:hAnsi="Times New Roman" w:eastAsia="Arial" w:cs="Times New Roman"/>
          <w:sz w:val="28"/>
          <w:szCs w:val="28"/>
        </w:rPr>
      </w:pPr>
      <w:r>
        <w:rPr>
          <w:rFonts w:ascii="Times New Roman" w:hAnsi="Times New Roman" w:eastAsia="Arial" w:cs="Times New Roman"/>
        </w:rPr>
        <w:t>IDE                                                      :</w:t>
      </w:r>
      <w:r>
        <w:rPr>
          <w:rFonts w:ascii="Times New Roman" w:hAnsi="Times New Roman" w:eastAsia="Arial" w:cs="Times New Roman"/>
          <w:sz w:val="24"/>
          <w:szCs w:val="24"/>
        </w:rPr>
        <w:t xml:space="preserve"> PyCharm community </w:t>
      </w:r>
      <w:r>
        <w:rPr>
          <w:rFonts w:ascii="Times New Roman" w:hAnsi="Times New Roman" w:eastAsia="Arial" w:cs="Times New Roman"/>
        </w:rPr>
        <w:t>/ Android Studio / Eclipse</w:t>
      </w:r>
    </w:p>
    <w:p w14:paraId="17BD5468">
      <w:pPr>
        <w:pStyle w:val="6"/>
        <w:numPr>
          <w:ilvl w:val="0"/>
          <w:numId w:val="4"/>
        </w:numPr>
        <w:spacing w:after="160" w:line="360" w:lineRule="auto"/>
        <w:jc w:val="both"/>
        <w:rPr>
          <w:rFonts w:ascii="Times New Roman" w:hAnsi="Times New Roman" w:eastAsia="Arial" w:cs="Times New Roman"/>
          <w:sz w:val="28"/>
          <w:szCs w:val="28"/>
        </w:rPr>
      </w:pPr>
      <w:r>
        <w:rPr>
          <w:rFonts w:ascii="Times New Roman" w:hAnsi="Times New Roman" w:eastAsia="Arial" w:cs="Times New Roman"/>
        </w:rPr>
        <w:t>Web browser                                    :</w:t>
      </w:r>
      <w:r>
        <w:rPr>
          <w:rFonts w:ascii="Times New Roman" w:hAnsi="Times New Roman" w:eastAsia="Arial" w:cs="Times New Roman"/>
          <w:sz w:val="24"/>
          <w:szCs w:val="24"/>
        </w:rPr>
        <w:t xml:space="preserve"> Chrome, Explorer, Edge…etc.</w:t>
      </w:r>
    </w:p>
    <w:tbl>
      <w:tblPr>
        <w:tblStyle w:val="4"/>
        <w:tblpPr w:leftFromText="180" w:rightFromText="180" w:bottomFromText="160" w:vertAnchor="text" w:horzAnchor="page" w:tblpX="1591" w:tblpY="347"/>
        <w:tblW w:w="10320" w:type="dxa"/>
        <w:tblInd w:w="0" w:type="dxa"/>
        <w:tblLayout w:type="fixed"/>
        <w:tblCellMar>
          <w:top w:w="0" w:type="dxa"/>
          <w:left w:w="0" w:type="dxa"/>
          <w:bottom w:w="0" w:type="dxa"/>
          <w:right w:w="0" w:type="dxa"/>
        </w:tblCellMar>
      </w:tblPr>
      <w:tblGrid>
        <w:gridCol w:w="10320"/>
      </w:tblGrid>
      <w:tr w14:paraId="4B3D331D">
        <w:tblPrEx>
          <w:tblCellMar>
            <w:top w:w="0" w:type="dxa"/>
            <w:left w:w="0" w:type="dxa"/>
            <w:bottom w:w="0" w:type="dxa"/>
            <w:right w:w="0" w:type="dxa"/>
          </w:tblCellMar>
        </w:tblPrEx>
        <w:trPr>
          <w:trHeight w:val="223" w:hRule="atLeast"/>
        </w:trPr>
        <w:tc>
          <w:tcPr>
            <w:tcW w:w="6063" w:type="dxa"/>
            <w:vAlign w:val="bottom"/>
          </w:tcPr>
          <w:p w14:paraId="63D31719">
            <w:pPr>
              <w:rPr>
                <w:rFonts w:ascii="Times New Roman" w:hAnsi="Times New Roman" w:eastAsia="Arial" w:cs="Times New Roman"/>
                <w:sz w:val="28"/>
                <w:szCs w:val="28"/>
              </w:rPr>
            </w:pPr>
          </w:p>
        </w:tc>
      </w:tr>
    </w:tbl>
    <w:p w14:paraId="5413A075">
      <w:pPr>
        <w:pStyle w:val="7"/>
        <w:spacing w:line="360" w:lineRule="auto"/>
        <w:jc w:val="both"/>
      </w:pPr>
    </w:p>
    <w:p w14:paraId="58DB95B1">
      <w:pPr>
        <w:jc w:val="both"/>
        <w:rPr>
          <w:rFonts w:ascii="Times New Roman" w:hAnsi="Times New Roman" w:eastAsia="Times New Roman" w:cs="Times New Roman"/>
          <w:sz w:val="28"/>
        </w:rPr>
      </w:pPr>
    </w:p>
    <w:p w14:paraId="35938BA1">
      <w:pPr>
        <w:jc w:val="both"/>
        <w:rPr>
          <w:rFonts w:ascii="Times New Roman" w:hAnsi="Times New Roman" w:eastAsia="Times New Roman" w:cs="Times New Roman"/>
          <w:sz w:val="28"/>
        </w:rPr>
      </w:pPr>
    </w:p>
    <w:p w14:paraId="002DB651">
      <w:pPr>
        <w:jc w:val="both"/>
        <w:rPr>
          <w:rFonts w:ascii="Times New Roman" w:hAnsi="Times New Roman" w:eastAsia="Times New Roman" w:cs="Times New Roman"/>
          <w:sz w:val="28"/>
        </w:rPr>
      </w:pPr>
    </w:p>
    <w:p w14:paraId="32E7F901">
      <w:pPr>
        <w:jc w:val="both"/>
        <w:rPr>
          <w:rFonts w:ascii="Times New Roman" w:hAnsi="Times New Roman" w:eastAsia="Times New Roman" w:cs="Times New Roman"/>
          <w:sz w:val="28"/>
        </w:rPr>
      </w:pPr>
    </w:p>
    <w:p w14:paraId="2958669E">
      <w:pPr>
        <w:jc w:val="both"/>
        <w:rPr>
          <w:rFonts w:ascii="Times New Roman" w:hAnsi="Times New Roman" w:eastAsia="Times New Roman" w:cs="Times New Roman"/>
          <w:sz w:val="28"/>
        </w:rPr>
      </w:pPr>
    </w:p>
    <w:p w14:paraId="30A7625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B663F"/>
    <w:multiLevelType w:val="multilevel"/>
    <w:tmpl w:val="058B663F"/>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CF22881"/>
    <w:multiLevelType w:val="multilevel"/>
    <w:tmpl w:val="1CF22881"/>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0184B51"/>
    <w:multiLevelType w:val="multilevel"/>
    <w:tmpl w:val="30184B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EC325C4"/>
    <w:multiLevelType w:val="multilevel"/>
    <w:tmpl w:val="5EC325C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63F1B"/>
    <w:rsid w:val="46BD4789"/>
    <w:rsid w:val="5FCA2E61"/>
    <w:rsid w:val="6AE63F1B"/>
    <w:rsid w:val="76A77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 w:type="paragraph" w:styleId="2">
    <w:name w:val="heading 1"/>
    <w:basedOn w:val="1"/>
    <w:next w:val="1"/>
    <w:qFormat/>
    <w:uiPriority w:val="9"/>
    <w:pPr>
      <w:keepNext/>
      <w:keepLines/>
      <w:spacing w:before="480" w:after="0" w:line="276" w:lineRule="auto"/>
      <w:outlineLvl w:val="0"/>
    </w:pPr>
    <w:rPr>
      <w:rFonts w:asciiTheme="majorHAnsi" w:hAnsiTheme="majorHAnsi" w:eastAsiaTheme="majorEastAsia" w:cstheme="majorBidi"/>
      <w:b/>
      <w:bCs/>
      <w:color w:val="2E75B6" w:themeColor="accent1" w:themeShade="BF"/>
      <w:kern w:val="0"/>
      <w:sz w:val="28"/>
      <w:szCs w:val="28"/>
      <w:lang w:val="en-US" w:eastAsia="en-US"/>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6">
    <w:name w:val="List Paragraph"/>
    <w:basedOn w:val="1"/>
    <w:qFormat/>
    <w:uiPriority w:val="34"/>
    <w:pPr>
      <w:spacing w:after="200" w:line="276" w:lineRule="auto"/>
      <w:ind w:left="720"/>
      <w:contextualSpacing/>
    </w:pPr>
  </w:style>
  <w:style w:type="paragraph" w:customStyle="1" w:styleId="7">
    <w:name w:val="Default Style"/>
    <w:uiPriority w:val="0"/>
    <w:pPr>
      <w:suppressAutoHyphens/>
      <w:spacing w:after="200" w:line="276" w:lineRule="auto"/>
    </w:pPr>
    <w:rPr>
      <w:rFonts w:ascii="Times New Roman" w:hAnsi="Times New Roman" w:eastAsia="Times New Roman" w:cs="Times New Roman"/>
      <w:kern w:val="0"/>
      <w:sz w:val="24"/>
      <w:szCs w:val="24"/>
      <w:lang w:val="en-IN" w:eastAsia="zh-CN"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2025-11-15T10:06:00Z</dcterms:created>
  <dc:creator>Sankardas. N. 2g</dc:creator>
  <cp:lastModifiedBy>Sankardas. N. 2g</cp:lastModifiedBy>
  <dcterms:modified xsi:type="dcterms:W3CDTF">2025-12-02T08:38:16Z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B5EAC16230A0447EB055A1B854ACB3A6_11</vt:lpwstr>
  </property>
</Properties>
</file>