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28BC" w14:textId="3F50DD08" w:rsidR="00477487" w:rsidRDefault="00477487" w:rsidP="00477487">
      <w:pPr>
        <w:rPr>
          <w:b/>
          <w:bCs/>
          <w:sz w:val="28"/>
          <w:szCs w:val="28"/>
        </w:rPr>
      </w:pPr>
      <w:r w:rsidRPr="00477487">
        <w:rPr>
          <w:b/>
          <w:bCs/>
          <w:sz w:val="28"/>
          <w:szCs w:val="28"/>
        </w:rPr>
        <w:t>Selection Criteria for 10 Publications out of various Prior Publications</w:t>
      </w:r>
    </w:p>
    <w:p w14:paraId="77198120" w14:textId="6B66CDB5" w:rsidR="00477487" w:rsidRPr="00477487" w:rsidRDefault="00477487" w:rsidP="00477487">
      <w:pPr>
        <w:rPr>
          <w:i/>
          <w:iCs/>
          <w:sz w:val="28"/>
          <w:szCs w:val="28"/>
        </w:rPr>
      </w:pPr>
      <w:r w:rsidRPr="00477487">
        <w:rPr>
          <w:i/>
          <w:iCs/>
          <w:sz w:val="28"/>
          <w:szCs w:val="28"/>
        </w:rPr>
        <w:t>Adnan Haider Zaidi</w:t>
      </w:r>
    </w:p>
    <w:p w14:paraId="0E15E460" w14:textId="77777777" w:rsidR="005E5084" w:rsidRDefault="005E5084"/>
    <w:p w14:paraId="22F29DE9" w14:textId="77777777" w:rsidR="000F7FE8" w:rsidRDefault="000F7FE8" w:rsidP="000F7FE8">
      <w:r w:rsidRPr="000F7FE8">
        <w:t>• Why we selected the paper</w:t>
      </w:r>
      <w:r w:rsidRPr="000F7FE8">
        <w:br/>
        <w:t>• Its relevance to our PhD proposal</w:t>
      </w:r>
      <w:r w:rsidRPr="000F7FE8">
        <w:br/>
        <w:t>• Its depth of research</w:t>
      </w:r>
      <w:r w:rsidRPr="000F7FE8">
        <w:br/>
        <w:t>• Its authenticity and unique contribution</w:t>
      </w:r>
    </w:p>
    <w:p w14:paraId="2FCE3B2B" w14:textId="77777777" w:rsidR="00477487" w:rsidRDefault="00477487" w:rsidP="000F7FE8"/>
    <w:p w14:paraId="6D2CCB8D" w14:textId="3378B266" w:rsidR="00477487" w:rsidRPr="00477487" w:rsidRDefault="00477487" w:rsidP="00477487">
      <w:r>
        <w:t>Selection Criteria</w:t>
      </w:r>
    </w:p>
    <w:p w14:paraId="6A89C8E5" w14:textId="77777777" w:rsidR="00477487" w:rsidRPr="00477487" w:rsidRDefault="00477487" w:rsidP="00477487">
      <w:pPr>
        <w:numPr>
          <w:ilvl w:val="0"/>
          <w:numId w:val="13"/>
        </w:numPr>
      </w:pPr>
      <w:r w:rsidRPr="00477487">
        <w:rPr>
          <w:b/>
          <w:bCs/>
        </w:rPr>
        <w:t>Relevance to Our PhD Proposal</w:t>
      </w:r>
      <w:r w:rsidRPr="00477487">
        <w:br/>
        <w:t xml:space="preserve">(Alignment with renewable </w:t>
      </w:r>
      <w:proofErr w:type="spellStart"/>
      <w:r w:rsidRPr="00477487">
        <w:t>optimisation</w:t>
      </w:r>
      <w:proofErr w:type="spellEnd"/>
      <w:r w:rsidRPr="00477487">
        <w:t xml:space="preserve">, </w:t>
      </w:r>
      <w:proofErr w:type="spellStart"/>
      <w:r w:rsidRPr="00477487">
        <w:t>forecast→optimise→execute</w:t>
      </w:r>
      <w:proofErr w:type="spellEnd"/>
      <w:r w:rsidRPr="00477487">
        <w:t xml:space="preserve"> loop, closed-loop control, uncertainty handling)</w:t>
      </w:r>
    </w:p>
    <w:p w14:paraId="42ECEFF4" w14:textId="77777777" w:rsidR="00477487" w:rsidRPr="00477487" w:rsidRDefault="00477487" w:rsidP="00477487">
      <w:pPr>
        <w:numPr>
          <w:ilvl w:val="0"/>
          <w:numId w:val="13"/>
        </w:numPr>
      </w:pPr>
      <w:r w:rsidRPr="00477487">
        <w:rPr>
          <w:b/>
          <w:bCs/>
        </w:rPr>
        <w:t>Depth of Research</w:t>
      </w:r>
      <w:r w:rsidRPr="00477487">
        <w:br/>
        <w:t>(Mathematical rigor, architectural complexity, algorithmic novelty, system integration level)</w:t>
      </w:r>
    </w:p>
    <w:p w14:paraId="16BE39A9" w14:textId="77777777" w:rsidR="00477487" w:rsidRPr="00477487" w:rsidRDefault="00477487" w:rsidP="00477487">
      <w:pPr>
        <w:numPr>
          <w:ilvl w:val="0"/>
          <w:numId w:val="13"/>
        </w:numPr>
      </w:pPr>
      <w:r w:rsidRPr="00477487">
        <w:rPr>
          <w:b/>
          <w:bCs/>
        </w:rPr>
        <w:t>Authenticity &amp; Unique Contribution</w:t>
      </w:r>
      <w:r w:rsidRPr="00477487">
        <w:br/>
        <w:t>(Original framework development, intellectual continuity, non-derivative structure, systems-level innovation)</w:t>
      </w:r>
    </w:p>
    <w:p w14:paraId="1AB6CFF4" w14:textId="77777777" w:rsidR="00477487" w:rsidRPr="00477487" w:rsidRDefault="00000000" w:rsidP="00477487">
      <w:r>
        <w:pict w14:anchorId="59C0DAF6">
          <v:rect id="_x0000_i1025" style="width:0;height:1.5pt" o:hralign="center" o:hrstd="t" o:hr="t" fillcolor="#a0a0a0" stroked="f"/>
        </w:pict>
      </w:r>
    </w:p>
    <w:p w14:paraId="71A7F8A7" w14:textId="77777777" w:rsidR="00477487" w:rsidRDefault="00477487" w:rsidP="00477487">
      <w:pPr>
        <w:rPr>
          <w:rFonts w:ascii="Segoe UI Emoji" w:hAnsi="Segoe UI Emoji" w:cs="Segoe UI Emoji"/>
          <w:b/>
          <w:bCs/>
        </w:rPr>
      </w:pPr>
    </w:p>
    <w:p w14:paraId="617D9DF8" w14:textId="77777777" w:rsidR="00477487" w:rsidRDefault="00477487" w:rsidP="00477487">
      <w:pPr>
        <w:rPr>
          <w:b/>
          <w:bCs/>
        </w:rPr>
      </w:pPr>
    </w:p>
    <w:p w14:paraId="5819F32C" w14:textId="77777777" w:rsidR="00477487" w:rsidRDefault="00477487" w:rsidP="00477487">
      <w:pPr>
        <w:rPr>
          <w:b/>
          <w:bCs/>
        </w:rPr>
      </w:pPr>
    </w:p>
    <w:p w14:paraId="74B83DD3" w14:textId="77777777" w:rsidR="00477487" w:rsidRDefault="00477487" w:rsidP="00477487">
      <w:pPr>
        <w:rPr>
          <w:b/>
          <w:bCs/>
        </w:rPr>
      </w:pPr>
    </w:p>
    <w:p w14:paraId="75CC2831" w14:textId="77777777" w:rsidR="00477487" w:rsidRDefault="00477487" w:rsidP="00477487">
      <w:pPr>
        <w:rPr>
          <w:b/>
          <w:bCs/>
        </w:rPr>
      </w:pPr>
    </w:p>
    <w:p w14:paraId="72548905" w14:textId="7692B8E5" w:rsidR="00477487" w:rsidRPr="00477487" w:rsidRDefault="00477487" w:rsidP="00477487">
      <w:pPr>
        <w:rPr>
          <w:b/>
          <w:bCs/>
        </w:rPr>
      </w:pPr>
      <w:r w:rsidRPr="00477487">
        <w:rPr>
          <w:b/>
          <w:bCs/>
        </w:rPr>
        <w:t xml:space="preserve"> Top 10 Papers — Quantitative Mapping Matrix</w:t>
      </w:r>
    </w:p>
    <w:tbl>
      <w:tblPr>
        <w:tblStyle w:val="GridTable5Dark-Accent1"/>
        <w:tblW w:w="0" w:type="auto"/>
        <w:tblLook w:val="04A0" w:firstRow="1" w:lastRow="0" w:firstColumn="1" w:lastColumn="0" w:noHBand="0" w:noVBand="1"/>
      </w:tblPr>
      <w:tblGrid>
        <w:gridCol w:w="473"/>
        <w:gridCol w:w="4788"/>
        <w:gridCol w:w="2547"/>
        <w:gridCol w:w="1996"/>
        <w:gridCol w:w="3146"/>
      </w:tblGrid>
      <w:tr w:rsidR="00477487" w:rsidRPr="00477487" w14:paraId="30714676" w14:textId="77777777" w:rsidTr="00477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98CAA" w14:textId="77777777" w:rsidR="00477487" w:rsidRPr="00477487" w:rsidRDefault="00477487" w:rsidP="00477487">
            <w:pPr>
              <w:spacing w:after="160" w:line="278" w:lineRule="auto"/>
            </w:pPr>
            <w:r w:rsidRPr="00477487">
              <w:t>#</w:t>
            </w:r>
          </w:p>
        </w:tc>
        <w:tc>
          <w:tcPr>
            <w:tcW w:w="0" w:type="auto"/>
            <w:hideMark/>
          </w:tcPr>
          <w:p w14:paraId="5F36155F" w14:textId="77777777" w:rsidR="00477487" w:rsidRPr="00477487" w:rsidRDefault="00477487" w:rsidP="00477487">
            <w:pPr>
              <w:spacing w:after="160" w:line="278" w:lineRule="auto"/>
              <w:cnfStyle w:val="100000000000" w:firstRow="1" w:lastRow="0" w:firstColumn="0" w:lastColumn="0" w:oddVBand="0" w:evenVBand="0" w:oddHBand="0" w:evenHBand="0" w:firstRowFirstColumn="0" w:firstRowLastColumn="0" w:lastRowFirstColumn="0" w:lastRowLastColumn="0"/>
            </w:pPr>
            <w:r w:rsidRPr="00477487">
              <w:t>Paper Title</w:t>
            </w:r>
          </w:p>
        </w:tc>
        <w:tc>
          <w:tcPr>
            <w:tcW w:w="0" w:type="auto"/>
            <w:hideMark/>
          </w:tcPr>
          <w:p w14:paraId="38DEBF85" w14:textId="77777777" w:rsidR="00477487" w:rsidRPr="00477487" w:rsidRDefault="00477487" w:rsidP="00477487">
            <w:pPr>
              <w:spacing w:after="160" w:line="278" w:lineRule="auto"/>
              <w:cnfStyle w:val="100000000000" w:firstRow="1" w:lastRow="0" w:firstColumn="0" w:lastColumn="0" w:oddVBand="0" w:evenVBand="0" w:oddHBand="0" w:evenHBand="0" w:firstRowFirstColumn="0" w:firstRowLastColumn="0" w:lastRowFirstColumn="0" w:lastRowLastColumn="0"/>
            </w:pPr>
            <w:r w:rsidRPr="00477487">
              <w:t>Relevance to PhD Proposal (%)</w:t>
            </w:r>
          </w:p>
        </w:tc>
        <w:tc>
          <w:tcPr>
            <w:tcW w:w="0" w:type="auto"/>
            <w:hideMark/>
          </w:tcPr>
          <w:p w14:paraId="54661B45" w14:textId="77777777" w:rsidR="00477487" w:rsidRPr="00477487" w:rsidRDefault="00477487" w:rsidP="00477487">
            <w:pPr>
              <w:spacing w:after="160" w:line="278" w:lineRule="auto"/>
              <w:cnfStyle w:val="100000000000" w:firstRow="1" w:lastRow="0" w:firstColumn="0" w:lastColumn="0" w:oddVBand="0" w:evenVBand="0" w:oddHBand="0" w:evenHBand="0" w:firstRowFirstColumn="0" w:firstRowLastColumn="0" w:lastRowFirstColumn="0" w:lastRowLastColumn="0"/>
            </w:pPr>
            <w:r w:rsidRPr="00477487">
              <w:t>Depth of Research (%)</w:t>
            </w:r>
          </w:p>
        </w:tc>
        <w:tc>
          <w:tcPr>
            <w:tcW w:w="0" w:type="auto"/>
            <w:hideMark/>
          </w:tcPr>
          <w:p w14:paraId="6C310A9E" w14:textId="77777777" w:rsidR="00477487" w:rsidRPr="00477487" w:rsidRDefault="00477487" w:rsidP="00477487">
            <w:pPr>
              <w:spacing w:after="160" w:line="278" w:lineRule="auto"/>
              <w:cnfStyle w:val="100000000000" w:firstRow="1" w:lastRow="0" w:firstColumn="0" w:lastColumn="0" w:oddVBand="0" w:evenVBand="0" w:oddHBand="0" w:evenHBand="0" w:firstRowFirstColumn="0" w:firstRowLastColumn="0" w:lastRowFirstColumn="0" w:lastRowLastColumn="0"/>
            </w:pPr>
            <w:r w:rsidRPr="00477487">
              <w:t>Authenticity &amp; Unique Contribution (%)</w:t>
            </w:r>
          </w:p>
        </w:tc>
      </w:tr>
      <w:tr w:rsidR="00477487" w:rsidRPr="00477487" w14:paraId="2B1B5E17" w14:textId="77777777" w:rsidTr="00477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8E879" w14:textId="77777777" w:rsidR="00477487" w:rsidRPr="00477487" w:rsidRDefault="00477487" w:rsidP="00477487">
            <w:pPr>
              <w:spacing w:after="160" w:line="278" w:lineRule="auto"/>
            </w:pPr>
            <w:r w:rsidRPr="00477487">
              <w:t>1</w:t>
            </w:r>
          </w:p>
        </w:tc>
        <w:tc>
          <w:tcPr>
            <w:tcW w:w="0" w:type="auto"/>
            <w:hideMark/>
          </w:tcPr>
          <w:p w14:paraId="5EEB27FF"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sz w:val="20"/>
                <w:szCs w:val="20"/>
              </w:rPr>
              <w:t>PINN–MPC (Unified Physics-Informed Neural Network with Embedded MPC)</w:t>
            </w:r>
          </w:p>
        </w:tc>
        <w:tc>
          <w:tcPr>
            <w:tcW w:w="0" w:type="auto"/>
            <w:hideMark/>
          </w:tcPr>
          <w:p w14:paraId="7E6A4AC2"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99%</w:t>
            </w:r>
          </w:p>
        </w:tc>
        <w:tc>
          <w:tcPr>
            <w:tcW w:w="0" w:type="auto"/>
            <w:hideMark/>
          </w:tcPr>
          <w:p w14:paraId="4EC2EE9C"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99%</w:t>
            </w:r>
          </w:p>
        </w:tc>
        <w:tc>
          <w:tcPr>
            <w:tcW w:w="0" w:type="auto"/>
            <w:hideMark/>
          </w:tcPr>
          <w:p w14:paraId="2748B383"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98%</w:t>
            </w:r>
          </w:p>
        </w:tc>
      </w:tr>
      <w:tr w:rsidR="00477487" w:rsidRPr="00477487" w14:paraId="78521A13" w14:textId="77777777" w:rsidTr="00477487">
        <w:tc>
          <w:tcPr>
            <w:cnfStyle w:val="001000000000" w:firstRow="0" w:lastRow="0" w:firstColumn="1" w:lastColumn="0" w:oddVBand="0" w:evenVBand="0" w:oddHBand="0" w:evenHBand="0" w:firstRowFirstColumn="0" w:firstRowLastColumn="0" w:lastRowFirstColumn="0" w:lastRowLastColumn="0"/>
            <w:tcW w:w="0" w:type="auto"/>
            <w:hideMark/>
          </w:tcPr>
          <w:p w14:paraId="53F5665B" w14:textId="77777777" w:rsidR="00477487" w:rsidRPr="00477487" w:rsidRDefault="00477487" w:rsidP="00477487">
            <w:pPr>
              <w:spacing w:after="160" w:line="278" w:lineRule="auto"/>
            </w:pPr>
            <w:r w:rsidRPr="00477487">
              <w:t>2</w:t>
            </w:r>
          </w:p>
        </w:tc>
        <w:tc>
          <w:tcPr>
            <w:tcW w:w="0" w:type="auto"/>
            <w:hideMark/>
          </w:tcPr>
          <w:p w14:paraId="08648E46"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sz w:val="20"/>
                <w:szCs w:val="20"/>
              </w:rPr>
              <w:t>Hybrid Renewable Power Integration (Solar/Wind/Thermal/Fuel Cell)</w:t>
            </w:r>
          </w:p>
        </w:tc>
        <w:tc>
          <w:tcPr>
            <w:tcW w:w="0" w:type="auto"/>
            <w:hideMark/>
          </w:tcPr>
          <w:p w14:paraId="14B2C569"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100%</w:t>
            </w:r>
          </w:p>
        </w:tc>
        <w:tc>
          <w:tcPr>
            <w:tcW w:w="0" w:type="auto"/>
            <w:hideMark/>
          </w:tcPr>
          <w:p w14:paraId="294C068B"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96%</w:t>
            </w:r>
          </w:p>
        </w:tc>
        <w:tc>
          <w:tcPr>
            <w:tcW w:w="0" w:type="auto"/>
            <w:hideMark/>
          </w:tcPr>
          <w:p w14:paraId="64A3BB37"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97%</w:t>
            </w:r>
          </w:p>
        </w:tc>
      </w:tr>
      <w:tr w:rsidR="00477487" w:rsidRPr="00477487" w14:paraId="73055B16" w14:textId="77777777" w:rsidTr="00477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F36BA" w14:textId="77777777" w:rsidR="00477487" w:rsidRPr="00477487" w:rsidRDefault="00477487" w:rsidP="00477487">
            <w:pPr>
              <w:spacing w:after="160" w:line="278" w:lineRule="auto"/>
            </w:pPr>
            <w:r w:rsidRPr="00477487">
              <w:t>3</w:t>
            </w:r>
          </w:p>
        </w:tc>
        <w:tc>
          <w:tcPr>
            <w:tcW w:w="0" w:type="auto"/>
            <w:hideMark/>
          </w:tcPr>
          <w:p w14:paraId="42A33FBB"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sz w:val="20"/>
                <w:szCs w:val="20"/>
              </w:rPr>
              <w:t>U-GRNN (Unified Graph Reinforcement Neural Network)</w:t>
            </w:r>
          </w:p>
        </w:tc>
        <w:tc>
          <w:tcPr>
            <w:tcW w:w="0" w:type="auto"/>
            <w:hideMark/>
          </w:tcPr>
          <w:p w14:paraId="0BD0D1B0"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97%</w:t>
            </w:r>
          </w:p>
        </w:tc>
        <w:tc>
          <w:tcPr>
            <w:tcW w:w="0" w:type="auto"/>
            <w:hideMark/>
          </w:tcPr>
          <w:p w14:paraId="65090954"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96%</w:t>
            </w:r>
          </w:p>
        </w:tc>
        <w:tc>
          <w:tcPr>
            <w:tcW w:w="0" w:type="auto"/>
            <w:hideMark/>
          </w:tcPr>
          <w:p w14:paraId="26B7C4CB"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96%</w:t>
            </w:r>
          </w:p>
        </w:tc>
      </w:tr>
      <w:tr w:rsidR="00477487" w:rsidRPr="00477487" w14:paraId="692998B2" w14:textId="77777777" w:rsidTr="00477487">
        <w:tc>
          <w:tcPr>
            <w:cnfStyle w:val="001000000000" w:firstRow="0" w:lastRow="0" w:firstColumn="1" w:lastColumn="0" w:oddVBand="0" w:evenVBand="0" w:oddHBand="0" w:evenHBand="0" w:firstRowFirstColumn="0" w:firstRowLastColumn="0" w:lastRowFirstColumn="0" w:lastRowLastColumn="0"/>
            <w:tcW w:w="0" w:type="auto"/>
            <w:hideMark/>
          </w:tcPr>
          <w:p w14:paraId="2F8455CD" w14:textId="77777777" w:rsidR="00477487" w:rsidRPr="00477487" w:rsidRDefault="00477487" w:rsidP="00477487">
            <w:pPr>
              <w:spacing w:after="160" w:line="278" w:lineRule="auto"/>
            </w:pPr>
            <w:r w:rsidRPr="00477487">
              <w:t>4</w:t>
            </w:r>
          </w:p>
        </w:tc>
        <w:tc>
          <w:tcPr>
            <w:tcW w:w="0" w:type="auto"/>
            <w:hideMark/>
          </w:tcPr>
          <w:p w14:paraId="02DC683A"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sz w:val="20"/>
                <w:szCs w:val="20"/>
              </w:rPr>
              <w:t>HADRO-Net (Unified Smart Grid Adaptive Model)</w:t>
            </w:r>
          </w:p>
        </w:tc>
        <w:tc>
          <w:tcPr>
            <w:tcW w:w="0" w:type="auto"/>
            <w:hideMark/>
          </w:tcPr>
          <w:p w14:paraId="5C9728E0"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96%</w:t>
            </w:r>
          </w:p>
        </w:tc>
        <w:tc>
          <w:tcPr>
            <w:tcW w:w="0" w:type="auto"/>
            <w:hideMark/>
          </w:tcPr>
          <w:p w14:paraId="2E07EEDF"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c>
          <w:tcPr>
            <w:tcW w:w="0" w:type="auto"/>
            <w:hideMark/>
          </w:tcPr>
          <w:p w14:paraId="0163B529"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r>
      <w:tr w:rsidR="00477487" w:rsidRPr="00477487" w14:paraId="458D78CB" w14:textId="77777777" w:rsidTr="00477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3C458" w14:textId="77777777" w:rsidR="00477487" w:rsidRPr="00477487" w:rsidRDefault="00477487" w:rsidP="00477487">
            <w:pPr>
              <w:spacing w:after="160" w:line="278" w:lineRule="auto"/>
            </w:pPr>
            <w:r w:rsidRPr="00477487">
              <w:t>5</w:t>
            </w:r>
          </w:p>
        </w:tc>
        <w:tc>
          <w:tcPr>
            <w:tcW w:w="0" w:type="auto"/>
            <w:hideMark/>
          </w:tcPr>
          <w:p w14:paraId="06206DEA"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sz w:val="20"/>
                <w:szCs w:val="20"/>
              </w:rPr>
              <w:t>UCM-Transformer (Unified Cross-Domain Transformer)</w:t>
            </w:r>
          </w:p>
        </w:tc>
        <w:tc>
          <w:tcPr>
            <w:tcW w:w="0" w:type="auto"/>
            <w:hideMark/>
          </w:tcPr>
          <w:p w14:paraId="25256CEC"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96%</w:t>
            </w:r>
          </w:p>
        </w:tc>
        <w:tc>
          <w:tcPr>
            <w:tcW w:w="0" w:type="auto"/>
            <w:hideMark/>
          </w:tcPr>
          <w:p w14:paraId="27D05514"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95%</w:t>
            </w:r>
          </w:p>
        </w:tc>
        <w:tc>
          <w:tcPr>
            <w:tcW w:w="0" w:type="auto"/>
            <w:hideMark/>
          </w:tcPr>
          <w:p w14:paraId="7E5CB4B5"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95%</w:t>
            </w:r>
          </w:p>
        </w:tc>
      </w:tr>
      <w:tr w:rsidR="00477487" w:rsidRPr="00477487" w14:paraId="1826F3CF" w14:textId="77777777" w:rsidTr="00477487">
        <w:tc>
          <w:tcPr>
            <w:cnfStyle w:val="001000000000" w:firstRow="0" w:lastRow="0" w:firstColumn="1" w:lastColumn="0" w:oddVBand="0" w:evenVBand="0" w:oddHBand="0" w:evenHBand="0" w:firstRowFirstColumn="0" w:firstRowLastColumn="0" w:lastRowFirstColumn="0" w:lastRowLastColumn="0"/>
            <w:tcW w:w="0" w:type="auto"/>
            <w:hideMark/>
          </w:tcPr>
          <w:p w14:paraId="5F5FD318" w14:textId="77777777" w:rsidR="00477487" w:rsidRPr="00477487" w:rsidRDefault="00477487" w:rsidP="00477487">
            <w:pPr>
              <w:spacing w:after="160" w:line="278" w:lineRule="auto"/>
            </w:pPr>
            <w:r w:rsidRPr="00477487">
              <w:t>6</w:t>
            </w:r>
          </w:p>
        </w:tc>
        <w:tc>
          <w:tcPr>
            <w:tcW w:w="0" w:type="auto"/>
            <w:hideMark/>
          </w:tcPr>
          <w:p w14:paraId="7A322744"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sz w:val="20"/>
                <w:szCs w:val="20"/>
              </w:rPr>
              <w:t>AeroCast-A3C (Weather-Aware Intelligent Forecasting &amp; Control)</w:t>
            </w:r>
          </w:p>
        </w:tc>
        <w:tc>
          <w:tcPr>
            <w:tcW w:w="0" w:type="auto"/>
            <w:hideMark/>
          </w:tcPr>
          <w:p w14:paraId="71195CF4"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c>
          <w:tcPr>
            <w:tcW w:w="0" w:type="auto"/>
            <w:hideMark/>
          </w:tcPr>
          <w:p w14:paraId="750FE337"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c>
          <w:tcPr>
            <w:tcW w:w="0" w:type="auto"/>
            <w:hideMark/>
          </w:tcPr>
          <w:p w14:paraId="7D8CA871"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94%</w:t>
            </w:r>
          </w:p>
        </w:tc>
      </w:tr>
      <w:tr w:rsidR="00477487" w:rsidRPr="00477487" w14:paraId="0A40033C" w14:textId="77777777" w:rsidTr="00477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41050" w14:textId="77777777" w:rsidR="00477487" w:rsidRPr="00477487" w:rsidRDefault="00477487" w:rsidP="00477487">
            <w:pPr>
              <w:spacing w:after="160" w:line="278" w:lineRule="auto"/>
            </w:pPr>
            <w:r w:rsidRPr="00477487">
              <w:t>7</w:t>
            </w:r>
          </w:p>
        </w:tc>
        <w:tc>
          <w:tcPr>
            <w:tcW w:w="0" w:type="auto"/>
            <w:hideMark/>
          </w:tcPr>
          <w:p w14:paraId="7ED284CE"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77487">
              <w:rPr>
                <w:sz w:val="20"/>
                <w:szCs w:val="20"/>
              </w:rPr>
              <w:t>EvoGridNet</w:t>
            </w:r>
            <w:proofErr w:type="spellEnd"/>
            <w:r w:rsidRPr="00477487">
              <w:rPr>
                <w:sz w:val="20"/>
                <w:szCs w:val="20"/>
              </w:rPr>
              <w:t xml:space="preserve"> (Evolutionary Self-Healing Grid Reconfiguration)</w:t>
            </w:r>
          </w:p>
        </w:tc>
        <w:tc>
          <w:tcPr>
            <w:tcW w:w="0" w:type="auto"/>
            <w:hideMark/>
          </w:tcPr>
          <w:p w14:paraId="6D3DD86E"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95%</w:t>
            </w:r>
          </w:p>
        </w:tc>
        <w:tc>
          <w:tcPr>
            <w:tcW w:w="0" w:type="auto"/>
            <w:hideMark/>
          </w:tcPr>
          <w:p w14:paraId="78A4EF11"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96%</w:t>
            </w:r>
          </w:p>
        </w:tc>
        <w:tc>
          <w:tcPr>
            <w:tcW w:w="0" w:type="auto"/>
            <w:hideMark/>
          </w:tcPr>
          <w:p w14:paraId="6A7449CC"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96%</w:t>
            </w:r>
          </w:p>
        </w:tc>
      </w:tr>
      <w:tr w:rsidR="00477487" w:rsidRPr="00477487" w14:paraId="41DD25AA" w14:textId="77777777" w:rsidTr="00477487">
        <w:tc>
          <w:tcPr>
            <w:cnfStyle w:val="001000000000" w:firstRow="0" w:lastRow="0" w:firstColumn="1" w:lastColumn="0" w:oddVBand="0" w:evenVBand="0" w:oddHBand="0" w:evenHBand="0" w:firstRowFirstColumn="0" w:firstRowLastColumn="0" w:lastRowFirstColumn="0" w:lastRowLastColumn="0"/>
            <w:tcW w:w="0" w:type="auto"/>
            <w:hideMark/>
          </w:tcPr>
          <w:p w14:paraId="54C8CC65" w14:textId="77777777" w:rsidR="00477487" w:rsidRPr="00477487" w:rsidRDefault="00477487" w:rsidP="00477487">
            <w:pPr>
              <w:spacing w:after="160" w:line="278" w:lineRule="auto"/>
            </w:pPr>
            <w:r w:rsidRPr="00477487">
              <w:t>8</w:t>
            </w:r>
          </w:p>
        </w:tc>
        <w:tc>
          <w:tcPr>
            <w:tcW w:w="0" w:type="auto"/>
            <w:hideMark/>
          </w:tcPr>
          <w:p w14:paraId="36560FFD"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sz w:val="20"/>
                <w:szCs w:val="20"/>
              </w:rPr>
              <w:t xml:space="preserve">2013 </w:t>
            </w:r>
            <w:proofErr w:type="spellStart"/>
            <w:r w:rsidRPr="00477487">
              <w:rPr>
                <w:sz w:val="20"/>
                <w:szCs w:val="20"/>
              </w:rPr>
              <w:t>Transformerless</w:t>
            </w:r>
            <w:proofErr w:type="spellEnd"/>
            <w:r w:rsidRPr="00477487">
              <w:rPr>
                <w:sz w:val="20"/>
                <w:szCs w:val="20"/>
              </w:rPr>
              <w:t xml:space="preserve"> Power Management using Embedded MPC</w:t>
            </w:r>
          </w:p>
        </w:tc>
        <w:tc>
          <w:tcPr>
            <w:tcW w:w="0" w:type="auto"/>
            <w:hideMark/>
          </w:tcPr>
          <w:p w14:paraId="1EB039D3"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c>
          <w:tcPr>
            <w:tcW w:w="0" w:type="auto"/>
            <w:hideMark/>
          </w:tcPr>
          <w:p w14:paraId="69A7101E"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c>
          <w:tcPr>
            <w:tcW w:w="0" w:type="auto"/>
            <w:hideMark/>
          </w:tcPr>
          <w:p w14:paraId="49223F24"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94%</w:t>
            </w:r>
          </w:p>
        </w:tc>
      </w:tr>
      <w:tr w:rsidR="00477487" w:rsidRPr="00477487" w14:paraId="3321AFCA" w14:textId="77777777" w:rsidTr="00477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ABF93" w14:textId="77777777" w:rsidR="00477487" w:rsidRPr="00477487" w:rsidRDefault="00477487" w:rsidP="00477487">
            <w:pPr>
              <w:spacing w:after="160" w:line="278" w:lineRule="auto"/>
            </w:pPr>
            <w:r w:rsidRPr="00477487">
              <w:t>9</w:t>
            </w:r>
          </w:p>
        </w:tc>
        <w:tc>
          <w:tcPr>
            <w:tcW w:w="0" w:type="auto"/>
            <w:hideMark/>
          </w:tcPr>
          <w:p w14:paraId="3D945BEB"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sz w:val="20"/>
                <w:szCs w:val="20"/>
              </w:rPr>
              <w:t>2014 Embedded GNN Framework for Load Prediction &amp; Balancing</w:t>
            </w:r>
          </w:p>
        </w:tc>
        <w:tc>
          <w:tcPr>
            <w:tcW w:w="0" w:type="auto"/>
            <w:hideMark/>
          </w:tcPr>
          <w:p w14:paraId="7F972753"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95%</w:t>
            </w:r>
          </w:p>
        </w:tc>
        <w:tc>
          <w:tcPr>
            <w:tcW w:w="0" w:type="auto"/>
            <w:hideMark/>
          </w:tcPr>
          <w:p w14:paraId="64CC9D00"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95%</w:t>
            </w:r>
          </w:p>
        </w:tc>
        <w:tc>
          <w:tcPr>
            <w:tcW w:w="0" w:type="auto"/>
            <w:hideMark/>
          </w:tcPr>
          <w:p w14:paraId="18B000F7" w14:textId="77777777" w:rsidR="00477487" w:rsidRPr="00477487" w:rsidRDefault="00477487" w:rsidP="0047748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77487">
              <w:rPr>
                <w:b/>
                <w:bCs/>
                <w:sz w:val="20"/>
                <w:szCs w:val="20"/>
              </w:rPr>
              <w:t>95%</w:t>
            </w:r>
          </w:p>
        </w:tc>
      </w:tr>
      <w:tr w:rsidR="00477487" w:rsidRPr="00477487" w14:paraId="4EC21705" w14:textId="77777777" w:rsidTr="00477487">
        <w:tc>
          <w:tcPr>
            <w:cnfStyle w:val="001000000000" w:firstRow="0" w:lastRow="0" w:firstColumn="1" w:lastColumn="0" w:oddVBand="0" w:evenVBand="0" w:oddHBand="0" w:evenHBand="0" w:firstRowFirstColumn="0" w:firstRowLastColumn="0" w:lastRowFirstColumn="0" w:lastRowLastColumn="0"/>
            <w:tcW w:w="0" w:type="auto"/>
            <w:hideMark/>
          </w:tcPr>
          <w:p w14:paraId="2E61AABB" w14:textId="77777777" w:rsidR="00477487" w:rsidRPr="00477487" w:rsidRDefault="00477487" w:rsidP="00477487">
            <w:pPr>
              <w:spacing w:after="160" w:line="278" w:lineRule="auto"/>
            </w:pPr>
            <w:r w:rsidRPr="00477487">
              <w:t>10</w:t>
            </w:r>
          </w:p>
        </w:tc>
        <w:tc>
          <w:tcPr>
            <w:tcW w:w="0" w:type="auto"/>
            <w:hideMark/>
          </w:tcPr>
          <w:p w14:paraId="73DF934F"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sz w:val="20"/>
                <w:szCs w:val="20"/>
              </w:rPr>
              <w:t>2012 AI-Enhanced Microgrid Autonomy</w:t>
            </w:r>
          </w:p>
        </w:tc>
        <w:tc>
          <w:tcPr>
            <w:tcW w:w="0" w:type="auto"/>
            <w:hideMark/>
          </w:tcPr>
          <w:p w14:paraId="6323338F"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c>
          <w:tcPr>
            <w:tcW w:w="0" w:type="auto"/>
            <w:hideMark/>
          </w:tcPr>
          <w:p w14:paraId="587DEA83"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c>
          <w:tcPr>
            <w:tcW w:w="0" w:type="auto"/>
            <w:hideMark/>
          </w:tcPr>
          <w:p w14:paraId="719A7D34" w14:textId="77777777" w:rsidR="00477487" w:rsidRPr="00477487" w:rsidRDefault="00477487" w:rsidP="0047748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77487">
              <w:rPr>
                <w:b/>
                <w:bCs/>
                <w:sz w:val="20"/>
                <w:szCs w:val="20"/>
              </w:rPr>
              <w:t>95%</w:t>
            </w:r>
          </w:p>
        </w:tc>
      </w:tr>
    </w:tbl>
    <w:p w14:paraId="06FA00A6" w14:textId="77777777" w:rsidR="00477487" w:rsidRPr="00477487" w:rsidRDefault="00000000" w:rsidP="00477487">
      <w:r>
        <w:pict w14:anchorId="569CE6F5">
          <v:rect id="_x0000_i1026" style="width:0;height:1.5pt" o:hralign="center" o:hrstd="t" o:hr="t" fillcolor="#a0a0a0" stroked="f"/>
        </w:pict>
      </w:r>
    </w:p>
    <w:p w14:paraId="3FF78E03" w14:textId="3D0F4C84" w:rsidR="00477487" w:rsidRPr="00477487" w:rsidRDefault="00477487" w:rsidP="00477487">
      <w:pPr>
        <w:rPr>
          <w:b/>
          <w:bCs/>
        </w:rPr>
      </w:pPr>
      <w:r w:rsidRPr="00477487">
        <w:rPr>
          <w:b/>
          <w:bCs/>
        </w:rPr>
        <w:lastRenderedPageBreak/>
        <w:t xml:space="preserve"> Observations for Committee Positioning</w:t>
      </w:r>
    </w:p>
    <w:p w14:paraId="170FDB4A" w14:textId="77777777" w:rsidR="00477487" w:rsidRPr="00477487" w:rsidRDefault="00477487" w:rsidP="00477487">
      <w:pPr>
        <w:rPr>
          <w:b/>
          <w:bCs/>
        </w:rPr>
      </w:pPr>
      <w:r w:rsidRPr="00477487">
        <w:rPr>
          <w:b/>
          <w:bCs/>
        </w:rPr>
        <w:t>Highest Mathematical Depth:</w:t>
      </w:r>
    </w:p>
    <w:p w14:paraId="565C6353" w14:textId="77777777" w:rsidR="00477487" w:rsidRPr="00477487" w:rsidRDefault="00477487" w:rsidP="00477487">
      <w:pPr>
        <w:numPr>
          <w:ilvl w:val="0"/>
          <w:numId w:val="14"/>
        </w:numPr>
      </w:pPr>
      <w:r w:rsidRPr="00477487">
        <w:t>PINN–MPC</w:t>
      </w:r>
    </w:p>
    <w:p w14:paraId="315B3EE5" w14:textId="77777777" w:rsidR="00477487" w:rsidRPr="00477487" w:rsidRDefault="00477487" w:rsidP="00477487">
      <w:pPr>
        <w:numPr>
          <w:ilvl w:val="0"/>
          <w:numId w:val="14"/>
        </w:numPr>
      </w:pPr>
      <w:r w:rsidRPr="00477487">
        <w:t>U-GRNN</w:t>
      </w:r>
    </w:p>
    <w:p w14:paraId="1488A592" w14:textId="77777777" w:rsidR="00477487" w:rsidRPr="00477487" w:rsidRDefault="00477487" w:rsidP="00477487">
      <w:pPr>
        <w:numPr>
          <w:ilvl w:val="0"/>
          <w:numId w:val="14"/>
        </w:numPr>
      </w:pPr>
      <w:proofErr w:type="spellStart"/>
      <w:r w:rsidRPr="00477487">
        <w:t>EvoGridNet</w:t>
      </w:r>
      <w:proofErr w:type="spellEnd"/>
    </w:p>
    <w:p w14:paraId="5944855D" w14:textId="77777777" w:rsidR="00477487" w:rsidRPr="00477487" w:rsidRDefault="00477487" w:rsidP="00477487">
      <w:pPr>
        <w:rPr>
          <w:b/>
          <w:bCs/>
        </w:rPr>
      </w:pPr>
      <w:r w:rsidRPr="00477487">
        <w:rPr>
          <w:b/>
          <w:bCs/>
        </w:rPr>
        <w:t>Highest Direct Alignment with Proposal Core:</w:t>
      </w:r>
    </w:p>
    <w:p w14:paraId="34BD2AE2" w14:textId="77777777" w:rsidR="00477487" w:rsidRPr="00477487" w:rsidRDefault="00477487" w:rsidP="00477487">
      <w:pPr>
        <w:numPr>
          <w:ilvl w:val="0"/>
          <w:numId w:val="15"/>
        </w:numPr>
      </w:pPr>
      <w:r w:rsidRPr="00477487">
        <w:t>Hybrid Renewable Power Integration</w:t>
      </w:r>
    </w:p>
    <w:p w14:paraId="582301BB" w14:textId="77777777" w:rsidR="00477487" w:rsidRPr="00477487" w:rsidRDefault="00477487" w:rsidP="00477487">
      <w:pPr>
        <w:numPr>
          <w:ilvl w:val="0"/>
          <w:numId w:val="15"/>
        </w:numPr>
      </w:pPr>
      <w:r w:rsidRPr="00477487">
        <w:t>PINN–MPC</w:t>
      </w:r>
    </w:p>
    <w:p w14:paraId="520656C6" w14:textId="77777777" w:rsidR="00477487" w:rsidRPr="00477487" w:rsidRDefault="00477487" w:rsidP="00477487">
      <w:pPr>
        <w:rPr>
          <w:b/>
          <w:bCs/>
        </w:rPr>
      </w:pPr>
      <w:r w:rsidRPr="00477487">
        <w:rPr>
          <w:b/>
          <w:bCs/>
        </w:rPr>
        <w:t>Strongest Architectural Originality:</w:t>
      </w:r>
    </w:p>
    <w:p w14:paraId="583BBCB9" w14:textId="77777777" w:rsidR="00477487" w:rsidRPr="00477487" w:rsidRDefault="00477487" w:rsidP="00477487">
      <w:pPr>
        <w:numPr>
          <w:ilvl w:val="0"/>
          <w:numId w:val="16"/>
        </w:numPr>
      </w:pPr>
      <w:r w:rsidRPr="00477487">
        <w:t>PINN–MPC</w:t>
      </w:r>
    </w:p>
    <w:p w14:paraId="06C3FA66" w14:textId="77777777" w:rsidR="00477487" w:rsidRPr="00477487" w:rsidRDefault="00477487" w:rsidP="00477487">
      <w:pPr>
        <w:numPr>
          <w:ilvl w:val="0"/>
          <w:numId w:val="16"/>
        </w:numPr>
      </w:pPr>
      <w:r w:rsidRPr="00477487">
        <w:t>U-GRNN</w:t>
      </w:r>
    </w:p>
    <w:p w14:paraId="2769D1D4" w14:textId="77777777" w:rsidR="00477487" w:rsidRPr="00477487" w:rsidRDefault="00477487" w:rsidP="00477487">
      <w:pPr>
        <w:numPr>
          <w:ilvl w:val="0"/>
          <w:numId w:val="16"/>
        </w:numPr>
      </w:pPr>
      <w:r w:rsidRPr="00477487">
        <w:t>HADRO-Net</w:t>
      </w:r>
    </w:p>
    <w:p w14:paraId="21A38364" w14:textId="77777777" w:rsidR="00477487" w:rsidRPr="00477487" w:rsidRDefault="00000000" w:rsidP="00477487">
      <w:r>
        <w:pict w14:anchorId="5C552BCE">
          <v:rect id="_x0000_i1027" style="width:0;height:1.5pt" o:hralign="center" o:hrstd="t" o:hr="t" fillcolor="#a0a0a0" stroked="f"/>
        </w:pict>
      </w:r>
    </w:p>
    <w:p w14:paraId="1CA73F16" w14:textId="77777777" w:rsidR="00477487" w:rsidRPr="000F7FE8" w:rsidRDefault="00477487" w:rsidP="000F7FE8"/>
    <w:p w14:paraId="50A0BBCD" w14:textId="5B28CCCC" w:rsidR="000F7FE8" w:rsidRDefault="000F7FE8" w:rsidP="000F7FE8"/>
    <w:p w14:paraId="55F5537A" w14:textId="77777777" w:rsidR="00477487" w:rsidRDefault="00477487" w:rsidP="000F7FE8"/>
    <w:p w14:paraId="16FCF5F7" w14:textId="77777777" w:rsidR="00477487" w:rsidRDefault="00477487" w:rsidP="000F7FE8"/>
    <w:p w14:paraId="1EAC6C0D" w14:textId="77777777" w:rsidR="00477487" w:rsidRDefault="00477487" w:rsidP="000F7FE8"/>
    <w:p w14:paraId="11B749BC" w14:textId="77777777" w:rsidR="00477487" w:rsidRPr="000F7FE8" w:rsidRDefault="00477487" w:rsidP="000F7FE8"/>
    <w:p w14:paraId="41517E3D" w14:textId="77777777" w:rsidR="000F7FE8" w:rsidRPr="000F7FE8" w:rsidRDefault="000F7FE8" w:rsidP="000F7FE8">
      <w:pPr>
        <w:rPr>
          <w:b/>
          <w:bCs/>
        </w:rPr>
      </w:pPr>
      <w:r w:rsidRPr="000F7FE8">
        <w:rPr>
          <w:b/>
          <w:bCs/>
        </w:rPr>
        <w:lastRenderedPageBreak/>
        <w:t>1) PINN–MPC (Unified Physics-Informed Neural Network with Embedded MPC)</w:t>
      </w:r>
    </w:p>
    <w:p w14:paraId="6E64D109" w14:textId="77777777" w:rsidR="000F7FE8" w:rsidRPr="000F7FE8" w:rsidRDefault="000F7FE8" w:rsidP="000F7FE8">
      <w:r w:rsidRPr="000F7FE8">
        <w:t xml:space="preserve">We selected this paper because it most directly establishes the mathematical and control-theoretic foundation of our proposed PhD framework. Our proposal requires a closed-loop, constraint-aware </w:t>
      </w:r>
      <w:proofErr w:type="spellStart"/>
      <w:r w:rsidRPr="000F7FE8">
        <w:t>optimisation</w:t>
      </w:r>
      <w:proofErr w:type="spellEnd"/>
      <w:r w:rsidRPr="000F7FE8">
        <w:t xml:space="preserve"> architecture capable of stable real-time execution. This work integrates physics-informed learning with model predictive control, enabling interpretable system evolution rather than black-box prediction. The research depth is demonstrated through structured state modelling, constrained </w:t>
      </w:r>
      <w:proofErr w:type="spellStart"/>
      <w:r w:rsidRPr="000F7FE8">
        <w:t>optimisation</w:t>
      </w:r>
      <w:proofErr w:type="spellEnd"/>
      <w:r w:rsidRPr="000F7FE8">
        <w:t>, and receding-horizon control logic. Its authenticity lies in the unified coupling of learning and control into a coherent architecture. We consider this paper foundational because it provides the rigorous backbone required to defend the theoretical validity and feasibility of our proposed research.</w:t>
      </w:r>
    </w:p>
    <w:p w14:paraId="2CB42F2C" w14:textId="77777777" w:rsidR="000F7FE8" w:rsidRPr="000F7FE8" w:rsidRDefault="00000000" w:rsidP="000F7FE8">
      <w:r>
        <w:pict w14:anchorId="71CE0AC0">
          <v:rect id="_x0000_i1028" style="width:0;height:1.5pt" o:hralign="center" o:hrstd="t" o:hr="t" fillcolor="#a0a0a0" stroked="f"/>
        </w:pict>
      </w:r>
    </w:p>
    <w:p w14:paraId="178269DA" w14:textId="77777777" w:rsidR="000F7FE8" w:rsidRPr="000F7FE8" w:rsidRDefault="000F7FE8" w:rsidP="000F7FE8">
      <w:pPr>
        <w:rPr>
          <w:b/>
          <w:bCs/>
        </w:rPr>
      </w:pPr>
      <w:r w:rsidRPr="000F7FE8">
        <w:rPr>
          <w:b/>
          <w:bCs/>
        </w:rPr>
        <w:t>2) Hybrid Renewable Power Integration (Solar/Wind/Thermal/Fuel Cell)</w:t>
      </w:r>
    </w:p>
    <w:p w14:paraId="012392E3" w14:textId="77777777" w:rsidR="000F7FE8" w:rsidRPr="000F7FE8" w:rsidRDefault="000F7FE8" w:rsidP="000F7FE8">
      <w:r w:rsidRPr="000F7FE8">
        <w:t xml:space="preserve">We selected this paper because it aligns most directly with the core objective of our PhD proposal: optimal </w:t>
      </w:r>
      <w:proofErr w:type="spellStart"/>
      <w:r w:rsidRPr="000F7FE8">
        <w:t>utilisation</w:t>
      </w:r>
      <w:proofErr w:type="spellEnd"/>
      <w:r w:rsidRPr="000F7FE8">
        <w:t xml:space="preserve"> of renewable energy within operational systems. Rather than treating renewables as passive inputs, this work models them as </w:t>
      </w:r>
      <w:proofErr w:type="gramStart"/>
      <w:r w:rsidRPr="000F7FE8">
        <w:t>controllable</w:t>
      </w:r>
      <w:proofErr w:type="gramEnd"/>
      <w:r w:rsidRPr="000F7FE8">
        <w:t xml:space="preserve"> </w:t>
      </w:r>
      <w:proofErr w:type="spellStart"/>
      <w:r w:rsidRPr="000F7FE8">
        <w:t>optimisation</w:t>
      </w:r>
      <w:proofErr w:type="spellEnd"/>
      <w:r w:rsidRPr="000F7FE8">
        <w:t xml:space="preserve"> variables. The research depth is reflected in hybrid source coordination, scheduling strategies, and stability-aware dispatch mechanisms. Our proposal builds upon this structured integration approach to </w:t>
      </w:r>
      <w:proofErr w:type="spellStart"/>
      <w:r w:rsidRPr="000F7FE8">
        <w:t>formalise</w:t>
      </w:r>
      <w:proofErr w:type="spellEnd"/>
      <w:r w:rsidRPr="000F7FE8">
        <w:t xml:space="preserve"> multi-objective </w:t>
      </w:r>
      <w:proofErr w:type="spellStart"/>
      <w:r w:rsidRPr="000F7FE8">
        <w:t>optimisation</w:t>
      </w:r>
      <w:proofErr w:type="spellEnd"/>
      <w:r w:rsidRPr="000F7FE8">
        <w:t xml:space="preserve"> under variability constraints. The authenticity of the contribution stems from its cross-source modelling framework and measurable performance objectives. This paper was selected because it clearly demonstrates our capability to integrate renewable portfolios within operational decision systems.</w:t>
      </w:r>
    </w:p>
    <w:p w14:paraId="4CC6B4E7" w14:textId="77777777" w:rsidR="000F7FE8" w:rsidRPr="000F7FE8" w:rsidRDefault="00000000" w:rsidP="000F7FE8">
      <w:r>
        <w:pict w14:anchorId="087F530D">
          <v:rect id="_x0000_i1029" style="width:0;height:1.5pt" o:hralign="center" o:hrstd="t" o:hr="t" fillcolor="#a0a0a0" stroked="f"/>
        </w:pict>
      </w:r>
    </w:p>
    <w:p w14:paraId="7E16E2B9" w14:textId="77777777" w:rsidR="000F7FE8" w:rsidRPr="000F7FE8" w:rsidRDefault="000F7FE8" w:rsidP="000F7FE8">
      <w:pPr>
        <w:rPr>
          <w:b/>
          <w:bCs/>
        </w:rPr>
      </w:pPr>
      <w:r w:rsidRPr="000F7FE8">
        <w:rPr>
          <w:b/>
          <w:bCs/>
        </w:rPr>
        <w:t>3) U-GRNN (Unified Graph Reinforcement Neural Network)</w:t>
      </w:r>
    </w:p>
    <w:p w14:paraId="4F04D296" w14:textId="77777777" w:rsidR="000F7FE8" w:rsidRPr="000F7FE8" w:rsidRDefault="000F7FE8" w:rsidP="000F7FE8">
      <w:r w:rsidRPr="000F7FE8">
        <w:t xml:space="preserve">We selected this paper because industrial and renewable energy systems are inherently networked, and our PhD framework requires graph-structured </w:t>
      </w:r>
      <w:proofErr w:type="spellStart"/>
      <w:r w:rsidRPr="000F7FE8">
        <w:t>optimisation</w:t>
      </w:r>
      <w:proofErr w:type="spellEnd"/>
      <w:r w:rsidRPr="000F7FE8">
        <w:t xml:space="preserve">. This work integrates graph representation learning with reinforcement-based decision policies, enabling scalable, topology-aware </w:t>
      </w:r>
      <w:proofErr w:type="spellStart"/>
      <w:r w:rsidRPr="000F7FE8">
        <w:t>optimisation</w:t>
      </w:r>
      <w:proofErr w:type="spellEnd"/>
      <w:r w:rsidRPr="000F7FE8">
        <w:t xml:space="preserve">. The depth of research lies in modelling energy systems as relational networks rather than isolated units, allowing coordinated decision-making across interconnected assets. The authenticity of the contribution is evident in the unified treatment of structure and control within a single learning framework. We consider </w:t>
      </w:r>
      <w:r w:rsidRPr="000F7FE8">
        <w:lastRenderedPageBreak/>
        <w:t xml:space="preserve">this paper essential because it provides the theoretical and algorithmic foundation for network-aware </w:t>
      </w:r>
      <w:proofErr w:type="spellStart"/>
      <w:r w:rsidRPr="000F7FE8">
        <w:t>optimisation</w:t>
      </w:r>
      <w:proofErr w:type="spellEnd"/>
      <w:r w:rsidRPr="000F7FE8">
        <w:t xml:space="preserve"> in our proposed PhD architecture.</w:t>
      </w:r>
    </w:p>
    <w:p w14:paraId="070F963E" w14:textId="77777777" w:rsidR="000F7FE8" w:rsidRPr="000F7FE8" w:rsidRDefault="00000000" w:rsidP="000F7FE8">
      <w:r>
        <w:pict w14:anchorId="17A1D166">
          <v:rect id="_x0000_i1030" style="width:0;height:1.5pt" o:hralign="center" o:hrstd="t" o:hr="t" fillcolor="#a0a0a0" stroked="f"/>
        </w:pict>
      </w:r>
    </w:p>
    <w:p w14:paraId="7C038284" w14:textId="77777777" w:rsidR="000F7FE8" w:rsidRPr="000F7FE8" w:rsidRDefault="000F7FE8" w:rsidP="000F7FE8">
      <w:pPr>
        <w:rPr>
          <w:b/>
          <w:bCs/>
        </w:rPr>
      </w:pPr>
      <w:r w:rsidRPr="000F7FE8">
        <w:rPr>
          <w:b/>
          <w:bCs/>
        </w:rPr>
        <w:t>4) HADRO-Net (Unified Smart Grid Adaptive Model)</w:t>
      </w:r>
    </w:p>
    <w:p w14:paraId="2DB2F26C" w14:textId="77777777" w:rsidR="000F7FE8" w:rsidRPr="000F7FE8" w:rsidRDefault="000F7FE8" w:rsidP="000F7FE8">
      <w:r w:rsidRPr="000F7FE8">
        <w:t xml:space="preserve">We selected this paper because our proposal </w:t>
      </w:r>
      <w:proofErr w:type="spellStart"/>
      <w:r w:rsidRPr="000F7FE8">
        <w:t>emphasises</w:t>
      </w:r>
      <w:proofErr w:type="spellEnd"/>
      <w:r w:rsidRPr="000F7FE8">
        <w:t xml:space="preserve"> adaptive </w:t>
      </w:r>
      <w:proofErr w:type="spellStart"/>
      <w:r w:rsidRPr="000F7FE8">
        <w:t>optimisation</w:t>
      </w:r>
      <w:proofErr w:type="spellEnd"/>
      <w:r w:rsidRPr="000F7FE8">
        <w:t xml:space="preserve"> under uncertainty. HADRO-Net demonstrates an integrated architecture capable of serving multiple operational requirements within a unified decision-support framework. The research depth is reflected in its structured adaptive </w:t>
      </w:r>
      <w:proofErr w:type="spellStart"/>
      <w:r w:rsidRPr="000F7FE8">
        <w:t>optimisation</w:t>
      </w:r>
      <w:proofErr w:type="spellEnd"/>
      <w:r w:rsidRPr="000F7FE8">
        <w:t xml:space="preserve"> logic and requirement-driven modelling approach. Its authenticity lies in presenting a cohesive system-level architecture rather than a single algorithmic improvement. This work supports our PhD claim that sustainability, reliability, and performance must be addressed simultaneously within a closed-loop architecture. We included this paper because it substantiates our capacity to design unified, adaptive decision frameworks at system scale.</w:t>
      </w:r>
    </w:p>
    <w:p w14:paraId="450AE570" w14:textId="77777777" w:rsidR="000F7FE8" w:rsidRPr="000F7FE8" w:rsidRDefault="00000000" w:rsidP="000F7FE8">
      <w:r>
        <w:pict w14:anchorId="35EAE7F5">
          <v:rect id="_x0000_i1031" style="width:0;height:1.5pt" o:hralign="center" o:hrstd="t" o:hr="t" fillcolor="#a0a0a0" stroked="f"/>
        </w:pict>
      </w:r>
    </w:p>
    <w:p w14:paraId="4E10C91C" w14:textId="77777777" w:rsidR="000F7FE8" w:rsidRPr="000F7FE8" w:rsidRDefault="000F7FE8" w:rsidP="000F7FE8">
      <w:pPr>
        <w:rPr>
          <w:b/>
          <w:bCs/>
        </w:rPr>
      </w:pPr>
      <w:r w:rsidRPr="000F7FE8">
        <w:rPr>
          <w:b/>
          <w:bCs/>
        </w:rPr>
        <w:t>5) UCM-Transformer (Unified Cross-Domain Transformer)</w:t>
      </w:r>
    </w:p>
    <w:p w14:paraId="750025B0" w14:textId="77777777" w:rsidR="000F7FE8" w:rsidRPr="000F7FE8" w:rsidRDefault="000F7FE8" w:rsidP="000F7FE8">
      <w:r w:rsidRPr="000F7FE8">
        <w:t xml:space="preserve">We selected this paper as the predictive intelligence backbone of our proposed research. Our PhD framework requires accurate forecasting of loads, renewable availability, and operational constraints. This work demonstrates advanced sequence modelling using transformer architectures capable of cross-domain </w:t>
      </w:r>
      <w:proofErr w:type="spellStart"/>
      <w:r w:rsidRPr="000F7FE8">
        <w:t>generalisation</w:t>
      </w:r>
      <w:proofErr w:type="spellEnd"/>
      <w:r w:rsidRPr="000F7FE8">
        <w:t xml:space="preserve">. The depth of research is shown in its multimodal input integration and scalable forecasting design. Its authenticity arises from positioning prediction as a structured input to control and </w:t>
      </w:r>
      <w:proofErr w:type="spellStart"/>
      <w:r w:rsidRPr="000F7FE8">
        <w:t>optimisation</w:t>
      </w:r>
      <w:proofErr w:type="spellEnd"/>
      <w:r w:rsidRPr="000F7FE8">
        <w:t xml:space="preserve"> rather than an isolated output. We selected this paper because it clearly supports the forecasting stage of our “forecast → </w:t>
      </w:r>
      <w:proofErr w:type="spellStart"/>
      <w:r w:rsidRPr="000F7FE8">
        <w:t>optimise</w:t>
      </w:r>
      <w:proofErr w:type="spellEnd"/>
      <w:r w:rsidRPr="000F7FE8">
        <w:t xml:space="preserve"> → execute” framework.</w:t>
      </w:r>
    </w:p>
    <w:p w14:paraId="21B2CE12" w14:textId="77777777" w:rsidR="000F7FE8" w:rsidRPr="000F7FE8" w:rsidRDefault="00000000" w:rsidP="000F7FE8">
      <w:r>
        <w:pict w14:anchorId="0FD17ACC">
          <v:rect id="_x0000_i1032" style="width:0;height:1.5pt" o:hralign="center" o:hrstd="t" o:hr="t" fillcolor="#a0a0a0" stroked="f"/>
        </w:pict>
      </w:r>
    </w:p>
    <w:p w14:paraId="63984933" w14:textId="77777777" w:rsidR="000F7FE8" w:rsidRPr="000F7FE8" w:rsidRDefault="000F7FE8" w:rsidP="000F7FE8">
      <w:pPr>
        <w:rPr>
          <w:b/>
          <w:bCs/>
        </w:rPr>
      </w:pPr>
      <w:r w:rsidRPr="000F7FE8">
        <w:rPr>
          <w:b/>
          <w:bCs/>
        </w:rPr>
        <w:t>6) AeroCast-A3C (Weather-Aware Intelligent Forecasting and Control)</w:t>
      </w:r>
    </w:p>
    <w:p w14:paraId="643D205D" w14:textId="77777777" w:rsidR="000F7FE8" w:rsidRPr="000F7FE8" w:rsidRDefault="000F7FE8" w:rsidP="000F7FE8">
      <w:r w:rsidRPr="000F7FE8">
        <w:t xml:space="preserve">We selected this paper because renewable integration requires explicit modelling of environmental uncertainty. This work combines weather-aware forecasting with reinforcement-based power management policies. The research depth is reflected </w:t>
      </w:r>
      <w:r w:rsidRPr="000F7FE8">
        <w:lastRenderedPageBreak/>
        <w:t xml:space="preserve">in its integration of stochastic drivers into operational decision-making loops. The authenticity of the contribution lies in coupling predictive intelligence with adaptive control rather than relying on deterministic scheduling. This paper strengthens our PhD framework by demonstrating our prior work in uncertainty-aware </w:t>
      </w:r>
      <w:proofErr w:type="spellStart"/>
      <w:r w:rsidRPr="000F7FE8">
        <w:t>optimisation</w:t>
      </w:r>
      <w:proofErr w:type="spellEnd"/>
      <w:r w:rsidRPr="000F7FE8">
        <w:t>. It validates our claim that renewable-centric operations must explicitly incorporate exogenous variability into closed-loop decision systems.</w:t>
      </w:r>
    </w:p>
    <w:p w14:paraId="180F6CC6" w14:textId="77777777" w:rsidR="000F7FE8" w:rsidRPr="000F7FE8" w:rsidRDefault="00000000" w:rsidP="000F7FE8">
      <w:r>
        <w:pict w14:anchorId="7260A0F3">
          <v:rect id="_x0000_i1033" style="width:0;height:1.5pt" o:hralign="center" o:hrstd="t" o:hr="t" fillcolor="#a0a0a0" stroked="f"/>
        </w:pict>
      </w:r>
    </w:p>
    <w:p w14:paraId="22CCAB5E" w14:textId="77777777" w:rsidR="000F7FE8" w:rsidRPr="000F7FE8" w:rsidRDefault="000F7FE8" w:rsidP="000F7FE8">
      <w:pPr>
        <w:rPr>
          <w:b/>
          <w:bCs/>
        </w:rPr>
      </w:pPr>
      <w:r w:rsidRPr="000F7FE8">
        <w:rPr>
          <w:b/>
          <w:bCs/>
        </w:rPr>
        <w:t xml:space="preserve">7) </w:t>
      </w:r>
      <w:proofErr w:type="spellStart"/>
      <w:r w:rsidRPr="000F7FE8">
        <w:rPr>
          <w:b/>
          <w:bCs/>
        </w:rPr>
        <w:t>EvoGridNet</w:t>
      </w:r>
      <w:proofErr w:type="spellEnd"/>
      <w:r w:rsidRPr="000F7FE8">
        <w:rPr>
          <w:b/>
          <w:bCs/>
        </w:rPr>
        <w:t xml:space="preserve"> (Self-Healing Grid via Evolutionary Graph Reconfiguration)</w:t>
      </w:r>
    </w:p>
    <w:p w14:paraId="20D6FAE9" w14:textId="77777777" w:rsidR="000F7FE8" w:rsidRPr="000F7FE8" w:rsidRDefault="000F7FE8" w:rsidP="000F7FE8">
      <w:r w:rsidRPr="000F7FE8">
        <w:t xml:space="preserve">We selected this paper because resilience and robustness are essential components of sustainable </w:t>
      </w:r>
      <w:proofErr w:type="spellStart"/>
      <w:r w:rsidRPr="000F7FE8">
        <w:t>optimisation</w:t>
      </w:r>
      <w:proofErr w:type="spellEnd"/>
      <w:r w:rsidRPr="000F7FE8">
        <w:t xml:space="preserve">. Our PhD proposal requires that renewable-driven systems remain stable under disturbance and constraint violations. </w:t>
      </w:r>
      <w:proofErr w:type="spellStart"/>
      <w:r w:rsidRPr="000F7FE8">
        <w:t>EvoGridNet</w:t>
      </w:r>
      <w:proofErr w:type="spellEnd"/>
      <w:r w:rsidRPr="000F7FE8">
        <w:t xml:space="preserve"> integrates evolutionary </w:t>
      </w:r>
      <w:proofErr w:type="spellStart"/>
      <w:r w:rsidRPr="000F7FE8">
        <w:t>optimisation</w:t>
      </w:r>
      <w:proofErr w:type="spellEnd"/>
      <w:r w:rsidRPr="000F7FE8">
        <w:t xml:space="preserve"> with graph-based reconfiguration strategies to restore stability after disruptions. The research depth is evident in its structural re-</w:t>
      </w:r>
      <w:proofErr w:type="spellStart"/>
      <w:r w:rsidRPr="000F7FE8">
        <w:t>optimisation</w:t>
      </w:r>
      <w:proofErr w:type="spellEnd"/>
      <w:r w:rsidRPr="000F7FE8">
        <w:t xml:space="preserve"> logic and adaptive topology management. The authenticity of the contribution is demonstrated through its </w:t>
      </w:r>
      <w:proofErr w:type="gramStart"/>
      <w:r w:rsidRPr="000F7FE8">
        <w:t>systems</w:t>
      </w:r>
      <w:proofErr w:type="gramEnd"/>
      <w:r w:rsidRPr="000F7FE8">
        <w:t xml:space="preserve">-level resilience modelling. We included this paper because it supports the </w:t>
      </w:r>
      <w:proofErr w:type="gramStart"/>
      <w:r w:rsidRPr="000F7FE8">
        <w:t>robustness</w:t>
      </w:r>
      <w:proofErr w:type="gramEnd"/>
      <w:r w:rsidRPr="000F7FE8">
        <w:t xml:space="preserve"> dimension of our proposal and reinforces our capability to design </w:t>
      </w:r>
      <w:proofErr w:type="spellStart"/>
      <w:r w:rsidRPr="000F7FE8">
        <w:t>optimisation</w:t>
      </w:r>
      <w:proofErr w:type="spellEnd"/>
      <w:r w:rsidRPr="000F7FE8">
        <w:t xml:space="preserve"> frameworks that remain functional under uncertainty and system stress.</w:t>
      </w:r>
    </w:p>
    <w:p w14:paraId="7264743D" w14:textId="77777777" w:rsidR="000F7FE8" w:rsidRPr="000F7FE8" w:rsidRDefault="00000000" w:rsidP="000F7FE8">
      <w:r>
        <w:pict w14:anchorId="000B7701">
          <v:rect id="_x0000_i1034" style="width:0;height:1.5pt" o:hralign="center" o:hrstd="t" o:hr="t" fillcolor="#a0a0a0" stroked="f"/>
        </w:pict>
      </w:r>
    </w:p>
    <w:p w14:paraId="12CC3FD3" w14:textId="77777777" w:rsidR="000F7FE8" w:rsidRPr="000F7FE8" w:rsidRDefault="000F7FE8" w:rsidP="000F7FE8">
      <w:pPr>
        <w:rPr>
          <w:b/>
          <w:bCs/>
        </w:rPr>
      </w:pPr>
      <w:r w:rsidRPr="000F7FE8">
        <w:rPr>
          <w:b/>
          <w:bCs/>
        </w:rPr>
        <w:t>8</w:t>
      </w:r>
      <w:proofErr w:type="gramStart"/>
      <w:r w:rsidRPr="000F7FE8">
        <w:rPr>
          <w:b/>
          <w:bCs/>
        </w:rPr>
        <w:t>) 2013</w:t>
      </w:r>
      <w:proofErr w:type="gramEnd"/>
      <w:r w:rsidRPr="000F7FE8">
        <w:rPr>
          <w:b/>
          <w:bCs/>
        </w:rPr>
        <w:t xml:space="preserve"> </w:t>
      </w:r>
      <w:proofErr w:type="spellStart"/>
      <w:r w:rsidRPr="000F7FE8">
        <w:rPr>
          <w:b/>
          <w:bCs/>
        </w:rPr>
        <w:t>Transformerless</w:t>
      </w:r>
      <w:proofErr w:type="spellEnd"/>
      <w:r w:rsidRPr="000F7FE8">
        <w:rPr>
          <w:b/>
          <w:bCs/>
        </w:rPr>
        <w:t xml:space="preserve"> Power Management using Embedded MPC</w:t>
      </w:r>
    </w:p>
    <w:p w14:paraId="40B93846" w14:textId="77777777" w:rsidR="000F7FE8" w:rsidRPr="000F7FE8" w:rsidRDefault="000F7FE8" w:rsidP="000F7FE8">
      <w:r w:rsidRPr="000F7FE8">
        <w:t xml:space="preserve">We selected this paper because it demonstrates our long-standing work in embedded </w:t>
      </w:r>
      <w:proofErr w:type="spellStart"/>
      <w:r w:rsidRPr="000F7FE8">
        <w:t>optimisation</w:t>
      </w:r>
      <w:proofErr w:type="spellEnd"/>
      <w:r w:rsidRPr="000F7FE8">
        <w:t xml:space="preserve">-control integration. Our PhD proposal requires that </w:t>
      </w:r>
      <w:proofErr w:type="spellStart"/>
      <w:r w:rsidRPr="000F7FE8">
        <w:t>optimisation</w:t>
      </w:r>
      <w:proofErr w:type="spellEnd"/>
      <w:r w:rsidRPr="000F7FE8">
        <w:t xml:space="preserve"> strategies be practically deployable in real-time environments. This work integrates neural control blocks with model predictive control in embedded systems, showing feasibility under computational constraints. The research depth lies in its structured control design and hardware-aware implementation logic. The authenticity of this contribution is supported by its early demonstration of integrated </w:t>
      </w:r>
      <w:proofErr w:type="spellStart"/>
      <w:r w:rsidRPr="000F7FE8">
        <w:t>optimisation</w:t>
      </w:r>
      <w:proofErr w:type="spellEnd"/>
      <w:r w:rsidRPr="000F7FE8">
        <w:t xml:space="preserve">-control principles. We selected this paper because it establishes continuity in our research trajectory and strengthens the credibility of our proposed real-time </w:t>
      </w:r>
      <w:proofErr w:type="spellStart"/>
      <w:r w:rsidRPr="000F7FE8">
        <w:t>optimisation</w:t>
      </w:r>
      <w:proofErr w:type="spellEnd"/>
      <w:r w:rsidRPr="000F7FE8">
        <w:t xml:space="preserve"> framework.</w:t>
      </w:r>
    </w:p>
    <w:p w14:paraId="1CB0BF3B" w14:textId="77777777" w:rsidR="000F7FE8" w:rsidRPr="000F7FE8" w:rsidRDefault="00000000" w:rsidP="000F7FE8">
      <w:r>
        <w:pict w14:anchorId="52E1040E">
          <v:rect id="_x0000_i1035" style="width:0;height:1.5pt" o:hralign="center" o:hrstd="t" o:hr="t" fillcolor="#a0a0a0" stroked="f"/>
        </w:pict>
      </w:r>
    </w:p>
    <w:p w14:paraId="43A50031" w14:textId="77777777" w:rsidR="000F7FE8" w:rsidRPr="000F7FE8" w:rsidRDefault="000F7FE8" w:rsidP="000F7FE8">
      <w:pPr>
        <w:rPr>
          <w:b/>
          <w:bCs/>
        </w:rPr>
      </w:pPr>
      <w:r w:rsidRPr="000F7FE8">
        <w:rPr>
          <w:b/>
          <w:bCs/>
        </w:rPr>
        <w:lastRenderedPageBreak/>
        <w:t>9) 2014 Embedded GNN Framework for Load Prediction and Balancing</w:t>
      </w:r>
    </w:p>
    <w:p w14:paraId="2C0535C3" w14:textId="77777777" w:rsidR="000F7FE8" w:rsidRPr="000F7FE8" w:rsidRDefault="000F7FE8" w:rsidP="000F7FE8">
      <w:r w:rsidRPr="000F7FE8">
        <w:t xml:space="preserve">We selected this paper because it integrates graph-based forecasting with constrained balancing logic in embedded platforms. Our PhD proposal depends on modelling interconnected operational assets and coordinating their energy flows. The research depth is demonstrated through structural system representation and network-aware load balancing mechanisms. Its authenticity lies in treating prediction and balancing as interdependent components rather than isolated tasks. We included this paper because it reinforces our methodological approach to structured </w:t>
      </w:r>
      <w:proofErr w:type="spellStart"/>
      <w:r w:rsidRPr="000F7FE8">
        <w:t>optimisation</w:t>
      </w:r>
      <w:proofErr w:type="spellEnd"/>
      <w:r w:rsidRPr="000F7FE8">
        <w:t xml:space="preserve"> across interconnected subsystems, which is central to our proposed research.</w:t>
      </w:r>
    </w:p>
    <w:p w14:paraId="5EEC4B23" w14:textId="77777777" w:rsidR="000F7FE8" w:rsidRPr="000F7FE8" w:rsidRDefault="00000000" w:rsidP="000F7FE8">
      <w:r>
        <w:pict w14:anchorId="1D656AC0">
          <v:rect id="_x0000_i1036" style="width:0;height:1.5pt" o:hralign="center" o:hrstd="t" o:hr="t" fillcolor="#a0a0a0" stroked="f"/>
        </w:pict>
      </w:r>
    </w:p>
    <w:p w14:paraId="2A0B5AA1" w14:textId="77777777" w:rsidR="000F7FE8" w:rsidRPr="000F7FE8" w:rsidRDefault="000F7FE8" w:rsidP="000F7FE8">
      <w:pPr>
        <w:rPr>
          <w:b/>
          <w:bCs/>
        </w:rPr>
      </w:pPr>
      <w:r w:rsidRPr="000F7FE8">
        <w:rPr>
          <w:b/>
          <w:bCs/>
        </w:rPr>
        <w:t>10) 2012 AI-Enhanced Microgrid Autonomy</w:t>
      </w:r>
    </w:p>
    <w:p w14:paraId="10A08EF5" w14:textId="77777777" w:rsidR="000F7FE8" w:rsidRPr="000F7FE8" w:rsidRDefault="000F7FE8" w:rsidP="000F7FE8">
      <w:r w:rsidRPr="000F7FE8">
        <w:t xml:space="preserve">We selected this paper because it demonstrates autonomous decision-making under renewable intermittency and operational constraints. Our PhD proposal requires systems capable of self-adjustment without manual intervention. This work integrates sensing, prediction, and control within an adaptive autonomy framework. The research depth lies in its structured handling of uncertainty and mission-driven </w:t>
      </w:r>
      <w:proofErr w:type="spellStart"/>
      <w:r w:rsidRPr="000F7FE8">
        <w:t>optimisation</w:t>
      </w:r>
      <w:proofErr w:type="spellEnd"/>
      <w:r w:rsidRPr="000F7FE8">
        <w:t xml:space="preserve"> logic. Its authenticity is evident in its cohesive architectural design rather than incremental algorithmic tuning. We selected this paper because it provides strong evidence of our capability to design adaptive, renewable-aware </w:t>
      </w:r>
      <w:proofErr w:type="spellStart"/>
      <w:r w:rsidRPr="000F7FE8">
        <w:t>optimisation</w:t>
      </w:r>
      <w:proofErr w:type="spellEnd"/>
      <w:r w:rsidRPr="000F7FE8">
        <w:t xml:space="preserve"> systems aligned with the objectives of our doctoral research.</w:t>
      </w:r>
    </w:p>
    <w:p w14:paraId="7A9916E1" w14:textId="77777777" w:rsidR="000F7FE8" w:rsidRPr="000F7FE8" w:rsidRDefault="00000000" w:rsidP="000F7FE8">
      <w:r>
        <w:pict w14:anchorId="56BD0ACF">
          <v:rect id="_x0000_i1037" style="width:0;height:1.5pt" o:hralign="center" o:hrstd="t" o:hr="t" fillcolor="#a0a0a0" stroked="f"/>
        </w:pict>
      </w:r>
    </w:p>
    <w:p w14:paraId="11E49EE6" w14:textId="77777777" w:rsidR="000F7FE8" w:rsidRDefault="000F7FE8"/>
    <w:p w14:paraId="4688A11D" w14:textId="77777777" w:rsidR="00607119" w:rsidRDefault="00607119"/>
    <w:p w14:paraId="430DF6D3" w14:textId="66DAD06F" w:rsidR="00607119" w:rsidRPr="00607119" w:rsidRDefault="00607119" w:rsidP="00607119">
      <w:r w:rsidRPr="00607119">
        <w:t xml:space="preserve">• </w:t>
      </w:r>
      <w:r w:rsidRPr="00607119">
        <w:rPr>
          <w:b/>
          <w:bCs/>
        </w:rPr>
        <w:t xml:space="preserve">95–100% relevance </w:t>
      </w:r>
      <w:proofErr w:type="gramStart"/>
      <w:r w:rsidRPr="00607119">
        <w:rPr>
          <w:b/>
          <w:bCs/>
        </w:rPr>
        <w:t>to  PhD</w:t>
      </w:r>
      <w:proofErr w:type="gramEnd"/>
      <w:r w:rsidRPr="00607119">
        <w:rPr>
          <w:b/>
          <w:bCs/>
        </w:rPr>
        <w:t xml:space="preserve"> proposal</w:t>
      </w:r>
      <w:r w:rsidRPr="00607119">
        <w:br/>
        <w:t xml:space="preserve">• </w:t>
      </w:r>
      <w:r w:rsidRPr="00607119">
        <w:rPr>
          <w:b/>
          <w:bCs/>
        </w:rPr>
        <w:t>95–100% depth/authentic research contribution</w:t>
      </w:r>
    </w:p>
    <w:p w14:paraId="4CC8A497" w14:textId="77777777" w:rsidR="00607119" w:rsidRPr="00607119" w:rsidRDefault="00607119" w:rsidP="00607119">
      <w:pPr>
        <w:numPr>
          <w:ilvl w:val="0"/>
          <w:numId w:val="1"/>
        </w:numPr>
      </w:pPr>
      <w:r w:rsidRPr="00607119">
        <w:t xml:space="preserve">Direct renewable-energy </w:t>
      </w:r>
      <w:proofErr w:type="spellStart"/>
      <w:r w:rsidRPr="00607119">
        <w:t>optimisation</w:t>
      </w:r>
      <w:proofErr w:type="spellEnd"/>
      <w:r w:rsidRPr="00607119">
        <w:t xml:space="preserve"> relevance</w:t>
      </w:r>
    </w:p>
    <w:p w14:paraId="485F1A62" w14:textId="77777777" w:rsidR="00607119" w:rsidRPr="00607119" w:rsidRDefault="00607119" w:rsidP="00607119">
      <w:pPr>
        <w:numPr>
          <w:ilvl w:val="0"/>
          <w:numId w:val="1"/>
        </w:numPr>
      </w:pPr>
      <w:r w:rsidRPr="00607119">
        <w:t xml:space="preserve">Closed-loop forecast → </w:t>
      </w:r>
      <w:proofErr w:type="spellStart"/>
      <w:r w:rsidRPr="00607119">
        <w:t>optimise</w:t>
      </w:r>
      <w:proofErr w:type="spellEnd"/>
      <w:r w:rsidRPr="00607119">
        <w:t xml:space="preserve"> → execute architecture</w:t>
      </w:r>
    </w:p>
    <w:p w14:paraId="0384002A" w14:textId="77777777" w:rsidR="00607119" w:rsidRPr="00607119" w:rsidRDefault="00607119" w:rsidP="00607119">
      <w:pPr>
        <w:numPr>
          <w:ilvl w:val="0"/>
          <w:numId w:val="1"/>
        </w:numPr>
      </w:pPr>
      <w:r w:rsidRPr="00607119">
        <w:lastRenderedPageBreak/>
        <w:t xml:space="preserve">Multi-objective constrained </w:t>
      </w:r>
      <w:proofErr w:type="spellStart"/>
      <w:r w:rsidRPr="00607119">
        <w:t>optimisation</w:t>
      </w:r>
      <w:proofErr w:type="spellEnd"/>
    </w:p>
    <w:p w14:paraId="7A070792" w14:textId="77777777" w:rsidR="00607119" w:rsidRPr="00607119" w:rsidRDefault="00607119" w:rsidP="00607119">
      <w:pPr>
        <w:numPr>
          <w:ilvl w:val="0"/>
          <w:numId w:val="1"/>
        </w:numPr>
      </w:pPr>
      <w:r w:rsidRPr="00607119">
        <w:t>Mathematical rigor</w:t>
      </w:r>
    </w:p>
    <w:p w14:paraId="7ABA74B4" w14:textId="77777777" w:rsidR="00607119" w:rsidRPr="00607119" w:rsidRDefault="00607119" w:rsidP="00607119">
      <w:pPr>
        <w:numPr>
          <w:ilvl w:val="0"/>
          <w:numId w:val="1"/>
        </w:numPr>
      </w:pPr>
      <w:r w:rsidRPr="00607119">
        <w:t>Systems-level contribution</w:t>
      </w:r>
    </w:p>
    <w:p w14:paraId="5E1C2994" w14:textId="77777777" w:rsidR="00607119" w:rsidRPr="00607119" w:rsidRDefault="00607119" w:rsidP="00607119">
      <w:pPr>
        <w:numPr>
          <w:ilvl w:val="0"/>
          <w:numId w:val="1"/>
        </w:numPr>
      </w:pPr>
      <w:r w:rsidRPr="00607119">
        <w:t>Cross-domain generalizability</w:t>
      </w:r>
    </w:p>
    <w:p w14:paraId="79740D45" w14:textId="77777777" w:rsidR="00607119" w:rsidRPr="00607119" w:rsidRDefault="00607119" w:rsidP="00607119">
      <w:pPr>
        <w:numPr>
          <w:ilvl w:val="0"/>
          <w:numId w:val="1"/>
        </w:numPr>
      </w:pPr>
      <w:r w:rsidRPr="00607119">
        <w:t>Evidence of original model formulation</w:t>
      </w:r>
    </w:p>
    <w:p w14:paraId="742E0F97" w14:textId="77777777" w:rsidR="00607119" w:rsidRPr="00607119" w:rsidRDefault="00000000" w:rsidP="00607119">
      <w:r>
        <w:pict w14:anchorId="14450898">
          <v:rect id="_x0000_i1038" style="width:0;height:1.5pt" o:hralign="center" o:hrstd="t" o:hr="t" fillcolor="#a0a0a0" stroked="f"/>
        </w:pict>
      </w:r>
    </w:p>
    <w:p w14:paraId="7B8956C6" w14:textId="77777777" w:rsidR="00607119" w:rsidRPr="00607119" w:rsidRDefault="00000000" w:rsidP="00607119">
      <w:r>
        <w:pict w14:anchorId="376770B6">
          <v:rect id="_x0000_i1039" style="width:0;height:1.5pt" o:hralign="center" o:hrstd="t" o:hr="t" fillcolor="#a0a0a0" stroked="f"/>
        </w:pict>
      </w:r>
    </w:p>
    <w:p w14:paraId="5ED2D201" w14:textId="25848931" w:rsidR="00607119" w:rsidRPr="00607119" w:rsidRDefault="00607119" w:rsidP="00607119">
      <w:pPr>
        <w:rPr>
          <w:b/>
          <w:bCs/>
        </w:rPr>
      </w:pPr>
      <w:r>
        <w:rPr>
          <w:b/>
          <w:bCs/>
        </w:rPr>
        <w:t>1.</w:t>
      </w:r>
      <w:r w:rsidRPr="00607119">
        <w:rPr>
          <w:b/>
          <w:bCs/>
        </w:rPr>
        <w:t xml:space="preserve"> PINN-MPC (Unified Physics-Informed Neural Network with Embedded MPC)</w:t>
      </w:r>
    </w:p>
    <w:p w14:paraId="58CF55BD" w14:textId="77777777" w:rsidR="00607119" w:rsidRPr="00607119" w:rsidRDefault="00607119" w:rsidP="00607119">
      <w:r w:rsidRPr="00607119">
        <w:rPr>
          <w:b/>
          <w:bCs/>
        </w:rPr>
        <w:t>Relevance:</w:t>
      </w:r>
      <w:r w:rsidRPr="00607119">
        <w:t xml:space="preserve"> 99%</w:t>
      </w:r>
      <w:r w:rsidRPr="00607119">
        <w:br/>
      </w:r>
      <w:r w:rsidRPr="00607119">
        <w:rPr>
          <w:b/>
          <w:bCs/>
        </w:rPr>
        <w:t>Depth:</w:t>
      </w:r>
      <w:r w:rsidRPr="00607119">
        <w:t xml:space="preserve"> 99%</w:t>
      </w:r>
    </w:p>
    <w:p w14:paraId="25192AA6" w14:textId="77777777" w:rsidR="00607119" w:rsidRPr="00607119" w:rsidRDefault="00607119" w:rsidP="00607119">
      <w:r w:rsidRPr="00607119">
        <w:t>Why:</w:t>
      </w:r>
    </w:p>
    <w:p w14:paraId="5185E6DD" w14:textId="77777777" w:rsidR="00607119" w:rsidRPr="00607119" w:rsidRDefault="00607119" w:rsidP="00607119">
      <w:pPr>
        <w:numPr>
          <w:ilvl w:val="0"/>
          <w:numId w:val="2"/>
        </w:numPr>
      </w:pPr>
      <w:r w:rsidRPr="00607119">
        <w:t>Strongest mathematical formulation</w:t>
      </w:r>
    </w:p>
    <w:p w14:paraId="18F68DD8" w14:textId="77777777" w:rsidR="00607119" w:rsidRPr="00607119" w:rsidRDefault="00607119" w:rsidP="00607119">
      <w:pPr>
        <w:numPr>
          <w:ilvl w:val="0"/>
          <w:numId w:val="2"/>
        </w:numPr>
      </w:pPr>
      <w:r w:rsidRPr="00607119">
        <w:t xml:space="preserve">Explicit constrained </w:t>
      </w:r>
      <w:proofErr w:type="spellStart"/>
      <w:r w:rsidRPr="00607119">
        <w:t>optimisation</w:t>
      </w:r>
      <w:proofErr w:type="spellEnd"/>
    </w:p>
    <w:p w14:paraId="45AC5DFA" w14:textId="77777777" w:rsidR="00607119" w:rsidRPr="00607119" w:rsidRDefault="00607119" w:rsidP="00607119">
      <w:pPr>
        <w:numPr>
          <w:ilvl w:val="0"/>
          <w:numId w:val="2"/>
        </w:numPr>
      </w:pPr>
      <w:r w:rsidRPr="00607119">
        <w:t>Closed-loop predictive control</w:t>
      </w:r>
    </w:p>
    <w:p w14:paraId="009E16BE" w14:textId="77777777" w:rsidR="00607119" w:rsidRPr="00607119" w:rsidRDefault="00607119" w:rsidP="00607119">
      <w:pPr>
        <w:numPr>
          <w:ilvl w:val="0"/>
          <w:numId w:val="2"/>
        </w:numPr>
      </w:pPr>
      <w:r w:rsidRPr="00607119">
        <w:t>Directly defensible in PhD viva</w:t>
      </w:r>
    </w:p>
    <w:p w14:paraId="4BDB1F1C" w14:textId="77777777" w:rsidR="00607119" w:rsidRPr="00607119" w:rsidRDefault="00000000" w:rsidP="00607119">
      <w:r>
        <w:pict w14:anchorId="165BB728">
          <v:rect id="_x0000_i1040" style="width:0;height:1.5pt" o:hralign="center" o:hrstd="t" o:hr="t" fillcolor="#a0a0a0" stroked="f"/>
        </w:pict>
      </w:r>
    </w:p>
    <w:p w14:paraId="304555D5" w14:textId="381555AC" w:rsidR="00607119" w:rsidRPr="00607119" w:rsidRDefault="00607119" w:rsidP="00607119">
      <w:pPr>
        <w:rPr>
          <w:b/>
          <w:bCs/>
        </w:rPr>
      </w:pPr>
      <w:r>
        <w:rPr>
          <w:b/>
          <w:bCs/>
        </w:rPr>
        <w:t>2.</w:t>
      </w:r>
      <w:r w:rsidRPr="00607119">
        <w:rPr>
          <w:b/>
          <w:bCs/>
        </w:rPr>
        <w:t xml:space="preserve"> Hybrid Renewable Power Integration (Solar/Wind/Thermal/Fuel Cell)</w:t>
      </w:r>
    </w:p>
    <w:p w14:paraId="6EFA9774" w14:textId="77777777" w:rsidR="00607119" w:rsidRPr="00607119" w:rsidRDefault="00607119" w:rsidP="00607119">
      <w:r w:rsidRPr="00607119">
        <w:rPr>
          <w:b/>
          <w:bCs/>
        </w:rPr>
        <w:t>Relevance:</w:t>
      </w:r>
      <w:r w:rsidRPr="00607119">
        <w:t xml:space="preserve"> 100%</w:t>
      </w:r>
      <w:r w:rsidRPr="00607119">
        <w:br/>
      </w:r>
      <w:r w:rsidRPr="00607119">
        <w:rPr>
          <w:b/>
          <w:bCs/>
        </w:rPr>
        <w:t>Depth:</w:t>
      </w:r>
      <w:r w:rsidRPr="00607119">
        <w:t xml:space="preserve"> 96%</w:t>
      </w:r>
    </w:p>
    <w:p w14:paraId="1E913D7F" w14:textId="77777777" w:rsidR="00607119" w:rsidRPr="00607119" w:rsidRDefault="00607119" w:rsidP="00607119">
      <w:r w:rsidRPr="00607119">
        <w:lastRenderedPageBreak/>
        <w:t>Why:</w:t>
      </w:r>
    </w:p>
    <w:p w14:paraId="44F0EA75" w14:textId="77777777" w:rsidR="00607119" w:rsidRPr="00607119" w:rsidRDefault="00607119" w:rsidP="00607119">
      <w:pPr>
        <w:numPr>
          <w:ilvl w:val="0"/>
          <w:numId w:val="3"/>
        </w:numPr>
      </w:pPr>
      <w:r w:rsidRPr="00607119">
        <w:t xml:space="preserve">Renewable integration as </w:t>
      </w:r>
      <w:proofErr w:type="gramStart"/>
      <w:r w:rsidRPr="00607119">
        <w:t>decision variable</w:t>
      </w:r>
      <w:proofErr w:type="gramEnd"/>
    </w:p>
    <w:p w14:paraId="695F629E" w14:textId="77777777" w:rsidR="00607119" w:rsidRPr="00607119" w:rsidRDefault="00607119" w:rsidP="00607119">
      <w:pPr>
        <w:numPr>
          <w:ilvl w:val="0"/>
          <w:numId w:val="3"/>
        </w:numPr>
      </w:pPr>
      <w:r w:rsidRPr="00607119">
        <w:t>Operational scheduling logic</w:t>
      </w:r>
    </w:p>
    <w:p w14:paraId="0B57389E" w14:textId="77777777" w:rsidR="00607119" w:rsidRPr="00607119" w:rsidRDefault="00607119" w:rsidP="00607119">
      <w:pPr>
        <w:numPr>
          <w:ilvl w:val="0"/>
          <w:numId w:val="3"/>
        </w:numPr>
      </w:pPr>
      <w:r w:rsidRPr="00607119">
        <w:t>Direct alignment with sustainability objective</w:t>
      </w:r>
    </w:p>
    <w:p w14:paraId="2C23CA7C" w14:textId="77777777" w:rsidR="00607119" w:rsidRPr="00607119" w:rsidRDefault="00000000" w:rsidP="00607119">
      <w:r>
        <w:pict w14:anchorId="578E467B">
          <v:rect id="_x0000_i1041" style="width:0;height:1.5pt" o:hralign="center" o:hrstd="t" o:hr="t" fillcolor="#a0a0a0" stroked="f"/>
        </w:pict>
      </w:r>
    </w:p>
    <w:p w14:paraId="741BBCA7" w14:textId="6C827F82" w:rsidR="00607119" w:rsidRPr="00607119" w:rsidRDefault="00607119" w:rsidP="00607119">
      <w:pPr>
        <w:rPr>
          <w:b/>
          <w:bCs/>
        </w:rPr>
      </w:pPr>
      <w:r>
        <w:rPr>
          <w:b/>
          <w:bCs/>
        </w:rPr>
        <w:t>3.</w:t>
      </w:r>
      <w:r w:rsidRPr="00607119">
        <w:rPr>
          <w:b/>
          <w:bCs/>
        </w:rPr>
        <w:t xml:space="preserve"> U-GRNN (Unified Graph Reinforcement Neural Network)</w:t>
      </w:r>
    </w:p>
    <w:p w14:paraId="6721490D" w14:textId="77777777" w:rsidR="00607119" w:rsidRPr="00607119" w:rsidRDefault="00607119" w:rsidP="00607119">
      <w:r w:rsidRPr="00607119">
        <w:rPr>
          <w:b/>
          <w:bCs/>
        </w:rPr>
        <w:t>Relevance:</w:t>
      </w:r>
      <w:r w:rsidRPr="00607119">
        <w:t xml:space="preserve"> 97%</w:t>
      </w:r>
      <w:r w:rsidRPr="00607119">
        <w:br/>
      </w:r>
      <w:r w:rsidRPr="00607119">
        <w:rPr>
          <w:b/>
          <w:bCs/>
        </w:rPr>
        <w:t>Depth:</w:t>
      </w:r>
      <w:r w:rsidRPr="00607119">
        <w:t xml:space="preserve"> 96%</w:t>
      </w:r>
    </w:p>
    <w:p w14:paraId="02FC77A1" w14:textId="77777777" w:rsidR="00607119" w:rsidRPr="00607119" w:rsidRDefault="00607119" w:rsidP="00607119">
      <w:r w:rsidRPr="00607119">
        <w:t>Why:</w:t>
      </w:r>
    </w:p>
    <w:p w14:paraId="2A86114A" w14:textId="77777777" w:rsidR="00607119" w:rsidRPr="00607119" w:rsidRDefault="00607119" w:rsidP="00607119">
      <w:pPr>
        <w:numPr>
          <w:ilvl w:val="0"/>
          <w:numId w:val="4"/>
        </w:numPr>
      </w:pPr>
      <w:r w:rsidRPr="00607119">
        <w:t xml:space="preserve">Graph-based </w:t>
      </w:r>
      <w:proofErr w:type="spellStart"/>
      <w:r w:rsidRPr="00607119">
        <w:t>optimisation</w:t>
      </w:r>
      <w:proofErr w:type="spellEnd"/>
      <w:r w:rsidRPr="00607119">
        <w:t xml:space="preserve"> framework</w:t>
      </w:r>
    </w:p>
    <w:p w14:paraId="74520765" w14:textId="77777777" w:rsidR="00607119" w:rsidRPr="00607119" w:rsidRDefault="00607119" w:rsidP="00607119">
      <w:pPr>
        <w:numPr>
          <w:ilvl w:val="0"/>
          <w:numId w:val="4"/>
        </w:numPr>
      </w:pPr>
      <w:proofErr w:type="gramStart"/>
      <w:r w:rsidRPr="00607119">
        <w:t>Reinforcement</w:t>
      </w:r>
      <w:proofErr w:type="gramEnd"/>
      <w:r w:rsidRPr="00607119">
        <w:t xml:space="preserve"> learning decision policy</w:t>
      </w:r>
    </w:p>
    <w:p w14:paraId="09F2916D" w14:textId="77777777" w:rsidR="00607119" w:rsidRPr="00607119" w:rsidRDefault="00607119" w:rsidP="00607119">
      <w:pPr>
        <w:numPr>
          <w:ilvl w:val="0"/>
          <w:numId w:val="4"/>
        </w:numPr>
      </w:pPr>
      <w:r w:rsidRPr="00607119">
        <w:t>Suitable for industrial energy network modelling</w:t>
      </w:r>
    </w:p>
    <w:p w14:paraId="39C1AD15" w14:textId="77777777" w:rsidR="00607119" w:rsidRPr="00607119" w:rsidRDefault="00000000" w:rsidP="00607119">
      <w:r>
        <w:pict w14:anchorId="0832CB6E">
          <v:rect id="_x0000_i1042" style="width:0;height:1.5pt" o:hralign="center" o:hrstd="t" o:hr="t" fillcolor="#a0a0a0" stroked="f"/>
        </w:pict>
      </w:r>
    </w:p>
    <w:p w14:paraId="5619D818" w14:textId="3CC23355" w:rsidR="00607119" w:rsidRPr="00607119" w:rsidRDefault="00607119" w:rsidP="00607119">
      <w:pPr>
        <w:rPr>
          <w:b/>
          <w:bCs/>
        </w:rPr>
      </w:pPr>
      <w:r>
        <w:rPr>
          <w:b/>
          <w:bCs/>
        </w:rPr>
        <w:t>4.</w:t>
      </w:r>
      <w:r w:rsidRPr="00607119">
        <w:rPr>
          <w:b/>
          <w:bCs/>
        </w:rPr>
        <w:t xml:space="preserve"> HADRO-Net (Unified Smart Grid Adaptive Model)</w:t>
      </w:r>
    </w:p>
    <w:p w14:paraId="3883E5EA" w14:textId="77777777" w:rsidR="00607119" w:rsidRPr="00607119" w:rsidRDefault="00607119" w:rsidP="00607119">
      <w:r w:rsidRPr="00607119">
        <w:rPr>
          <w:b/>
          <w:bCs/>
        </w:rPr>
        <w:t>Relevance:</w:t>
      </w:r>
      <w:r w:rsidRPr="00607119">
        <w:t xml:space="preserve"> 96%</w:t>
      </w:r>
      <w:r w:rsidRPr="00607119">
        <w:br/>
      </w:r>
      <w:r w:rsidRPr="00607119">
        <w:rPr>
          <w:b/>
          <w:bCs/>
        </w:rPr>
        <w:t>Depth:</w:t>
      </w:r>
      <w:r w:rsidRPr="00607119">
        <w:t xml:space="preserve"> 95%</w:t>
      </w:r>
    </w:p>
    <w:p w14:paraId="371809A4" w14:textId="77777777" w:rsidR="00607119" w:rsidRPr="00607119" w:rsidRDefault="00607119" w:rsidP="00607119">
      <w:r w:rsidRPr="00607119">
        <w:t>Why:</w:t>
      </w:r>
    </w:p>
    <w:p w14:paraId="3036A4EE" w14:textId="77777777" w:rsidR="00607119" w:rsidRPr="00607119" w:rsidRDefault="00607119" w:rsidP="00607119">
      <w:pPr>
        <w:numPr>
          <w:ilvl w:val="0"/>
          <w:numId w:val="5"/>
        </w:numPr>
      </w:pPr>
      <w:r w:rsidRPr="00607119">
        <w:t xml:space="preserve">Closed-loop adaptive </w:t>
      </w:r>
      <w:proofErr w:type="spellStart"/>
      <w:r w:rsidRPr="00607119">
        <w:t>optimisation</w:t>
      </w:r>
      <w:proofErr w:type="spellEnd"/>
    </w:p>
    <w:p w14:paraId="3B621BD2" w14:textId="77777777" w:rsidR="00607119" w:rsidRPr="00607119" w:rsidRDefault="00607119" w:rsidP="00607119">
      <w:pPr>
        <w:numPr>
          <w:ilvl w:val="0"/>
          <w:numId w:val="5"/>
        </w:numPr>
      </w:pPr>
      <w:r w:rsidRPr="00607119">
        <w:t>Handles uncertainty + dynamic grid states</w:t>
      </w:r>
    </w:p>
    <w:p w14:paraId="3DD22D91" w14:textId="77777777" w:rsidR="00607119" w:rsidRPr="00607119" w:rsidRDefault="00607119" w:rsidP="00607119">
      <w:pPr>
        <w:numPr>
          <w:ilvl w:val="0"/>
          <w:numId w:val="5"/>
        </w:numPr>
      </w:pPr>
      <w:r w:rsidRPr="00607119">
        <w:lastRenderedPageBreak/>
        <w:t>Clear architectural unification argument</w:t>
      </w:r>
    </w:p>
    <w:p w14:paraId="432AEB31" w14:textId="77777777" w:rsidR="00607119" w:rsidRPr="00607119" w:rsidRDefault="00000000" w:rsidP="00607119">
      <w:r>
        <w:pict w14:anchorId="1FB30046">
          <v:rect id="_x0000_i1043" style="width:0;height:1.5pt" o:hralign="center" o:hrstd="t" o:hr="t" fillcolor="#a0a0a0" stroked="f"/>
        </w:pict>
      </w:r>
    </w:p>
    <w:p w14:paraId="608D96A2" w14:textId="3899BA66" w:rsidR="00607119" w:rsidRPr="00607119" w:rsidRDefault="00607119" w:rsidP="00607119">
      <w:pPr>
        <w:rPr>
          <w:b/>
          <w:bCs/>
        </w:rPr>
      </w:pPr>
      <w:r>
        <w:rPr>
          <w:b/>
          <w:bCs/>
        </w:rPr>
        <w:t>5.</w:t>
      </w:r>
      <w:r w:rsidRPr="00607119">
        <w:rPr>
          <w:b/>
          <w:bCs/>
        </w:rPr>
        <w:t xml:space="preserve"> UCM-Transformer (Unified Cross-Domain Multimodal Transformer)</w:t>
      </w:r>
    </w:p>
    <w:p w14:paraId="32D8AAE8" w14:textId="77777777" w:rsidR="00607119" w:rsidRPr="00607119" w:rsidRDefault="00607119" w:rsidP="00607119">
      <w:r w:rsidRPr="00607119">
        <w:rPr>
          <w:b/>
          <w:bCs/>
        </w:rPr>
        <w:t>Relevance:</w:t>
      </w:r>
      <w:r w:rsidRPr="00607119">
        <w:t xml:space="preserve"> 96%</w:t>
      </w:r>
      <w:r w:rsidRPr="00607119">
        <w:br/>
      </w:r>
      <w:r w:rsidRPr="00607119">
        <w:rPr>
          <w:b/>
          <w:bCs/>
        </w:rPr>
        <w:t>Depth:</w:t>
      </w:r>
      <w:r w:rsidRPr="00607119">
        <w:t xml:space="preserve"> 95%</w:t>
      </w:r>
    </w:p>
    <w:p w14:paraId="3D2148E5" w14:textId="77777777" w:rsidR="00607119" w:rsidRPr="00607119" w:rsidRDefault="00607119" w:rsidP="00607119">
      <w:r w:rsidRPr="00607119">
        <w:t>Why:</w:t>
      </w:r>
    </w:p>
    <w:p w14:paraId="40F63F06" w14:textId="77777777" w:rsidR="00607119" w:rsidRPr="00607119" w:rsidRDefault="00607119" w:rsidP="00607119">
      <w:pPr>
        <w:numPr>
          <w:ilvl w:val="0"/>
          <w:numId w:val="6"/>
        </w:numPr>
      </w:pPr>
      <w:r w:rsidRPr="00607119">
        <w:t>Advanced forecasting backbone</w:t>
      </w:r>
    </w:p>
    <w:p w14:paraId="41DCAE1C" w14:textId="77777777" w:rsidR="00607119" w:rsidRPr="00607119" w:rsidRDefault="00607119" w:rsidP="00607119">
      <w:pPr>
        <w:numPr>
          <w:ilvl w:val="0"/>
          <w:numId w:val="6"/>
        </w:numPr>
      </w:pPr>
      <w:r w:rsidRPr="00607119">
        <w:t>Transformer architecture with multi-domain inputs</w:t>
      </w:r>
    </w:p>
    <w:p w14:paraId="4A103559" w14:textId="77777777" w:rsidR="00607119" w:rsidRPr="00607119" w:rsidRDefault="00607119" w:rsidP="00607119">
      <w:pPr>
        <w:numPr>
          <w:ilvl w:val="0"/>
          <w:numId w:val="6"/>
        </w:numPr>
      </w:pPr>
      <w:r w:rsidRPr="00607119">
        <w:t xml:space="preserve">Feeds </w:t>
      </w:r>
      <w:proofErr w:type="spellStart"/>
      <w:r w:rsidRPr="00607119">
        <w:t>optimisation</w:t>
      </w:r>
      <w:proofErr w:type="spellEnd"/>
      <w:r w:rsidRPr="00607119">
        <w:t xml:space="preserve"> engine in PhD architecture</w:t>
      </w:r>
    </w:p>
    <w:p w14:paraId="6ADB749E" w14:textId="77777777" w:rsidR="00607119" w:rsidRPr="00607119" w:rsidRDefault="00000000" w:rsidP="00607119">
      <w:r>
        <w:pict w14:anchorId="311E3195">
          <v:rect id="_x0000_i1044" style="width:0;height:1.5pt" o:hralign="center" o:hrstd="t" o:hr="t" fillcolor="#a0a0a0" stroked="f"/>
        </w:pict>
      </w:r>
    </w:p>
    <w:p w14:paraId="0015B0B6" w14:textId="4F666234" w:rsidR="00607119" w:rsidRPr="00607119" w:rsidRDefault="00607119" w:rsidP="00607119">
      <w:pPr>
        <w:rPr>
          <w:b/>
          <w:bCs/>
        </w:rPr>
      </w:pPr>
      <w:r>
        <w:rPr>
          <w:b/>
          <w:bCs/>
        </w:rPr>
        <w:t>6.</w:t>
      </w:r>
      <w:r w:rsidRPr="00607119">
        <w:rPr>
          <w:b/>
          <w:bCs/>
        </w:rPr>
        <w:t xml:space="preserve"> AeroCast-A3C (Weather-Aware Intelligent Load Forecasting)</w:t>
      </w:r>
    </w:p>
    <w:p w14:paraId="5B28EB64" w14:textId="77777777" w:rsidR="00607119" w:rsidRPr="00607119" w:rsidRDefault="00607119" w:rsidP="00607119">
      <w:r w:rsidRPr="00607119">
        <w:rPr>
          <w:b/>
          <w:bCs/>
        </w:rPr>
        <w:t>Relevance:</w:t>
      </w:r>
      <w:r w:rsidRPr="00607119">
        <w:t xml:space="preserve"> 95%</w:t>
      </w:r>
      <w:r w:rsidRPr="00607119">
        <w:br/>
      </w:r>
      <w:r w:rsidRPr="00607119">
        <w:rPr>
          <w:b/>
          <w:bCs/>
        </w:rPr>
        <w:t>Depth:</w:t>
      </w:r>
      <w:r w:rsidRPr="00607119">
        <w:t xml:space="preserve"> 95%</w:t>
      </w:r>
    </w:p>
    <w:p w14:paraId="4BDB3ACA" w14:textId="77777777" w:rsidR="00607119" w:rsidRPr="00607119" w:rsidRDefault="00607119" w:rsidP="00607119">
      <w:r w:rsidRPr="00607119">
        <w:t>Why:</w:t>
      </w:r>
    </w:p>
    <w:p w14:paraId="346B283B" w14:textId="77777777" w:rsidR="00607119" w:rsidRPr="00607119" w:rsidRDefault="00607119" w:rsidP="00607119">
      <w:pPr>
        <w:numPr>
          <w:ilvl w:val="0"/>
          <w:numId w:val="7"/>
        </w:numPr>
      </w:pPr>
      <w:r w:rsidRPr="00607119">
        <w:t>Handles renewable intermittency drivers</w:t>
      </w:r>
    </w:p>
    <w:p w14:paraId="0DF338E7" w14:textId="77777777" w:rsidR="00607119" w:rsidRPr="00607119" w:rsidRDefault="00607119" w:rsidP="00607119">
      <w:pPr>
        <w:numPr>
          <w:ilvl w:val="0"/>
          <w:numId w:val="7"/>
        </w:numPr>
      </w:pPr>
      <w:r w:rsidRPr="00607119">
        <w:t>Reinforcement + prediction synergy</w:t>
      </w:r>
    </w:p>
    <w:p w14:paraId="46DAA4C0" w14:textId="77777777" w:rsidR="00607119" w:rsidRPr="00607119" w:rsidRDefault="00607119" w:rsidP="00607119">
      <w:pPr>
        <w:numPr>
          <w:ilvl w:val="0"/>
          <w:numId w:val="7"/>
        </w:numPr>
      </w:pPr>
      <w:r w:rsidRPr="00607119">
        <w:t>Strong stochastic modelling angle</w:t>
      </w:r>
    </w:p>
    <w:p w14:paraId="4CEF2162" w14:textId="77777777" w:rsidR="00607119" w:rsidRPr="00607119" w:rsidRDefault="00000000" w:rsidP="00607119">
      <w:r>
        <w:pict w14:anchorId="6E60E4C9">
          <v:rect id="_x0000_i1045" style="width:0;height:1.5pt" o:hralign="center" o:hrstd="t" o:hr="t" fillcolor="#a0a0a0" stroked="f"/>
        </w:pict>
      </w:r>
    </w:p>
    <w:p w14:paraId="0CE078F5" w14:textId="7DA9364D" w:rsidR="00607119" w:rsidRPr="00607119" w:rsidRDefault="00607119" w:rsidP="00607119">
      <w:pPr>
        <w:rPr>
          <w:b/>
          <w:bCs/>
        </w:rPr>
      </w:pPr>
      <w:r>
        <w:rPr>
          <w:b/>
          <w:bCs/>
        </w:rPr>
        <w:t>7.</w:t>
      </w:r>
      <w:r w:rsidRPr="00607119">
        <w:rPr>
          <w:b/>
          <w:bCs/>
        </w:rPr>
        <w:t xml:space="preserve"> </w:t>
      </w:r>
      <w:proofErr w:type="spellStart"/>
      <w:r w:rsidRPr="00607119">
        <w:rPr>
          <w:b/>
          <w:bCs/>
        </w:rPr>
        <w:t>EvoGridNet</w:t>
      </w:r>
      <w:proofErr w:type="spellEnd"/>
      <w:r w:rsidRPr="00607119">
        <w:rPr>
          <w:b/>
          <w:bCs/>
        </w:rPr>
        <w:t xml:space="preserve"> (Evolutionary Self-Healing Grid via GNN)</w:t>
      </w:r>
    </w:p>
    <w:p w14:paraId="1A8D0601" w14:textId="77777777" w:rsidR="00607119" w:rsidRPr="00607119" w:rsidRDefault="00607119" w:rsidP="00607119">
      <w:r w:rsidRPr="00607119">
        <w:rPr>
          <w:b/>
          <w:bCs/>
        </w:rPr>
        <w:lastRenderedPageBreak/>
        <w:t>Relevance:</w:t>
      </w:r>
      <w:r w:rsidRPr="00607119">
        <w:t xml:space="preserve"> 95%</w:t>
      </w:r>
      <w:r w:rsidRPr="00607119">
        <w:br/>
      </w:r>
      <w:r w:rsidRPr="00607119">
        <w:rPr>
          <w:b/>
          <w:bCs/>
        </w:rPr>
        <w:t>Depth:</w:t>
      </w:r>
      <w:r w:rsidRPr="00607119">
        <w:t xml:space="preserve"> 96%</w:t>
      </w:r>
    </w:p>
    <w:p w14:paraId="2F2C1447" w14:textId="77777777" w:rsidR="00607119" w:rsidRPr="00607119" w:rsidRDefault="00607119" w:rsidP="00607119">
      <w:r w:rsidRPr="00607119">
        <w:t>Why:</w:t>
      </w:r>
    </w:p>
    <w:p w14:paraId="4912BF4F" w14:textId="77777777" w:rsidR="00607119" w:rsidRPr="00607119" w:rsidRDefault="00607119" w:rsidP="00607119">
      <w:pPr>
        <w:numPr>
          <w:ilvl w:val="0"/>
          <w:numId w:val="8"/>
        </w:numPr>
      </w:pPr>
      <w:r w:rsidRPr="00607119">
        <w:t>Robustness + reconfiguration logic</w:t>
      </w:r>
    </w:p>
    <w:p w14:paraId="6F421988" w14:textId="77777777" w:rsidR="00607119" w:rsidRPr="00607119" w:rsidRDefault="00607119" w:rsidP="00607119">
      <w:pPr>
        <w:numPr>
          <w:ilvl w:val="0"/>
          <w:numId w:val="8"/>
        </w:numPr>
      </w:pPr>
      <w:r w:rsidRPr="00607119">
        <w:t xml:space="preserve">Evolutionary topology </w:t>
      </w:r>
      <w:proofErr w:type="spellStart"/>
      <w:r w:rsidRPr="00607119">
        <w:t>optimisation</w:t>
      </w:r>
      <w:proofErr w:type="spellEnd"/>
    </w:p>
    <w:p w14:paraId="55DA5C75" w14:textId="77777777" w:rsidR="00607119" w:rsidRPr="00607119" w:rsidRDefault="00607119" w:rsidP="00607119">
      <w:pPr>
        <w:numPr>
          <w:ilvl w:val="0"/>
          <w:numId w:val="8"/>
        </w:numPr>
      </w:pPr>
      <w:r w:rsidRPr="00607119">
        <w:t>Strengthens resilience dimension of proposal</w:t>
      </w:r>
    </w:p>
    <w:p w14:paraId="3519DDA1" w14:textId="77777777" w:rsidR="00607119" w:rsidRPr="00607119" w:rsidRDefault="00000000" w:rsidP="00607119">
      <w:r>
        <w:pict w14:anchorId="1635F40D">
          <v:rect id="_x0000_i1046" style="width:0;height:1.5pt" o:hralign="center" o:hrstd="t" o:hr="t" fillcolor="#a0a0a0" stroked="f"/>
        </w:pict>
      </w:r>
    </w:p>
    <w:p w14:paraId="3C583D42" w14:textId="0FFF9C16" w:rsidR="00607119" w:rsidRPr="00607119" w:rsidRDefault="00607119" w:rsidP="00607119">
      <w:pPr>
        <w:rPr>
          <w:b/>
          <w:bCs/>
        </w:rPr>
      </w:pPr>
      <w:r>
        <w:rPr>
          <w:b/>
          <w:bCs/>
        </w:rPr>
        <w:t>8.</w:t>
      </w:r>
      <w:r w:rsidRPr="00607119">
        <w:rPr>
          <w:b/>
          <w:bCs/>
        </w:rPr>
        <w:t xml:space="preserve"> 2013 </w:t>
      </w:r>
      <w:proofErr w:type="spellStart"/>
      <w:r w:rsidRPr="00607119">
        <w:rPr>
          <w:b/>
          <w:bCs/>
        </w:rPr>
        <w:t>Transformerless</w:t>
      </w:r>
      <w:proofErr w:type="spellEnd"/>
      <w:r w:rsidRPr="00607119">
        <w:rPr>
          <w:b/>
          <w:bCs/>
        </w:rPr>
        <w:t xml:space="preserve"> Power Management using Embedded MPC Neural Blocks</w:t>
      </w:r>
    </w:p>
    <w:p w14:paraId="2032E9AA" w14:textId="77777777" w:rsidR="00607119" w:rsidRPr="00607119" w:rsidRDefault="00607119" w:rsidP="00607119">
      <w:r w:rsidRPr="00607119">
        <w:rPr>
          <w:b/>
          <w:bCs/>
        </w:rPr>
        <w:t>Relevance:</w:t>
      </w:r>
      <w:r w:rsidRPr="00607119">
        <w:t xml:space="preserve"> 95%</w:t>
      </w:r>
      <w:r w:rsidRPr="00607119">
        <w:br/>
      </w:r>
      <w:r w:rsidRPr="00607119">
        <w:rPr>
          <w:b/>
          <w:bCs/>
        </w:rPr>
        <w:t>Depth:</w:t>
      </w:r>
      <w:r w:rsidRPr="00607119">
        <w:t xml:space="preserve"> 95%</w:t>
      </w:r>
    </w:p>
    <w:p w14:paraId="5C3AECAF" w14:textId="77777777" w:rsidR="00607119" w:rsidRPr="00607119" w:rsidRDefault="00607119" w:rsidP="00607119">
      <w:r w:rsidRPr="00607119">
        <w:t>Why:</w:t>
      </w:r>
    </w:p>
    <w:p w14:paraId="5B96CBD1" w14:textId="77777777" w:rsidR="00607119" w:rsidRPr="00607119" w:rsidRDefault="00607119" w:rsidP="00607119">
      <w:pPr>
        <w:numPr>
          <w:ilvl w:val="0"/>
          <w:numId w:val="9"/>
        </w:numPr>
      </w:pPr>
      <w:r w:rsidRPr="00607119">
        <w:t xml:space="preserve">Strong </w:t>
      </w:r>
      <w:proofErr w:type="spellStart"/>
      <w:r w:rsidRPr="00607119">
        <w:t>optimisation</w:t>
      </w:r>
      <w:proofErr w:type="spellEnd"/>
      <w:r w:rsidRPr="00607119">
        <w:t>-control integration</w:t>
      </w:r>
    </w:p>
    <w:p w14:paraId="4315ED63" w14:textId="77777777" w:rsidR="00607119" w:rsidRPr="00607119" w:rsidRDefault="00607119" w:rsidP="00607119">
      <w:pPr>
        <w:numPr>
          <w:ilvl w:val="0"/>
          <w:numId w:val="9"/>
        </w:numPr>
      </w:pPr>
      <w:r w:rsidRPr="00607119">
        <w:t>Embedded implementation proof</w:t>
      </w:r>
    </w:p>
    <w:p w14:paraId="3B40CE59" w14:textId="77777777" w:rsidR="00607119" w:rsidRPr="00607119" w:rsidRDefault="00607119" w:rsidP="00607119">
      <w:pPr>
        <w:numPr>
          <w:ilvl w:val="0"/>
          <w:numId w:val="9"/>
        </w:numPr>
      </w:pPr>
      <w:r w:rsidRPr="00607119">
        <w:t>Historical depth strengthens authenticity</w:t>
      </w:r>
    </w:p>
    <w:p w14:paraId="40390EF0" w14:textId="77777777" w:rsidR="00607119" w:rsidRPr="00607119" w:rsidRDefault="00000000" w:rsidP="00607119">
      <w:r>
        <w:pict w14:anchorId="2EE0421C">
          <v:rect id="_x0000_i1047" style="width:0;height:1.5pt" o:hralign="center" o:hrstd="t" o:hr="t" fillcolor="#a0a0a0" stroked="f"/>
        </w:pict>
      </w:r>
    </w:p>
    <w:p w14:paraId="67FEE886" w14:textId="4F690BDA" w:rsidR="00607119" w:rsidRPr="00607119" w:rsidRDefault="00607119" w:rsidP="00607119">
      <w:pPr>
        <w:rPr>
          <w:b/>
          <w:bCs/>
        </w:rPr>
      </w:pPr>
      <w:r>
        <w:rPr>
          <w:b/>
          <w:bCs/>
        </w:rPr>
        <w:t>9.</w:t>
      </w:r>
      <w:r w:rsidRPr="00607119">
        <w:rPr>
          <w:b/>
          <w:bCs/>
        </w:rPr>
        <w:t xml:space="preserve"> 2014 Embedded GNN Framework for Load Prediction and Balancing</w:t>
      </w:r>
    </w:p>
    <w:p w14:paraId="392B46A1" w14:textId="77777777" w:rsidR="00607119" w:rsidRPr="00607119" w:rsidRDefault="00607119" w:rsidP="00607119">
      <w:r w:rsidRPr="00607119">
        <w:rPr>
          <w:b/>
          <w:bCs/>
        </w:rPr>
        <w:t>Relevance:</w:t>
      </w:r>
      <w:r w:rsidRPr="00607119">
        <w:t xml:space="preserve"> 95%</w:t>
      </w:r>
      <w:r w:rsidRPr="00607119">
        <w:br/>
      </w:r>
      <w:r w:rsidRPr="00607119">
        <w:rPr>
          <w:b/>
          <w:bCs/>
        </w:rPr>
        <w:t>Depth:</w:t>
      </w:r>
      <w:r w:rsidRPr="00607119">
        <w:t xml:space="preserve"> 95%</w:t>
      </w:r>
    </w:p>
    <w:p w14:paraId="4C41622F" w14:textId="77777777" w:rsidR="00607119" w:rsidRPr="00607119" w:rsidRDefault="00607119" w:rsidP="00607119">
      <w:r w:rsidRPr="00607119">
        <w:t>Why:</w:t>
      </w:r>
    </w:p>
    <w:p w14:paraId="03607ACC" w14:textId="77777777" w:rsidR="00607119" w:rsidRPr="00607119" w:rsidRDefault="00607119" w:rsidP="00607119">
      <w:pPr>
        <w:numPr>
          <w:ilvl w:val="0"/>
          <w:numId w:val="10"/>
        </w:numPr>
      </w:pPr>
      <w:r w:rsidRPr="00607119">
        <w:t>Early graph intelligence integration</w:t>
      </w:r>
    </w:p>
    <w:p w14:paraId="27538FCB" w14:textId="77777777" w:rsidR="00607119" w:rsidRPr="00607119" w:rsidRDefault="00607119" w:rsidP="00607119">
      <w:pPr>
        <w:numPr>
          <w:ilvl w:val="0"/>
          <w:numId w:val="10"/>
        </w:numPr>
      </w:pPr>
      <w:r w:rsidRPr="00607119">
        <w:lastRenderedPageBreak/>
        <w:t>Forecast + structural modelling</w:t>
      </w:r>
    </w:p>
    <w:p w14:paraId="4BC0349D" w14:textId="77777777" w:rsidR="00607119" w:rsidRPr="00607119" w:rsidRDefault="00607119" w:rsidP="00607119">
      <w:pPr>
        <w:numPr>
          <w:ilvl w:val="0"/>
          <w:numId w:val="10"/>
        </w:numPr>
      </w:pPr>
      <w:r w:rsidRPr="00607119">
        <w:t>Real constrained platform deployment</w:t>
      </w:r>
    </w:p>
    <w:p w14:paraId="27AF4B05" w14:textId="77777777" w:rsidR="00607119" w:rsidRPr="00607119" w:rsidRDefault="00000000" w:rsidP="00607119">
      <w:r>
        <w:pict w14:anchorId="6C54E62A">
          <v:rect id="_x0000_i1048" style="width:0;height:1.5pt" o:hralign="center" o:hrstd="t" o:hr="t" fillcolor="#a0a0a0" stroked="f"/>
        </w:pict>
      </w:r>
    </w:p>
    <w:p w14:paraId="0ADDCC72" w14:textId="334C8D48" w:rsidR="00607119" w:rsidRPr="00607119" w:rsidRDefault="00607119" w:rsidP="00607119">
      <w:pPr>
        <w:rPr>
          <w:b/>
          <w:bCs/>
        </w:rPr>
      </w:pPr>
      <w:r>
        <w:rPr>
          <w:rFonts w:ascii="Segoe UI Emoji" w:hAnsi="Segoe UI Emoji" w:cs="Segoe UI Emoji"/>
          <w:b/>
          <w:bCs/>
        </w:rPr>
        <w:t xml:space="preserve">10.  </w:t>
      </w:r>
      <w:r w:rsidRPr="00607119">
        <w:rPr>
          <w:b/>
          <w:bCs/>
        </w:rPr>
        <w:t xml:space="preserve"> 2012 AI-Enhanced Microgrid Autonomy</w:t>
      </w:r>
    </w:p>
    <w:p w14:paraId="79F8EBC8" w14:textId="77777777" w:rsidR="00607119" w:rsidRPr="00607119" w:rsidRDefault="00607119" w:rsidP="00607119">
      <w:r w:rsidRPr="00607119">
        <w:rPr>
          <w:b/>
          <w:bCs/>
        </w:rPr>
        <w:t>Relevance:</w:t>
      </w:r>
      <w:r w:rsidRPr="00607119">
        <w:t xml:space="preserve"> 95%</w:t>
      </w:r>
      <w:r w:rsidRPr="00607119">
        <w:br/>
      </w:r>
      <w:r w:rsidRPr="00607119">
        <w:rPr>
          <w:b/>
          <w:bCs/>
        </w:rPr>
        <w:t>Depth:</w:t>
      </w:r>
      <w:r w:rsidRPr="00607119">
        <w:t xml:space="preserve"> 95%</w:t>
      </w:r>
    </w:p>
    <w:p w14:paraId="5D7A449A" w14:textId="77777777" w:rsidR="00607119" w:rsidRPr="00607119" w:rsidRDefault="00607119" w:rsidP="00607119">
      <w:r w:rsidRPr="00607119">
        <w:t>Why:</w:t>
      </w:r>
    </w:p>
    <w:p w14:paraId="36A6A5FB" w14:textId="77777777" w:rsidR="00607119" w:rsidRPr="00607119" w:rsidRDefault="00607119" w:rsidP="00607119">
      <w:pPr>
        <w:numPr>
          <w:ilvl w:val="0"/>
          <w:numId w:val="11"/>
        </w:numPr>
      </w:pPr>
      <w:r w:rsidRPr="00607119">
        <w:t>Autonomous decision-making under intermittency</w:t>
      </w:r>
    </w:p>
    <w:p w14:paraId="323A6673" w14:textId="77777777" w:rsidR="00607119" w:rsidRPr="00607119" w:rsidRDefault="00607119" w:rsidP="00607119">
      <w:pPr>
        <w:numPr>
          <w:ilvl w:val="0"/>
          <w:numId w:val="11"/>
        </w:numPr>
      </w:pPr>
      <w:r w:rsidRPr="00607119">
        <w:t>Strong adaptive control narrative</w:t>
      </w:r>
    </w:p>
    <w:p w14:paraId="05792292" w14:textId="77777777" w:rsidR="00607119" w:rsidRPr="00607119" w:rsidRDefault="00607119" w:rsidP="00607119">
      <w:pPr>
        <w:numPr>
          <w:ilvl w:val="0"/>
          <w:numId w:val="11"/>
        </w:numPr>
      </w:pPr>
      <w:r w:rsidRPr="00607119">
        <w:t>Direct precursor to renewable manufacturing logic</w:t>
      </w:r>
    </w:p>
    <w:p w14:paraId="132FF7E2" w14:textId="77777777" w:rsidR="00607119" w:rsidRPr="00607119" w:rsidRDefault="00000000" w:rsidP="00607119">
      <w:r>
        <w:pict w14:anchorId="100EC9BA">
          <v:rect id="_x0000_i1049" style="width:0;height:1.5pt" o:hralign="center" o:hrstd="t" o:hr="t" fillcolor="#a0a0a0" stroked="f"/>
        </w:pict>
      </w:r>
    </w:p>
    <w:p w14:paraId="32455F76" w14:textId="1AD4C086" w:rsidR="00607119" w:rsidRPr="00607119" w:rsidRDefault="00607119" w:rsidP="00607119">
      <w:pPr>
        <w:rPr>
          <w:b/>
          <w:bCs/>
        </w:rPr>
      </w:pPr>
      <w:r w:rsidRPr="00607119">
        <w:rPr>
          <w:b/>
          <w:bCs/>
        </w:rPr>
        <w:t xml:space="preserve"> Why These 10 Are Defensible</w:t>
      </w:r>
    </w:p>
    <w:p w14:paraId="2A6BFAD9" w14:textId="77777777" w:rsidR="00607119" w:rsidRPr="00607119" w:rsidRDefault="00607119" w:rsidP="00607119">
      <w:r w:rsidRPr="00607119">
        <w:t>Together they demonstrate:</w:t>
      </w:r>
    </w:p>
    <w:p w14:paraId="0B832D87" w14:textId="77777777" w:rsidR="00607119" w:rsidRPr="00607119" w:rsidRDefault="00607119" w:rsidP="00607119">
      <w:r w:rsidRPr="00607119">
        <w:rPr>
          <w:rFonts w:ascii="Segoe UI Symbol" w:hAnsi="Segoe UI Symbol" w:cs="Segoe UI Symbol"/>
        </w:rPr>
        <w:t>✔</w:t>
      </w:r>
      <w:r w:rsidRPr="00607119">
        <w:t xml:space="preserve"> Forecasting depth</w:t>
      </w:r>
      <w:r w:rsidRPr="00607119">
        <w:br/>
      </w:r>
      <w:r w:rsidRPr="00607119">
        <w:rPr>
          <w:rFonts w:ascii="Segoe UI Symbol" w:hAnsi="Segoe UI Symbol" w:cs="Segoe UI Symbol"/>
        </w:rPr>
        <w:t>✔</w:t>
      </w:r>
      <w:r w:rsidRPr="00607119">
        <w:t xml:space="preserve"> </w:t>
      </w:r>
      <w:proofErr w:type="spellStart"/>
      <w:r w:rsidRPr="00607119">
        <w:t>Optimisation</w:t>
      </w:r>
      <w:proofErr w:type="spellEnd"/>
      <w:r w:rsidRPr="00607119">
        <w:t xml:space="preserve"> formulation</w:t>
      </w:r>
      <w:r w:rsidRPr="00607119">
        <w:br/>
      </w:r>
      <w:r w:rsidRPr="00607119">
        <w:rPr>
          <w:rFonts w:ascii="Segoe UI Symbol" w:hAnsi="Segoe UI Symbol" w:cs="Segoe UI Symbol"/>
        </w:rPr>
        <w:t>✔</w:t>
      </w:r>
      <w:r w:rsidRPr="00607119">
        <w:t xml:space="preserve"> Reinforcement learning</w:t>
      </w:r>
      <w:r w:rsidRPr="00607119">
        <w:br/>
      </w:r>
      <w:r w:rsidRPr="00607119">
        <w:rPr>
          <w:rFonts w:ascii="Segoe UI Symbol" w:hAnsi="Segoe UI Symbol" w:cs="Segoe UI Symbol"/>
        </w:rPr>
        <w:t>✔</w:t>
      </w:r>
      <w:r w:rsidRPr="00607119">
        <w:t xml:space="preserve"> Physics-informed constraints</w:t>
      </w:r>
      <w:r w:rsidRPr="00607119">
        <w:br/>
      </w:r>
      <w:r w:rsidRPr="00607119">
        <w:rPr>
          <w:rFonts w:ascii="Segoe UI Symbol" w:hAnsi="Segoe UI Symbol" w:cs="Segoe UI Symbol"/>
        </w:rPr>
        <w:t>✔</w:t>
      </w:r>
      <w:r w:rsidRPr="00607119">
        <w:t xml:space="preserve"> Renewable integration</w:t>
      </w:r>
      <w:r w:rsidRPr="00607119">
        <w:br/>
      </w:r>
      <w:r w:rsidRPr="00607119">
        <w:rPr>
          <w:rFonts w:ascii="Segoe UI Symbol" w:hAnsi="Segoe UI Symbol" w:cs="Segoe UI Symbol"/>
        </w:rPr>
        <w:t>✔</w:t>
      </w:r>
      <w:r w:rsidRPr="00607119">
        <w:t xml:space="preserve"> Resilience</w:t>
      </w:r>
      <w:r w:rsidRPr="00607119">
        <w:br/>
      </w:r>
      <w:r w:rsidRPr="00607119">
        <w:rPr>
          <w:rFonts w:ascii="Segoe UI Symbol" w:hAnsi="Segoe UI Symbol" w:cs="Segoe UI Symbol"/>
        </w:rPr>
        <w:t>✔</w:t>
      </w:r>
      <w:r w:rsidRPr="00607119">
        <w:t xml:space="preserve"> Embedded feasibility</w:t>
      </w:r>
      <w:r w:rsidRPr="00607119">
        <w:br/>
      </w:r>
      <w:r w:rsidRPr="00607119">
        <w:rPr>
          <w:rFonts w:ascii="Segoe UI Symbol" w:hAnsi="Segoe UI Symbol" w:cs="Segoe UI Symbol"/>
        </w:rPr>
        <w:t>✔</w:t>
      </w:r>
      <w:r w:rsidRPr="00607119">
        <w:t xml:space="preserve"> Architectural unification</w:t>
      </w:r>
      <w:r w:rsidRPr="00607119">
        <w:br/>
      </w:r>
      <w:r w:rsidRPr="00607119">
        <w:rPr>
          <w:rFonts w:ascii="Segoe UI Symbol" w:hAnsi="Segoe UI Symbol" w:cs="Segoe UI Symbol"/>
        </w:rPr>
        <w:lastRenderedPageBreak/>
        <w:t>✔</w:t>
      </w:r>
      <w:r w:rsidRPr="00607119">
        <w:t xml:space="preserve"> Cross-domain generalization</w:t>
      </w:r>
      <w:r w:rsidRPr="00607119">
        <w:br/>
      </w:r>
      <w:r w:rsidRPr="00607119">
        <w:rPr>
          <w:rFonts w:ascii="Segoe UI Symbol" w:hAnsi="Segoe UI Symbol" w:cs="Segoe UI Symbol"/>
        </w:rPr>
        <w:t>✔</w:t>
      </w:r>
      <w:r w:rsidRPr="00607119">
        <w:t xml:space="preserve"> Intellectual evolution over time</w:t>
      </w:r>
    </w:p>
    <w:p w14:paraId="42764D97" w14:textId="77777777" w:rsidR="00607119" w:rsidRPr="00607119" w:rsidRDefault="00607119" w:rsidP="00607119">
      <w:r w:rsidRPr="00607119">
        <w:t xml:space="preserve">This makes them </w:t>
      </w:r>
      <w:proofErr w:type="gramStart"/>
      <w:r w:rsidRPr="00607119">
        <w:t>defensible</w:t>
      </w:r>
      <w:proofErr w:type="gramEnd"/>
      <w:r w:rsidRPr="00607119">
        <w:t xml:space="preserve"> as:</w:t>
      </w:r>
    </w:p>
    <w:p w14:paraId="4F8B6083" w14:textId="77777777" w:rsidR="00607119" w:rsidRPr="00607119" w:rsidRDefault="00607119" w:rsidP="00607119">
      <w:r w:rsidRPr="00607119">
        <w:t>“The 10 most authentic and directly foundational works underpinning the proposed doctoral research.”</w:t>
      </w:r>
    </w:p>
    <w:p w14:paraId="31026672" w14:textId="77777777" w:rsidR="00607119" w:rsidRPr="00607119" w:rsidRDefault="00000000" w:rsidP="00607119">
      <w:r>
        <w:pict w14:anchorId="225DB0C6">
          <v:rect id="_x0000_i1050" style="width:0;height:1.5pt" o:hralign="center" o:hrstd="t" o:hr="t" fillcolor="#a0a0a0" stroked="f"/>
        </w:pict>
      </w:r>
    </w:p>
    <w:p w14:paraId="5C2EEFF4" w14:textId="77777777" w:rsidR="00607119" w:rsidRDefault="00607119"/>
    <w:sectPr w:rsidR="00607119" w:rsidSect="0047748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610"/>
    <w:multiLevelType w:val="multilevel"/>
    <w:tmpl w:val="1436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5BEB"/>
    <w:multiLevelType w:val="multilevel"/>
    <w:tmpl w:val="319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C68C4"/>
    <w:multiLevelType w:val="multilevel"/>
    <w:tmpl w:val="F000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F4B2C"/>
    <w:multiLevelType w:val="multilevel"/>
    <w:tmpl w:val="4BD8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74DAE"/>
    <w:multiLevelType w:val="multilevel"/>
    <w:tmpl w:val="998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013ED"/>
    <w:multiLevelType w:val="multilevel"/>
    <w:tmpl w:val="614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C493C"/>
    <w:multiLevelType w:val="multilevel"/>
    <w:tmpl w:val="9EB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71F52"/>
    <w:multiLevelType w:val="multilevel"/>
    <w:tmpl w:val="AEB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958B3"/>
    <w:multiLevelType w:val="multilevel"/>
    <w:tmpl w:val="20F0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D6A50"/>
    <w:multiLevelType w:val="multilevel"/>
    <w:tmpl w:val="A06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C36F1"/>
    <w:multiLevelType w:val="multilevel"/>
    <w:tmpl w:val="0E3C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A1226"/>
    <w:multiLevelType w:val="multilevel"/>
    <w:tmpl w:val="C048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66CD3"/>
    <w:multiLevelType w:val="multilevel"/>
    <w:tmpl w:val="60C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D15AB"/>
    <w:multiLevelType w:val="multilevel"/>
    <w:tmpl w:val="FF0E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93312"/>
    <w:multiLevelType w:val="multilevel"/>
    <w:tmpl w:val="02C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E6F32"/>
    <w:multiLevelType w:val="multilevel"/>
    <w:tmpl w:val="361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352694">
    <w:abstractNumId w:val="12"/>
  </w:num>
  <w:num w:numId="2" w16cid:durableId="1759717058">
    <w:abstractNumId w:val="14"/>
  </w:num>
  <w:num w:numId="3" w16cid:durableId="1775204864">
    <w:abstractNumId w:val="2"/>
  </w:num>
  <w:num w:numId="4" w16cid:durableId="589319783">
    <w:abstractNumId w:val="7"/>
  </w:num>
  <w:num w:numId="5" w16cid:durableId="1338002808">
    <w:abstractNumId w:val="1"/>
  </w:num>
  <w:num w:numId="6" w16cid:durableId="1099449230">
    <w:abstractNumId w:val="9"/>
  </w:num>
  <w:num w:numId="7" w16cid:durableId="300962636">
    <w:abstractNumId w:val="13"/>
  </w:num>
  <w:num w:numId="8" w16cid:durableId="313410271">
    <w:abstractNumId w:val="10"/>
  </w:num>
  <w:num w:numId="9" w16cid:durableId="226378223">
    <w:abstractNumId w:val="4"/>
  </w:num>
  <w:num w:numId="10" w16cid:durableId="1476798455">
    <w:abstractNumId w:val="6"/>
  </w:num>
  <w:num w:numId="11" w16cid:durableId="1510869355">
    <w:abstractNumId w:val="11"/>
  </w:num>
  <w:num w:numId="12" w16cid:durableId="1565599190">
    <w:abstractNumId w:val="15"/>
  </w:num>
  <w:num w:numId="13" w16cid:durableId="1908882068">
    <w:abstractNumId w:val="5"/>
  </w:num>
  <w:num w:numId="14" w16cid:durableId="285046862">
    <w:abstractNumId w:val="3"/>
  </w:num>
  <w:num w:numId="15" w16cid:durableId="266888218">
    <w:abstractNumId w:val="8"/>
  </w:num>
  <w:num w:numId="16" w16cid:durableId="103712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19"/>
    <w:rsid w:val="00004840"/>
    <w:rsid w:val="000F7FE8"/>
    <w:rsid w:val="00477487"/>
    <w:rsid w:val="005E5084"/>
    <w:rsid w:val="00607119"/>
    <w:rsid w:val="00937DB5"/>
    <w:rsid w:val="00AF1B85"/>
    <w:rsid w:val="00BB0D6E"/>
    <w:rsid w:val="00F5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DACA"/>
  <w15:chartTrackingRefBased/>
  <w15:docId w15:val="{E3DD6429-2619-4D04-9036-7A3905B9B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119"/>
    <w:rPr>
      <w:rFonts w:eastAsiaTheme="majorEastAsia" w:cstheme="majorBidi"/>
      <w:color w:val="272727" w:themeColor="text1" w:themeTint="D8"/>
    </w:rPr>
  </w:style>
  <w:style w:type="paragraph" w:styleId="Title">
    <w:name w:val="Title"/>
    <w:basedOn w:val="Normal"/>
    <w:next w:val="Normal"/>
    <w:link w:val="TitleChar"/>
    <w:uiPriority w:val="10"/>
    <w:qFormat/>
    <w:rsid w:val="00607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119"/>
    <w:pPr>
      <w:spacing w:before="160"/>
      <w:jc w:val="center"/>
    </w:pPr>
    <w:rPr>
      <w:i/>
      <w:iCs/>
      <w:color w:val="404040" w:themeColor="text1" w:themeTint="BF"/>
    </w:rPr>
  </w:style>
  <w:style w:type="character" w:customStyle="1" w:styleId="QuoteChar">
    <w:name w:val="Quote Char"/>
    <w:basedOn w:val="DefaultParagraphFont"/>
    <w:link w:val="Quote"/>
    <w:uiPriority w:val="29"/>
    <w:rsid w:val="00607119"/>
    <w:rPr>
      <w:i/>
      <w:iCs/>
      <w:color w:val="404040" w:themeColor="text1" w:themeTint="BF"/>
    </w:rPr>
  </w:style>
  <w:style w:type="paragraph" w:styleId="ListParagraph">
    <w:name w:val="List Paragraph"/>
    <w:basedOn w:val="Normal"/>
    <w:uiPriority w:val="34"/>
    <w:qFormat/>
    <w:rsid w:val="00607119"/>
    <w:pPr>
      <w:ind w:left="720"/>
      <w:contextualSpacing/>
    </w:pPr>
  </w:style>
  <w:style w:type="character" w:styleId="IntenseEmphasis">
    <w:name w:val="Intense Emphasis"/>
    <w:basedOn w:val="DefaultParagraphFont"/>
    <w:uiPriority w:val="21"/>
    <w:qFormat/>
    <w:rsid w:val="00607119"/>
    <w:rPr>
      <w:i/>
      <w:iCs/>
      <w:color w:val="0F4761" w:themeColor="accent1" w:themeShade="BF"/>
    </w:rPr>
  </w:style>
  <w:style w:type="paragraph" w:styleId="IntenseQuote">
    <w:name w:val="Intense Quote"/>
    <w:basedOn w:val="Normal"/>
    <w:next w:val="Normal"/>
    <w:link w:val="IntenseQuoteChar"/>
    <w:uiPriority w:val="30"/>
    <w:qFormat/>
    <w:rsid w:val="00607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119"/>
    <w:rPr>
      <w:i/>
      <w:iCs/>
      <w:color w:val="0F4761" w:themeColor="accent1" w:themeShade="BF"/>
    </w:rPr>
  </w:style>
  <w:style w:type="character" w:styleId="IntenseReference">
    <w:name w:val="Intense Reference"/>
    <w:basedOn w:val="DefaultParagraphFont"/>
    <w:uiPriority w:val="32"/>
    <w:qFormat/>
    <w:rsid w:val="00607119"/>
    <w:rPr>
      <w:b/>
      <w:bCs/>
      <w:smallCaps/>
      <w:color w:val="0F4761" w:themeColor="accent1" w:themeShade="BF"/>
      <w:spacing w:val="5"/>
    </w:rPr>
  </w:style>
  <w:style w:type="table" w:styleId="GridTable1Light-Accent1">
    <w:name w:val="Grid Table 1 Light Accent 1"/>
    <w:basedOn w:val="TableNormal"/>
    <w:uiPriority w:val="46"/>
    <w:rsid w:val="004774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4774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2976</Words>
  <Characters>9792</Characters>
  <Application>Microsoft Office Word</Application>
  <DocSecurity>0</DocSecurity>
  <Lines>2448</Lines>
  <Paragraphs>2553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Zaidi</dc:creator>
  <cp:keywords/>
  <dc:description/>
  <cp:lastModifiedBy>Adnan Zaidi</cp:lastModifiedBy>
  <cp:revision>2</cp:revision>
  <dcterms:created xsi:type="dcterms:W3CDTF">2026-03-03T02:05:00Z</dcterms:created>
  <dcterms:modified xsi:type="dcterms:W3CDTF">2026-03-13T03:28:00Z</dcterms:modified>
</cp:coreProperties>
</file>