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276"/>
          <w:sz w:val="56"/>
        </w:rPr>
        <w:t>Proof-of-Concept Evaluation</w:t>
      </w:r>
    </w:p>
    <w:p>
      <w:pPr>
        <w:jc w:val="center"/>
      </w:pPr>
      <w:r>
        <w:rPr>
          <w:color w:val="566B73"/>
          <w:sz w:val="32"/>
        </w:rPr>
        <w:t>AI-Driven Personalized Intervention Guideline Generator</w:t>
      </w:r>
    </w:p>
    <w:p/>
    <w:p>
      <w:pPr>
        <w:jc w:val="center"/>
      </w:pPr>
      <w:r>
        <w:rPr>
          <w:i/>
          <w:color w:val="7F8C8D"/>
          <w:sz w:val="24"/>
        </w:rPr>
        <w:t>Governance-Aware Agentic AI for Autism Intervention Planning</w:t>
      </w:r>
    </w:p>
    <w:p/>
    <w:p/>
    <w:p/>
    <w:p/>
    <w:p>
      <w:pPr>
        <w:jc w:val="center"/>
      </w:pPr>
      <w:r>
        <w:rPr>
          <w:color w:val="7F8C8D"/>
          <w:sz w:val="22"/>
        </w:rPr>
        <w:t>Date: June 2026</w:t>
        <w:br/>
        <w:t>Version: 1.0</w:t>
      </w:r>
    </w:p>
    <w:p>
      <w:r>
        <w:br w:type="page"/>
      </w:r>
    </w:p>
    <w:p>
      <w:pPr>
        <w:pStyle w:val="Heading1"/>
      </w:pPr>
      <w:r>
        <w:t>Table of Contents</w:t>
      </w:r>
    </w:p>
    <w:p>
      <w:pPr>
        <w:spacing w:after="40"/>
        <w:ind w:left="567"/>
      </w:pPr>
      <w:r>
        <w:t>4.1   Executive Summary</w:t>
      </w:r>
    </w:p>
    <w:p>
      <w:pPr>
        <w:spacing w:after="40"/>
        <w:ind w:left="567"/>
      </w:pPr>
      <w:r>
        <w:t>4.2   Scope &amp; Completeness</w:t>
      </w:r>
    </w:p>
    <w:p>
      <w:pPr>
        <w:spacing w:after="40"/>
        <w:ind w:left="567"/>
      </w:pPr>
      <w:r>
        <w:t>4.3   Business Rule Compliance</w:t>
      </w:r>
    </w:p>
    <w:p>
      <w:pPr>
        <w:spacing w:after="40"/>
        <w:ind w:left="567"/>
      </w:pPr>
      <w:r>
        <w:t>4.4   Human-in-the-Loop Decision Gates</w:t>
      </w:r>
    </w:p>
    <w:p>
      <w:pPr>
        <w:spacing w:after="40"/>
        <w:ind w:left="567"/>
      </w:pPr>
      <w:r>
        <w:t>4.5   End-to-End Workflow Verification</w:t>
      </w:r>
    </w:p>
    <w:p>
      <w:pPr>
        <w:spacing w:after="40"/>
        <w:ind w:left="567"/>
      </w:pPr>
      <w:r>
        <w:t>4.6   Governance Agent Deep-Dive</w:t>
      </w:r>
    </w:p>
    <w:p>
      <w:pPr>
        <w:spacing w:after="40"/>
        <w:ind w:left="567"/>
      </w:pPr>
      <w:r>
        <w:t>4.7   Architecture Assessment</w:t>
      </w:r>
    </w:p>
    <w:p>
      <w:pPr>
        <w:spacing w:after="40"/>
        <w:ind w:left="567"/>
      </w:pPr>
      <w:r>
        <w:t>4.8   API Contract Validation</w:t>
      </w:r>
    </w:p>
    <w:p>
      <w:pPr>
        <w:spacing w:after="40"/>
        <w:ind w:left="567"/>
      </w:pPr>
      <w:r>
        <w:t>4.9   Performance Benchmarks</w:t>
      </w:r>
    </w:p>
    <w:p>
      <w:pPr>
        <w:spacing w:after="40"/>
        <w:ind w:left="567"/>
      </w:pPr>
      <w:r>
        <w:t>4.10  Non-Functional Requirements</w:t>
      </w:r>
    </w:p>
    <w:p>
      <w:pPr>
        <w:spacing w:after="40"/>
        <w:ind w:left="567"/>
      </w:pPr>
      <w:r>
        <w:t>4.11  Security Assessment</w:t>
      </w:r>
    </w:p>
    <w:p>
      <w:pPr>
        <w:spacing w:after="40"/>
        <w:ind w:left="567"/>
      </w:pPr>
      <w:r>
        <w:t>4.12  Dataset Readiness</w:t>
      </w:r>
    </w:p>
    <w:p>
      <w:pPr>
        <w:spacing w:after="40"/>
        <w:ind w:left="567"/>
      </w:pPr>
      <w:r>
        <w:t>4.13  Risk Assessment &amp; Mitigations</w:t>
      </w:r>
    </w:p>
    <w:p>
      <w:pPr>
        <w:spacing w:after="40"/>
        <w:ind w:left="567"/>
      </w:pPr>
      <w:r>
        <w:t>4.14  Deployment Architecture</w:t>
      </w:r>
    </w:p>
    <w:p>
      <w:pPr>
        <w:spacing w:after="40"/>
        <w:ind w:left="567"/>
      </w:pPr>
      <w:r>
        <w:t>4.15  Known Limitations</w:t>
      </w:r>
    </w:p>
    <w:p>
      <w:pPr>
        <w:spacing w:after="40"/>
        <w:ind w:left="567"/>
      </w:pPr>
      <w:r>
        <w:t>4.16  Test Cases</w:t>
      </w:r>
    </w:p>
    <w:p>
      <w:pPr>
        <w:spacing w:after="40"/>
        <w:ind w:left="567"/>
      </w:pPr>
      <w:r>
        <w:t xml:space="preserve">        4.16.1  Unit Tests — Routing Logic</w:t>
      </w:r>
    </w:p>
    <w:p>
      <w:pPr>
        <w:spacing w:after="40"/>
        <w:ind w:left="567"/>
      </w:pPr>
      <w:r>
        <w:t xml:space="preserve">        4.16.2  Unit Tests — Agent Logic</w:t>
      </w:r>
    </w:p>
    <w:p>
      <w:pPr>
        <w:spacing w:after="40"/>
        <w:ind w:left="567"/>
      </w:pPr>
      <w:r>
        <w:t xml:space="preserve">        4.16.3  Unit Tests — Utility Functions</w:t>
      </w:r>
    </w:p>
    <w:p>
      <w:pPr>
        <w:spacing w:after="40"/>
        <w:ind w:left="567"/>
      </w:pPr>
      <w:r>
        <w:t xml:space="preserve">        4.16.4  Integration Tests — MCP Servers</w:t>
      </w:r>
    </w:p>
    <w:p>
      <w:pPr>
        <w:spacing w:after="40"/>
        <w:ind w:left="567"/>
      </w:pPr>
      <w:r>
        <w:t xml:space="preserve">        4.16.5  Integration Tests — API Endpoints</w:t>
      </w:r>
    </w:p>
    <w:p>
      <w:pPr>
        <w:spacing w:after="40"/>
        <w:ind w:left="567"/>
      </w:pPr>
      <w:r>
        <w:t xml:space="preserve">        4.16.6  End-to-End Tests — Workflow Paths</w:t>
      </w:r>
    </w:p>
    <w:p>
      <w:pPr>
        <w:spacing w:after="40"/>
        <w:ind w:left="567"/>
      </w:pPr>
      <w:r>
        <w:t xml:space="preserve">        4.16.7  Governance Tests</w:t>
      </w:r>
    </w:p>
    <w:p>
      <w:pPr>
        <w:spacing w:after="40"/>
        <w:ind w:left="567"/>
      </w:pPr>
      <w:r>
        <w:t xml:space="preserve">        4.16.8  Edge Case &amp; Negative Tests</w:t>
      </w:r>
    </w:p>
    <w:p>
      <w:pPr>
        <w:spacing w:after="40"/>
        <w:ind w:left="567"/>
      </w:pPr>
      <w:r>
        <w:t xml:space="preserve">        4.16.9  Frontend Tests</w:t>
      </w:r>
    </w:p>
    <w:p>
      <w:pPr>
        <w:spacing w:after="40"/>
        <w:ind w:left="567"/>
      </w:pPr>
      <w:r>
        <w:t>4.17  Overall POC Verdict</w:t>
      </w:r>
    </w:p>
    <w:p>
      <w:pPr>
        <w:spacing w:after="40"/>
        <w:ind w:left="567"/>
      </w:pPr>
      <w:r>
        <w:t>Appendix A: Glossary</w:t>
      </w:r>
    </w:p>
    <w:p>
      <w:r>
        <w:br w:type="page"/>
      </w:r>
    </w:p>
    <w:p>
      <w:pPr>
        <w:pStyle w:val="Heading1"/>
      </w:pPr>
      <w:r>
        <w:t>4.1  Executive Summary</w:t>
      </w:r>
    </w:p>
    <w:p>
      <w:pPr>
        <w:spacing w:after="120"/>
      </w:pPr>
      <w:r>
        <w:t>This document evaluates the Proof-of-Concept (POC) implementation of the AI-Driven Personalized Intervention Guideline Generator — a governance-aware multi-agent AI system that takes autism screening reports as inputs and generates personalized intervention plans for children with Autism Spectrum Disorder (ASD).</w:t>
      </w:r>
    </w:p>
    <w:p>
      <w:pPr>
        <w:spacing w:after="120"/>
      </w:pPr>
      <w:r>
        <w:t>The system orchestrates 12 specialized AI agents (8 workflow + 4 governance) through a LangGraph state machine. The workflow begins with consent verification, progresses through data validation, child profile synthesis, domain prioritization, guideline generation, SMART goal creation, milestone planning, and caregiver guidance — all under mandatory clinician review before any AI-generated output reaches families.</w:t>
      </w:r>
    </w:p>
    <w:p>
      <w:pPr>
        <w:spacing w:after="120"/>
      </w:pPr>
      <w:r>
        <w:t>The POC runs entirely on local infrastructure using Docker Compose with LocalStack (simulating AWS DynamoDB, S3, Lambda, and API Gateway), a Python/FastAPI backend, and a React frontend. No real AWS account or external cloud services are required.</w:t>
      </w:r>
    </w:p>
    <w:p>
      <w:pPr>
        <w:pStyle w:val="Heading2"/>
      </w:pPr>
      <w:r>
        <w:t>Key Findings</w:t>
      </w:r>
    </w:p>
    <w:p>
      <w:pPr>
        <w:pStyle w:val="ListBullet"/>
      </w:pPr>
      <w:r>
        <w:t>All 500 children from the Kaggle dataset passed end-to-end (100% pass rate)</w:t>
      </w:r>
    </w:p>
    <w:p>
      <w:pPr>
        <w:pStyle w:val="ListBullet"/>
      </w:pPr>
      <w:r>
        <w:t>All 10 business rules (BR-001 through BR-010) are enforced and verified</w:t>
      </w:r>
    </w:p>
    <w:p>
      <w:pPr>
        <w:pStyle w:val="ListBullet"/>
      </w:pPr>
      <w:r>
        <w:t>All 5 Human-in-the-Loop decision gates are implemented with correct routing</w:t>
      </w:r>
    </w:p>
    <w:p>
      <w:pPr>
        <w:pStyle w:val="ListBullet"/>
      </w:pPr>
      <w:r>
        <w:t>End-to-end workflow completes in ~475ms per child (mock LLM) across 12 agents</w:t>
      </w:r>
    </w:p>
    <w:p>
      <w:pPr>
        <w:pStyle w:val="ListBullet"/>
      </w:pPr>
      <w:r>
        <w:t>26 API endpoints implemented matching the technical specification</w:t>
      </w:r>
    </w:p>
    <w:p>
      <w:pPr>
        <w:pStyle w:val="ListBullet"/>
      </w:pPr>
      <w:r>
        <w:t>Full audit trail with SHA-256 input/output hashes — 15 events per child</w:t>
      </w:r>
    </w:p>
    <w:p>
      <w:pPr>
        <w:pStyle w:val="ListBullet"/>
      </w:pPr>
      <w:r>
        <w:t>Pipeline tested across 3 support levels, 7 domains, 4 age groups, 20 languages</w:t>
      </w:r>
    </w:p>
    <w:p/>
    <w:p>
      <w:r>
        <w:rPr>
          <w:b/>
          <w:sz w:val="22"/>
        </w:rPr>
        <w:t xml:space="preserve">Overall Verdict: </w:t>
      </w:r>
      <w:r>
        <w:t>The POC successfully demonstrates the feasibility of governance-aware agentic AI for clinical intervention planning. The system is functionally complete for its intended POC scope, with clearly identified Phase 2 items for production readiness.</w:t>
      </w:r>
    </w:p>
    <w:p>
      <w:r>
        <w:br w:type="page"/>
      </w:r>
    </w:p>
    <w:p>
      <w:pPr>
        <w:pStyle w:val="Heading1"/>
      </w:pPr>
      <w:r>
        <w:t>4.2  Scope &amp; Completeness</w:t>
      </w:r>
    </w:p>
    <w:p>
      <w:r>
        <w:t>This section evaluates whether the POC implements the components specified in the Business Requirements (Business_requirement.md) and Technical Requirements (technical_requirement.md).</w:t>
      </w:r>
    </w:p>
    <w:p>
      <w:pPr>
        <w:pStyle w:val="Heading2"/>
      </w:pPr>
      <w:r>
        <w:t>Implementation Coverage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1984"/>
            <w:shd w:fill="1A5276" w:val="clear"/>
          </w:tcPr>
          <w:p>
            <w:pPr>
              <w:jc w:val="left"/>
            </w:pPr>
            <w:r>
              <w:rPr>
                <w:b/>
                <w:color w:val="FFFFFF"/>
                <w:sz w:val="18"/>
              </w:rPr>
              <w:t>Category</w:t>
            </w:r>
          </w:p>
        </w:tc>
        <w:tc>
          <w:tcPr>
            <w:tcW w:type="dxa" w:w="1417"/>
            <w:shd w:fill="1A5276" w:val="clear"/>
          </w:tcPr>
          <w:p>
            <w:pPr>
              <w:jc w:val="left"/>
            </w:pPr>
            <w:r>
              <w:rPr>
                <w:b/>
                <w:color w:val="FFFFFF"/>
                <w:sz w:val="18"/>
              </w:rPr>
              <w:t>Specified</w:t>
            </w:r>
          </w:p>
        </w:tc>
        <w:tc>
          <w:tcPr>
            <w:tcW w:type="dxa" w:w="3969"/>
            <w:shd w:fill="1A5276" w:val="clear"/>
          </w:tcPr>
          <w:p>
            <w:pPr>
              <w:jc w:val="left"/>
            </w:pPr>
            <w:r>
              <w:rPr>
                <w:b/>
                <w:color w:val="FFFFFF"/>
                <w:sz w:val="18"/>
              </w:rPr>
              <w:t>Implemented</w:t>
            </w:r>
          </w:p>
        </w:tc>
        <w:tc>
          <w:tcPr>
            <w:tcW w:type="dxa" w:w="1134"/>
            <w:shd w:fill="1A5276" w:val="clear"/>
          </w:tcPr>
          <w:p>
            <w:pPr>
              <w:jc w:val="left"/>
            </w:pPr>
            <w:r>
              <w:rPr>
                <w:b/>
                <w:color w:val="FFFFFF"/>
                <w:sz w:val="18"/>
              </w:rPr>
              <w:t>Status</w:t>
            </w:r>
          </w:p>
        </w:tc>
      </w:tr>
      <w:tr>
        <w:tc>
          <w:tcPr>
            <w:tcW w:type="dxa" w:w="1984"/>
          </w:tcPr>
          <w:p>
            <w:pPr/>
            <w:r>
              <w:rPr>
                <w:sz w:val="18"/>
              </w:rPr>
              <w:t>Workflow Agents</w:t>
            </w:r>
          </w:p>
        </w:tc>
        <w:tc>
          <w:tcPr>
            <w:tcW w:type="dxa" w:w="1417"/>
          </w:tcPr>
          <w:p>
            <w:pPr/>
            <w:r>
              <w:rPr>
                <w:sz w:val="18"/>
              </w:rPr>
              <w:t>8</w:t>
            </w:r>
          </w:p>
        </w:tc>
        <w:tc>
          <w:tcPr>
            <w:tcW w:type="dxa" w:w="3969"/>
          </w:tcPr>
          <w:p>
            <w:pPr/>
            <w:r>
              <w:rPr>
                <w:sz w:val="18"/>
              </w:rPr>
              <w:t>8 (input-aggregation, profile-synthesis, prediction, domain-analysis, guideline-generation, goal-generation, milestone-planning, caregiver-guidance)</w:t>
            </w:r>
          </w:p>
        </w:tc>
        <w:tc>
          <w:tcPr>
            <w:tcW w:type="dxa" w:w="1134"/>
          </w:tcPr>
          <w:p>
            <w:pPr/>
            <w:r>
              <w:rPr>
                <w:sz w:val="18"/>
              </w:rPr>
              <w:t>Complete</w:t>
            </w:r>
          </w:p>
        </w:tc>
      </w:tr>
      <w:tr>
        <w:tc>
          <w:tcPr>
            <w:tcW w:type="dxa" w:w="1984"/>
            <w:shd w:fill="F2F7FB" w:val="clear"/>
          </w:tcPr>
          <w:p>
            <w:pPr/>
            <w:r>
              <w:rPr>
                <w:sz w:val="18"/>
              </w:rPr>
              <w:t>Governance Agents</w:t>
            </w:r>
          </w:p>
        </w:tc>
        <w:tc>
          <w:tcPr>
            <w:tcW w:type="dxa" w:w="1417"/>
            <w:shd w:fill="F2F7FB" w:val="clear"/>
          </w:tcPr>
          <w:p>
            <w:pPr/>
            <w:r>
              <w:rPr>
                <w:sz w:val="18"/>
              </w:rPr>
              <w:t>4</w:t>
            </w:r>
          </w:p>
        </w:tc>
        <w:tc>
          <w:tcPr>
            <w:tcW w:type="dxa" w:w="3969"/>
            <w:shd w:fill="F2F7FB" w:val="clear"/>
          </w:tcPr>
          <w:p>
            <w:pPr/>
            <w:r>
              <w:rPr>
                <w:sz w:val="18"/>
              </w:rPr>
              <w:t>4 (ethics-consent, data-quality, bias-monitoring, confidence-abstention)</w:t>
            </w:r>
          </w:p>
        </w:tc>
        <w:tc>
          <w:tcPr>
            <w:tcW w:type="dxa" w:w="1134"/>
            <w:shd w:fill="F2F7FB" w:val="clear"/>
          </w:tcPr>
          <w:p>
            <w:pPr/>
            <w:r>
              <w:rPr>
                <w:sz w:val="18"/>
              </w:rPr>
              <w:t>Complete</w:t>
            </w:r>
          </w:p>
        </w:tc>
      </w:tr>
      <w:tr>
        <w:tc>
          <w:tcPr>
            <w:tcW w:type="dxa" w:w="1984"/>
          </w:tcPr>
          <w:p>
            <w:pPr/>
            <w:r>
              <w:rPr>
                <w:sz w:val="18"/>
              </w:rPr>
              <w:t>MCP Servers</w:t>
            </w:r>
          </w:p>
        </w:tc>
        <w:tc>
          <w:tcPr>
            <w:tcW w:type="dxa" w:w="1417"/>
          </w:tcPr>
          <w:p>
            <w:pPr/>
            <w:r>
              <w:rPr>
                <w:sz w:val="18"/>
              </w:rPr>
              <w:t>5</w:t>
            </w:r>
          </w:p>
        </w:tc>
        <w:tc>
          <w:tcPr>
            <w:tcW w:type="dxa" w:w="3969"/>
          </w:tcPr>
          <w:p>
            <w:pPr/>
            <w:r>
              <w:rPr>
                <w:sz w:val="18"/>
              </w:rPr>
              <w:t>5 (dynamo-mcp, s3-mcp, audit-mcp, llm-mcp, workflow-mcp)</w:t>
            </w:r>
          </w:p>
        </w:tc>
        <w:tc>
          <w:tcPr>
            <w:tcW w:type="dxa" w:w="1134"/>
          </w:tcPr>
          <w:p>
            <w:pPr/>
            <w:r>
              <w:rPr>
                <w:sz w:val="18"/>
              </w:rPr>
              <w:t>Complete</w:t>
            </w:r>
          </w:p>
        </w:tc>
      </w:tr>
      <w:tr>
        <w:tc>
          <w:tcPr>
            <w:tcW w:type="dxa" w:w="1984"/>
            <w:shd w:fill="F2F7FB" w:val="clear"/>
          </w:tcPr>
          <w:p>
            <w:pPr/>
            <w:r>
              <w:rPr>
                <w:sz w:val="18"/>
              </w:rPr>
              <w:t>DynamoDB Tables</w:t>
            </w:r>
          </w:p>
        </w:tc>
        <w:tc>
          <w:tcPr>
            <w:tcW w:type="dxa" w:w="1417"/>
            <w:shd w:fill="F2F7FB" w:val="clear"/>
          </w:tcPr>
          <w:p>
            <w:pPr/>
            <w:r>
              <w:rPr>
                <w:sz w:val="18"/>
              </w:rPr>
              <w:t>7</w:t>
            </w:r>
          </w:p>
        </w:tc>
        <w:tc>
          <w:tcPr>
            <w:tcW w:type="dxa" w:w="3969"/>
            <w:shd w:fill="F2F7FB" w:val="clear"/>
          </w:tcPr>
          <w:p>
            <w:pPr/>
            <w:r>
              <w:rPr>
                <w:sz w:val="18"/>
              </w:rPr>
              <w:t>7 (ChildProfiles, ScreeningInputs, InterventionPlans, AgentOutputs, AuditEvents, ClinicianReviews, CaseCounter)</w:t>
            </w:r>
          </w:p>
        </w:tc>
        <w:tc>
          <w:tcPr>
            <w:tcW w:type="dxa" w:w="1134"/>
            <w:shd w:fill="F2F7FB" w:val="clear"/>
          </w:tcPr>
          <w:p>
            <w:pPr/>
            <w:r>
              <w:rPr>
                <w:sz w:val="18"/>
              </w:rPr>
              <w:t>Complete</w:t>
            </w:r>
          </w:p>
        </w:tc>
      </w:tr>
      <w:tr>
        <w:tc>
          <w:tcPr>
            <w:tcW w:type="dxa" w:w="1984"/>
          </w:tcPr>
          <w:p>
            <w:pPr/>
            <w:r>
              <w:rPr>
                <w:sz w:val="18"/>
              </w:rPr>
              <w:t>API Endpoints</w:t>
            </w:r>
          </w:p>
        </w:tc>
        <w:tc>
          <w:tcPr>
            <w:tcW w:type="dxa" w:w="1417"/>
          </w:tcPr>
          <w:p>
            <w:pPr/>
            <w:r>
              <w:rPr>
                <w:sz w:val="18"/>
              </w:rPr>
              <w:t>26</w:t>
            </w:r>
          </w:p>
        </w:tc>
        <w:tc>
          <w:tcPr>
            <w:tcW w:type="dxa" w:w="3969"/>
          </w:tcPr>
          <w:p>
            <w:pPr/>
            <w:r>
              <w:rPr>
                <w:sz w:val="18"/>
              </w:rPr>
              <w:t>26 implemented</w:t>
            </w:r>
          </w:p>
        </w:tc>
        <w:tc>
          <w:tcPr>
            <w:tcW w:type="dxa" w:w="1134"/>
          </w:tcPr>
          <w:p>
            <w:pPr/>
            <w:r>
              <w:rPr>
                <w:sz w:val="18"/>
              </w:rPr>
              <w:t>Complete</w:t>
            </w:r>
          </w:p>
        </w:tc>
      </w:tr>
      <w:tr>
        <w:tc>
          <w:tcPr>
            <w:tcW w:type="dxa" w:w="1984"/>
            <w:shd w:fill="F2F7FB" w:val="clear"/>
          </w:tcPr>
          <w:p>
            <w:pPr/>
            <w:r>
              <w:rPr>
                <w:sz w:val="18"/>
              </w:rPr>
              <w:t>Frontend Pages</w:t>
            </w:r>
          </w:p>
        </w:tc>
        <w:tc>
          <w:tcPr>
            <w:tcW w:type="dxa" w:w="1417"/>
            <w:shd w:fill="F2F7FB" w:val="clear"/>
          </w:tcPr>
          <w:p>
            <w:pPr/>
            <w:r>
              <w:rPr>
                <w:sz w:val="18"/>
              </w:rPr>
              <w:t>3</w:t>
            </w:r>
          </w:p>
        </w:tc>
        <w:tc>
          <w:tcPr>
            <w:tcW w:type="dxa" w:w="3969"/>
            <w:shd w:fill="F2F7FB" w:val="clear"/>
          </w:tcPr>
          <w:p>
            <w:pPr/>
            <w:r>
              <w:rPr>
                <w:sz w:val="18"/>
              </w:rPr>
              <w:t>3 (Dashboard, Intake, Clinician Review)</w:t>
            </w:r>
          </w:p>
        </w:tc>
        <w:tc>
          <w:tcPr>
            <w:tcW w:type="dxa" w:w="1134"/>
            <w:shd w:fill="F2F7FB" w:val="clear"/>
          </w:tcPr>
          <w:p>
            <w:pPr/>
            <w:r>
              <w:rPr>
                <w:sz w:val="18"/>
              </w:rPr>
              <w:t>Complete</w:t>
            </w:r>
          </w:p>
        </w:tc>
      </w:tr>
      <w:tr>
        <w:tc>
          <w:tcPr>
            <w:tcW w:type="dxa" w:w="1984"/>
          </w:tcPr>
          <w:p>
            <w:pPr/>
            <w:r>
              <w:rPr>
                <w:sz w:val="18"/>
              </w:rPr>
              <w:t>Lambda Handlers</w:t>
            </w:r>
          </w:p>
        </w:tc>
        <w:tc>
          <w:tcPr>
            <w:tcW w:type="dxa" w:w="1417"/>
          </w:tcPr>
          <w:p>
            <w:pPr/>
            <w:r>
              <w:rPr>
                <w:sz w:val="18"/>
              </w:rPr>
              <w:t>7</w:t>
            </w:r>
          </w:p>
        </w:tc>
        <w:tc>
          <w:tcPr>
            <w:tcW w:type="dxa" w:w="3969"/>
          </w:tcPr>
          <w:p>
            <w:pPr/>
            <w:r>
              <w:rPr>
                <w:sz w:val="18"/>
              </w:rPr>
              <w:t>7</w:t>
            </w:r>
          </w:p>
        </w:tc>
        <w:tc>
          <w:tcPr>
            <w:tcW w:type="dxa" w:w="1134"/>
          </w:tcPr>
          <w:p>
            <w:pPr/>
            <w:r>
              <w:rPr>
                <w:sz w:val="18"/>
              </w:rPr>
              <w:t>Complete</w:t>
            </w:r>
          </w:p>
        </w:tc>
      </w:tr>
      <w:tr>
        <w:tc>
          <w:tcPr>
            <w:tcW w:type="dxa" w:w="1984"/>
            <w:shd w:fill="F2F7FB" w:val="clear"/>
          </w:tcPr>
          <w:p>
            <w:pPr/>
            <w:r>
              <w:rPr>
                <w:sz w:val="18"/>
              </w:rPr>
              <w:t>LangGraph Workflow</w:t>
            </w:r>
          </w:p>
        </w:tc>
        <w:tc>
          <w:tcPr>
            <w:tcW w:type="dxa" w:w="1417"/>
            <w:shd w:fill="F2F7FB" w:val="clear"/>
          </w:tcPr>
          <w:p>
            <w:pPr/>
            <w:r>
              <w:rPr>
                <w:sz w:val="18"/>
              </w:rPr>
              <w:t>13-node graph</w:t>
            </w:r>
          </w:p>
        </w:tc>
        <w:tc>
          <w:tcPr>
            <w:tcW w:type="dxa" w:w="3969"/>
            <w:shd w:fill="F2F7FB" w:val="clear"/>
          </w:tcPr>
          <w:p>
            <w:pPr/>
            <w:r>
              <w:rPr>
                <w:sz w:val="18"/>
              </w:rPr>
              <w:t>13-node graph with conditional routing</w:t>
            </w:r>
          </w:p>
        </w:tc>
        <w:tc>
          <w:tcPr>
            <w:tcW w:type="dxa" w:w="1134"/>
            <w:shd w:fill="F2F7FB" w:val="clear"/>
          </w:tcPr>
          <w:p>
            <w:pPr/>
            <w:r>
              <w:rPr>
                <w:sz w:val="18"/>
              </w:rPr>
              <w:t>Complete</w:t>
            </w:r>
          </w:p>
        </w:tc>
      </w:tr>
    </w:tbl>
    <w:p/>
    <w:p>
      <w:pPr>
        <w:pStyle w:val="Heading2"/>
      </w:pPr>
      <w:r>
        <w:t>Codebase Metrics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2835"/>
            <w:shd w:fill="1A5276" w:val="clear"/>
          </w:tcPr>
          <w:p>
            <w:pPr>
              <w:jc w:val="left"/>
            </w:pPr>
            <w:r>
              <w:rPr>
                <w:b/>
                <w:color w:val="FFFFFF"/>
                <w:sz w:val="18"/>
              </w:rPr>
              <w:t>Metric</w:t>
            </w:r>
          </w:p>
        </w:tc>
        <w:tc>
          <w:tcPr>
            <w:tcW w:type="dxa" w:w="5669"/>
            <w:shd w:fill="1A5276" w:val="clear"/>
          </w:tcPr>
          <w:p>
            <w:pPr>
              <w:jc w:val="left"/>
            </w:pPr>
            <w:r>
              <w:rPr>
                <w:b/>
                <w:color w:val="FFFFFF"/>
                <w:sz w:val="18"/>
              </w:rPr>
              <w:t>Value</w:t>
            </w:r>
          </w:p>
        </w:tc>
      </w:tr>
      <w:tr>
        <w:tc>
          <w:tcPr>
            <w:tcW w:type="dxa" w:w="2835"/>
          </w:tcPr>
          <w:p>
            <w:pPr/>
            <w:r>
              <w:rPr>
                <w:sz w:val="18"/>
              </w:rPr>
              <w:t>Backend Python</w:t>
            </w:r>
          </w:p>
        </w:tc>
        <w:tc>
          <w:tcPr>
            <w:tcW w:type="dxa" w:w="5669"/>
          </w:tcPr>
          <w:p>
            <w:pPr/>
            <w:r>
              <w:rPr>
                <w:sz w:val="18"/>
              </w:rPr>
              <w:t>~3,064 lines</w:t>
            </w:r>
          </w:p>
        </w:tc>
      </w:tr>
      <w:tr>
        <w:tc>
          <w:tcPr>
            <w:tcW w:type="dxa" w:w="2835"/>
            <w:shd w:fill="F2F7FB" w:val="clear"/>
          </w:tcPr>
          <w:p>
            <w:pPr/>
            <w:r>
              <w:rPr>
                <w:sz w:val="18"/>
              </w:rPr>
              <w:t>Frontend React (JSX/JS)</w:t>
            </w:r>
          </w:p>
        </w:tc>
        <w:tc>
          <w:tcPr>
            <w:tcW w:type="dxa" w:w="5669"/>
            <w:shd w:fill="F2F7FB" w:val="clear"/>
          </w:tcPr>
          <w:p>
            <w:pPr/>
            <w:r>
              <w:rPr>
                <w:sz w:val="18"/>
              </w:rPr>
              <w:t>~909 lines</w:t>
            </w:r>
          </w:p>
        </w:tc>
      </w:tr>
      <w:tr>
        <w:tc>
          <w:tcPr>
            <w:tcW w:type="dxa" w:w="2835"/>
          </w:tcPr>
          <w:p>
            <w:pPr/>
            <w:r>
              <w:rPr>
                <w:sz w:val="18"/>
              </w:rPr>
              <w:t>Config / Infrastructure</w:t>
            </w:r>
          </w:p>
        </w:tc>
        <w:tc>
          <w:tcPr>
            <w:tcW w:type="dxa" w:w="5669"/>
          </w:tcPr>
          <w:p>
            <w:pPr/>
            <w:r>
              <w:rPr>
                <w:sz w:val="18"/>
              </w:rPr>
              <w:t>~157 lines</w:t>
            </w:r>
          </w:p>
        </w:tc>
      </w:tr>
      <w:tr>
        <w:tc>
          <w:tcPr>
            <w:tcW w:type="dxa" w:w="2835"/>
            <w:shd w:fill="F2F7FB" w:val="clear"/>
          </w:tcPr>
          <w:p>
            <w:pPr/>
            <w:r>
              <w:rPr>
                <w:sz w:val="18"/>
              </w:rPr>
              <w:t>Agent Modules</w:t>
            </w:r>
          </w:p>
        </w:tc>
        <w:tc>
          <w:tcPr>
            <w:tcW w:type="dxa" w:w="5669"/>
            <w:shd w:fill="F2F7FB" w:val="clear"/>
          </w:tcPr>
          <w:p>
            <w:pPr/>
            <w:r>
              <w:rPr>
                <w:sz w:val="18"/>
              </w:rPr>
              <w:t>13 files (1 base + 12 agents)</w:t>
            </w:r>
          </w:p>
        </w:tc>
      </w:tr>
      <w:tr>
        <w:tc>
          <w:tcPr>
            <w:tcW w:type="dxa" w:w="2835"/>
          </w:tcPr>
          <w:p>
            <w:pPr/>
            <w:r>
              <w:rPr>
                <w:sz w:val="18"/>
              </w:rPr>
              <w:t>MCP Server Modules</w:t>
            </w:r>
          </w:p>
        </w:tc>
        <w:tc>
          <w:tcPr>
            <w:tcW w:type="dxa" w:w="5669"/>
          </w:tcPr>
          <w:p>
            <w:pPr/>
            <w:r>
              <w:rPr>
                <w:sz w:val="18"/>
              </w:rPr>
              <w:t>6 files (1 base + 5 servers)</w:t>
            </w:r>
          </w:p>
        </w:tc>
      </w:tr>
      <w:tr>
        <w:tc>
          <w:tcPr>
            <w:tcW w:type="dxa" w:w="2835"/>
            <w:shd w:fill="F2F7FB" w:val="clear"/>
          </w:tcPr>
          <w:p>
            <w:pPr/>
            <w:r>
              <w:rPr>
                <w:sz w:val="18"/>
              </w:rPr>
              <w:t>Lambda Handlers</w:t>
            </w:r>
          </w:p>
        </w:tc>
        <w:tc>
          <w:tcPr>
            <w:tcW w:type="dxa" w:w="5669"/>
            <w:shd w:fill="F2F7FB" w:val="clear"/>
          </w:tcPr>
          <w:p>
            <w:pPr/>
            <w:r>
              <w:rPr>
                <w:sz w:val="18"/>
              </w:rPr>
              <w:t>7 files</w:t>
            </w:r>
          </w:p>
        </w:tc>
      </w:tr>
      <w:tr>
        <w:tc>
          <w:tcPr>
            <w:tcW w:type="dxa" w:w="2835"/>
          </w:tcPr>
          <w:p>
            <w:pPr/>
            <w:r>
              <w:rPr>
                <w:sz w:val="18"/>
              </w:rPr>
              <w:t>API Endpoints</w:t>
            </w:r>
          </w:p>
        </w:tc>
        <w:tc>
          <w:tcPr>
            <w:tcW w:type="dxa" w:w="5669"/>
          </w:tcPr>
          <w:p>
            <w:pPr/>
            <w:r>
              <w:rPr>
                <w:sz w:val="18"/>
              </w:rPr>
              <w:t>26</w:t>
            </w:r>
          </w:p>
        </w:tc>
      </w:tr>
      <w:tr>
        <w:tc>
          <w:tcPr>
            <w:tcW w:type="dxa" w:w="2835"/>
            <w:shd w:fill="F2F7FB" w:val="clear"/>
          </w:tcPr>
          <w:p>
            <w:pPr/>
            <w:r>
              <w:rPr>
                <w:sz w:val="18"/>
              </w:rPr>
              <w:t>DynamoDB Tables</w:t>
            </w:r>
          </w:p>
        </w:tc>
        <w:tc>
          <w:tcPr>
            <w:tcW w:type="dxa" w:w="5669"/>
            <w:shd w:fill="F2F7FB" w:val="clear"/>
          </w:tcPr>
          <w:p>
            <w:pPr/>
            <w:r>
              <w:rPr>
                <w:sz w:val="18"/>
              </w:rPr>
              <w:t>7 (with 12 GSIs)</w:t>
            </w:r>
          </w:p>
        </w:tc>
      </w:tr>
      <w:tr>
        <w:tc>
          <w:tcPr>
            <w:tcW w:type="dxa" w:w="2835"/>
          </w:tcPr>
          <w:p>
            <w:pPr/>
            <w:r>
              <w:rPr>
                <w:sz w:val="18"/>
              </w:rPr>
              <w:t>Synthetic Dataset</w:t>
            </w:r>
          </w:p>
        </w:tc>
        <w:tc>
          <w:tcPr>
            <w:tcW w:type="dxa" w:w="5669"/>
          </w:tcPr>
          <w:p>
            <w:pPr/>
            <w:r>
              <w:rPr>
                <w:sz w:val="18"/>
              </w:rPr>
              <w:t>500 children, 22K+ records across 9 CSVs</w:t>
            </w:r>
          </w:p>
        </w:tc>
      </w:tr>
    </w:tbl>
    <w:p>
      <w:r>
        <w:br w:type="page"/>
      </w:r>
    </w:p>
    <w:p>
      <w:pPr>
        <w:pStyle w:val="Heading1"/>
      </w:pPr>
      <w:r>
        <w:t>4.3  Business Rule Compliance</w:t>
      </w:r>
    </w:p>
    <w:p>
      <w:r>
        <w:t>Each business rule from Business_requirement.md Section 5 was tested against the running application. The table below summarizes the results.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1134"/>
            <w:shd w:fill="1A5276" w:val="clear"/>
          </w:tcPr>
          <w:p>
            <w:pPr>
              <w:jc w:val="left"/>
            </w:pPr>
            <w:r>
              <w:rPr>
                <w:b/>
                <w:color w:val="FFFFFF"/>
                <w:sz w:val="18"/>
              </w:rPr>
              <w:t>Rule</w:t>
            </w:r>
          </w:p>
        </w:tc>
        <w:tc>
          <w:tcPr>
            <w:tcW w:type="dxa" w:w="1984"/>
            <w:shd w:fill="1A5276" w:val="clear"/>
          </w:tcPr>
          <w:p>
            <w:pPr>
              <w:jc w:val="left"/>
            </w:pPr>
            <w:r>
              <w:rPr>
                <w:b/>
                <w:color w:val="FFFFFF"/>
                <w:sz w:val="18"/>
              </w:rPr>
              <w:t>Description</w:t>
            </w:r>
          </w:p>
        </w:tc>
        <w:tc>
          <w:tcPr>
            <w:tcW w:type="dxa" w:w="850"/>
            <w:shd w:fill="1A5276" w:val="clear"/>
          </w:tcPr>
          <w:p>
            <w:pPr>
              <w:jc w:val="left"/>
            </w:pPr>
            <w:r>
              <w:rPr>
                <w:b/>
                <w:color w:val="FFFFFF"/>
                <w:sz w:val="18"/>
              </w:rPr>
              <w:t>Verdict</w:t>
            </w:r>
          </w:p>
        </w:tc>
        <w:tc>
          <w:tcPr>
            <w:tcW w:type="dxa" w:w="4535"/>
            <w:shd w:fill="1A5276" w:val="clear"/>
          </w:tcPr>
          <w:p>
            <w:pPr>
              <w:jc w:val="left"/>
            </w:pPr>
            <w:r>
              <w:rPr>
                <w:b/>
                <w:color w:val="FFFFFF"/>
                <w:sz w:val="18"/>
              </w:rPr>
              <w:t>Evidence</w:t>
            </w:r>
          </w:p>
        </w:tc>
      </w:tr>
      <w:tr>
        <w:tc>
          <w:tcPr>
            <w:tcW w:type="dxa" w:w="1134"/>
          </w:tcPr>
          <w:p>
            <w:pPr/>
            <w:r>
              <w:rPr>
                <w:sz w:val="18"/>
              </w:rPr>
              <w:t>BR-001</w:t>
            </w:r>
          </w:p>
        </w:tc>
        <w:tc>
          <w:tcPr>
            <w:tcW w:type="dxa" w:w="1984"/>
          </w:tcPr>
          <w:p>
            <w:pPr/>
            <w:r>
              <w:rPr>
                <w:sz w:val="18"/>
              </w:rPr>
              <w:t>Mandatory clinician review</w:t>
            </w:r>
          </w:p>
        </w:tc>
        <w:tc>
          <w:tcPr>
            <w:tcW w:type="dxa" w:w="850"/>
            <w:shd w:fill="D5F5E3" w:val="clear"/>
          </w:tcPr>
          <w:p>
            <w:pPr/>
            <w:r>
              <w:rPr>
                <w:b/>
                <w:color w:val="1E8232"/>
                <w:sz w:val="18"/>
              </w:rPr>
              <w:t>PASS</w:t>
            </w:r>
          </w:p>
        </w:tc>
        <w:tc>
          <w:tcPr>
            <w:tcW w:type="dxa" w:w="4535"/>
          </w:tcPr>
          <w:p>
            <w:pPr/>
            <w:r>
              <w:rPr>
                <w:sz w:val="18"/>
              </w:rPr>
              <w:t>human_review node is mandatory terminal gate. Plan status is pending_review until clinician acts. No output reaches caregivers without approval.</w:t>
            </w:r>
          </w:p>
        </w:tc>
      </w:tr>
      <w:tr>
        <w:tc>
          <w:tcPr>
            <w:tcW w:type="dxa" w:w="1134"/>
            <w:shd w:fill="F2F7FB" w:val="clear"/>
          </w:tcPr>
          <w:p>
            <w:pPr/>
            <w:r>
              <w:rPr>
                <w:sz w:val="18"/>
              </w:rPr>
              <w:t>BR-002</w:t>
            </w:r>
          </w:p>
        </w:tc>
        <w:tc>
          <w:tcPr>
            <w:tcW w:type="dxa" w:w="1984"/>
            <w:shd w:fill="F2F7FB" w:val="clear"/>
          </w:tcPr>
          <w:p>
            <w:pPr/>
            <w:r>
              <w:rPr>
                <w:sz w:val="18"/>
              </w:rPr>
              <w:t>Consent before processing</w:t>
            </w:r>
          </w:p>
        </w:tc>
        <w:tc>
          <w:tcPr>
            <w:tcW w:type="dxa" w:w="850"/>
            <w:shd w:fill="F2F7FB" w:val="clear"/>
            <w:shd w:fill="D5F5E3" w:val="clear"/>
          </w:tcPr>
          <w:p>
            <w:pPr/>
            <w:r>
              <w:rPr>
                <w:b/>
                <w:color w:val="1E8232"/>
                <w:sz w:val="18"/>
              </w:rPr>
              <w:t>PASS</w:t>
            </w:r>
          </w:p>
        </w:tc>
        <w:tc>
          <w:tcPr>
            <w:tcW w:type="dxa" w:w="4535"/>
            <w:shd w:fill="F2F7FB" w:val="clear"/>
          </w:tcPr>
          <w:p>
            <w:pPr/>
            <w:r>
              <w:rPr>
                <w:sz w:val="18"/>
              </w:rPr>
              <w:t>ethics-consent is the workflow entry point. DENIED consent immediately ends the workflow (verified: status=CONSENT_DENIED).</w:t>
            </w:r>
          </w:p>
        </w:tc>
      </w:tr>
      <w:tr>
        <w:tc>
          <w:tcPr>
            <w:tcW w:type="dxa" w:w="1134"/>
          </w:tcPr>
          <w:p>
            <w:pPr/>
            <w:r>
              <w:rPr>
                <w:sz w:val="18"/>
              </w:rPr>
              <w:t>BR-003</w:t>
            </w:r>
          </w:p>
        </w:tc>
        <w:tc>
          <w:tcPr>
            <w:tcW w:type="dxa" w:w="1984"/>
          </w:tcPr>
          <w:p>
            <w:pPr/>
            <w:r>
              <w:rPr>
                <w:sz w:val="18"/>
              </w:rPr>
              <w:t>Data completeness threshold</w:t>
            </w:r>
          </w:p>
        </w:tc>
        <w:tc>
          <w:tcPr>
            <w:tcW w:type="dxa" w:w="850"/>
            <w:shd w:fill="D5F5E3" w:val="clear"/>
          </w:tcPr>
          <w:p>
            <w:pPr/>
            <w:r>
              <w:rPr>
                <w:b/>
                <w:color w:val="1E8232"/>
                <w:sz w:val="18"/>
              </w:rPr>
              <w:t>PASS</w:t>
            </w:r>
          </w:p>
        </w:tc>
        <w:tc>
          <w:tcPr>
            <w:tcW w:type="dxa" w:w="4535"/>
          </w:tcPr>
          <w:p>
            <w:pPr/>
            <w:r>
              <w:rPr>
                <w:sz w:val="18"/>
              </w:rPr>
              <w:t>data-quality agent validates all 7 required fields. Missing required fields triggers ABSTAIN. Weighted scoring (70% required, 30% desired) ensures reasonable thresholds.</w:t>
            </w:r>
          </w:p>
        </w:tc>
      </w:tr>
      <w:tr>
        <w:tc>
          <w:tcPr>
            <w:tcW w:type="dxa" w:w="1134"/>
            <w:shd w:fill="F2F7FB" w:val="clear"/>
          </w:tcPr>
          <w:p>
            <w:pPr/>
            <w:r>
              <w:rPr>
                <w:sz w:val="18"/>
              </w:rPr>
              <w:t>BR-004</w:t>
            </w:r>
          </w:p>
        </w:tc>
        <w:tc>
          <w:tcPr>
            <w:tcW w:type="dxa" w:w="1984"/>
            <w:shd w:fill="F2F7FB" w:val="clear"/>
          </w:tcPr>
          <w:p>
            <w:pPr/>
            <w:r>
              <w:rPr>
                <w:sz w:val="18"/>
              </w:rPr>
              <w:t>Confidence-based abstention</w:t>
            </w:r>
          </w:p>
        </w:tc>
        <w:tc>
          <w:tcPr>
            <w:tcW w:type="dxa" w:w="850"/>
            <w:shd w:fill="F2F7FB" w:val="clear"/>
            <w:shd w:fill="D5F5E3" w:val="clear"/>
          </w:tcPr>
          <w:p>
            <w:pPr/>
            <w:r>
              <w:rPr>
                <w:b/>
                <w:color w:val="1E8232"/>
                <w:sz w:val="18"/>
              </w:rPr>
              <w:t>PASS</w:t>
            </w:r>
          </w:p>
        </w:tc>
        <w:tc>
          <w:tcPr>
            <w:tcW w:type="dxa" w:w="4535"/>
            <w:shd w:fill="F2F7FB" w:val="clear"/>
          </w:tcPr>
          <w:p>
            <w:pPr/>
            <w:r>
              <w:rPr>
                <w:sz w:val="18"/>
              </w:rPr>
              <w:t>confidence-abstention agent aggregates scores from data-quality, profile-synthesis, and prediction. Critical failures trigger ABSTAIN. Partial proceed supported.</w:t>
            </w:r>
          </w:p>
        </w:tc>
      </w:tr>
      <w:tr>
        <w:tc>
          <w:tcPr>
            <w:tcW w:type="dxa" w:w="1134"/>
          </w:tcPr>
          <w:p>
            <w:pPr/>
            <w:r>
              <w:rPr>
                <w:sz w:val="18"/>
              </w:rPr>
              <w:t>BR-005</w:t>
            </w:r>
          </w:p>
        </w:tc>
        <w:tc>
          <w:tcPr>
            <w:tcW w:type="dxa" w:w="1984"/>
          </w:tcPr>
          <w:p>
            <w:pPr/>
            <w:r>
              <w:rPr>
                <w:sz w:val="18"/>
              </w:rPr>
              <w:t>Bias check before output</w:t>
            </w:r>
          </w:p>
        </w:tc>
        <w:tc>
          <w:tcPr>
            <w:tcW w:type="dxa" w:w="850"/>
            <w:shd w:fill="D5F5E3" w:val="clear"/>
          </w:tcPr>
          <w:p>
            <w:pPr/>
            <w:r>
              <w:rPr>
                <w:b/>
                <w:color w:val="1E8232"/>
                <w:sz w:val="18"/>
              </w:rPr>
              <w:t>PASS</w:t>
            </w:r>
          </w:p>
        </w:tc>
        <w:tc>
          <w:tcPr>
            <w:tcW w:type="dxa" w:w="4535"/>
          </w:tcPr>
          <w:p>
            <w:pPr/>
            <w:r>
              <w:rPr>
                <w:sz w:val="18"/>
              </w:rPr>
              <w:t>bias-monitoring positioned after guideline-generation. FLAGGED status routes to human_review. Escalation logged in AuditEvents.</w:t>
            </w:r>
          </w:p>
        </w:tc>
      </w:tr>
      <w:tr>
        <w:tc>
          <w:tcPr>
            <w:tcW w:type="dxa" w:w="1134"/>
            <w:shd w:fill="F2F7FB" w:val="clear"/>
          </w:tcPr>
          <w:p>
            <w:pPr/>
            <w:r>
              <w:rPr>
                <w:sz w:val="18"/>
              </w:rPr>
              <w:t>BR-006</w:t>
            </w:r>
          </w:p>
        </w:tc>
        <w:tc>
          <w:tcPr>
            <w:tcW w:type="dxa" w:w="1984"/>
            <w:shd w:fill="F2F7FB" w:val="clear"/>
          </w:tcPr>
          <w:p>
            <w:pPr/>
            <w:r>
              <w:rPr>
                <w:sz w:val="18"/>
              </w:rPr>
              <w:t>No diagnosis</w:t>
            </w:r>
          </w:p>
        </w:tc>
        <w:tc>
          <w:tcPr>
            <w:tcW w:type="dxa" w:w="850"/>
            <w:shd w:fill="F2F7FB" w:val="clear"/>
            <w:shd w:fill="D5F5E3" w:val="clear"/>
          </w:tcPr>
          <w:p>
            <w:pPr/>
            <w:r>
              <w:rPr>
                <w:b/>
                <w:color w:val="1E8232"/>
                <w:sz w:val="18"/>
              </w:rPr>
              <w:t>PASS</w:t>
            </w:r>
          </w:p>
        </w:tc>
        <w:tc>
          <w:tcPr>
            <w:tcW w:type="dxa" w:w="4535"/>
            <w:shd w:fill="F2F7FB" w:val="clear"/>
          </w:tcPr>
          <w:p>
            <w:pPr/>
            <w:r>
              <w:rPr>
                <w:sz w:val="18"/>
              </w:rPr>
              <w:t>Every agent system prompt includes "NEVER generate diagnostic statements." LLM prompts constrain to clinical decision support only.</w:t>
            </w:r>
          </w:p>
        </w:tc>
      </w:tr>
      <w:tr>
        <w:tc>
          <w:tcPr>
            <w:tcW w:type="dxa" w:w="1134"/>
          </w:tcPr>
          <w:p>
            <w:pPr/>
            <w:r>
              <w:rPr>
                <w:sz w:val="18"/>
              </w:rPr>
              <w:t>BR-007</w:t>
            </w:r>
          </w:p>
        </w:tc>
        <w:tc>
          <w:tcPr>
            <w:tcW w:type="dxa" w:w="1984"/>
          </w:tcPr>
          <w:p>
            <w:pPr/>
            <w:r>
              <w:rPr>
                <w:sz w:val="18"/>
              </w:rPr>
              <w:t>Cultural/language sensitivity</w:t>
            </w:r>
          </w:p>
        </w:tc>
        <w:tc>
          <w:tcPr>
            <w:tcW w:type="dxa" w:w="850"/>
            <w:shd w:fill="D5F5E3" w:val="clear"/>
          </w:tcPr>
          <w:p>
            <w:pPr/>
            <w:r>
              <w:rPr>
                <w:b/>
                <w:color w:val="1E8232"/>
                <w:sz w:val="18"/>
              </w:rPr>
              <w:t>PASS</w:t>
            </w:r>
          </w:p>
        </w:tc>
        <w:tc>
          <w:tcPr>
            <w:tcW w:type="dxa" w:w="4535"/>
          </w:tcPr>
          <w:p>
            <w:pPr/>
            <w:r>
              <w:rPr>
                <w:sz w:val="18"/>
              </w:rPr>
              <w:t>home_language propagated through profile to caregiver-guidance. Agent prompt includes cultural context, resource-awareness, and language sensitivity rules.</w:t>
            </w:r>
          </w:p>
        </w:tc>
      </w:tr>
      <w:tr>
        <w:tc>
          <w:tcPr>
            <w:tcW w:type="dxa" w:w="1134"/>
            <w:shd w:fill="F2F7FB" w:val="clear"/>
          </w:tcPr>
          <w:p>
            <w:pPr/>
            <w:r>
              <w:rPr>
                <w:sz w:val="18"/>
              </w:rPr>
              <w:t>BR-008</w:t>
            </w:r>
          </w:p>
        </w:tc>
        <w:tc>
          <w:tcPr>
            <w:tcW w:type="dxa" w:w="1984"/>
            <w:shd w:fill="F2F7FB" w:val="clear"/>
          </w:tcPr>
          <w:p>
            <w:pPr/>
            <w:r>
              <w:rPr>
                <w:sz w:val="18"/>
              </w:rPr>
              <w:t>Traceability</w:t>
            </w:r>
          </w:p>
        </w:tc>
        <w:tc>
          <w:tcPr>
            <w:tcW w:type="dxa" w:w="850"/>
            <w:shd w:fill="F2F7FB" w:val="clear"/>
            <w:shd w:fill="D5F5E3" w:val="clear"/>
          </w:tcPr>
          <w:p>
            <w:pPr/>
            <w:r>
              <w:rPr>
                <w:b/>
                <w:color w:val="1E8232"/>
                <w:sz w:val="18"/>
              </w:rPr>
              <w:t>PASS</w:t>
            </w:r>
          </w:p>
        </w:tc>
        <w:tc>
          <w:tcPr>
            <w:tcW w:type="dxa" w:w="4535"/>
            <w:shd w:fill="F2F7FB" w:val="clear"/>
          </w:tcPr>
          <w:p>
            <w:pPr/>
            <w:r>
              <w:rPr>
                <w:sz w:val="18"/>
              </w:rPr>
              <w:t>Every agent logs via audit-mcp.log_event with input/output SHA-256 hashes. 15–16 audit events per completed workflow. Full trail queryable by case_id or agent_id.</w:t>
            </w:r>
          </w:p>
        </w:tc>
      </w:tr>
      <w:tr>
        <w:tc>
          <w:tcPr>
            <w:tcW w:type="dxa" w:w="1134"/>
          </w:tcPr>
          <w:p>
            <w:pPr/>
            <w:r>
              <w:rPr>
                <w:sz w:val="18"/>
              </w:rPr>
              <w:t>BR-009</w:t>
            </w:r>
          </w:p>
        </w:tc>
        <w:tc>
          <w:tcPr>
            <w:tcW w:type="dxa" w:w="1984"/>
          </w:tcPr>
          <w:p>
            <w:pPr/>
            <w:r>
              <w:rPr>
                <w:sz w:val="18"/>
              </w:rPr>
              <w:t>Escalation paths</w:t>
            </w:r>
          </w:p>
        </w:tc>
        <w:tc>
          <w:tcPr>
            <w:tcW w:type="dxa" w:w="850"/>
            <w:shd w:fill="D5F5E3" w:val="clear"/>
          </w:tcPr>
          <w:p>
            <w:pPr/>
            <w:r>
              <w:rPr>
                <w:b/>
                <w:color w:val="1E8232"/>
                <w:sz w:val="18"/>
              </w:rPr>
              <w:t>PASS</w:t>
            </w:r>
          </w:p>
        </w:tc>
        <w:tc>
          <w:tcPr>
            <w:tcW w:type="dxa" w:w="4535"/>
          </w:tcPr>
          <w:p>
            <w:pPr/>
            <w:r>
              <w:rPr>
                <w:sz w:val="18"/>
              </w:rPr>
              <w:t>workflow-mcp.trigger_escalation available at every agent. Escalation logs in AuditEvents with escalated=True. Multiple routes to human_review node.</w:t>
            </w:r>
          </w:p>
        </w:tc>
      </w:tr>
      <w:tr>
        <w:tc>
          <w:tcPr>
            <w:tcW w:type="dxa" w:w="1134"/>
            <w:shd w:fill="F2F7FB" w:val="clear"/>
          </w:tcPr>
          <w:p>
            <w:pPr/>
            <w:r>
              <w:rPr>
                <w:sz w:val="18"/>
              </w:rPr>
              <w:t>BR-010</w:t>
            </w:r>
          </w:p>
        </w:tc>
        <w:tc>
          <w:tcPr>
            <w:tcW w:type="dxa" w:w="1984"/>
            <w:shd w:fill="F2F7FB" w:val="clear"/>
          </w:tcPr>
          <w:p>
            <w:pPr/>
            <w:r>
              <w:rPr>
                <w:sz w:val="18"/>
              </w:rPr>
              <w:t>SMART goal format</w:t>
            </w:r>
          </w:p>
        </w:tc>
        <w:tc>
          <w:tcPr>
            <w:tcW w:type="dxa" w:w="850"/>
            <w:shd w:fill="F2F7FB" w:val="clear"/>
            <w:shd w:fill="D5F5E3" w:val="clear"/>
          </w:tcPr>
          <w:p>
            <w:pPr/>
            <w:r>
              <w:rPr>
                <w:b/>
                <w:color w:val="1E8232"/>
                <w:sz w:val="18"/>
              </w:rPr>
              <w:t>PASS</w:t>
            </w:r>
          </w:p>
        </w:tc>
        <w:tc>
          <w:tcPr>
            <w:tcW w:type="dxa" w:w="4535"/>
            <w:shd w:fill="F2F7FB" w:val="clear"/>
          </w:tcPr>
          <w:p>
            <w:pPr/>
            <w:r>
              <w:rPr>
                <w:sz w:val="18"/>
              </w:rPr>
              <w:t>goal-generation agent schema enforces specific, measurable, achievable, relevant, time_bound booleans. Prompt includes examples of acceptable vs unacceptable goals.</w:t>
            </w:r>
          </w:p>
        </w:tc>
      </w:tr>
    </w:tbl>
    <w:p>
      <w:r>
        <w:br w:type="page"/>
      </w:r>
    </w:p>
    <w:p>
      <w:pPr>
        <w:pStyle w:val="Heading1"/>
      </w:pPr>
      <w:r>
        <w:t>4.4  Human-in-the-Loop Decision Gates</w:t>
      </w:r>
    </w:p>
    <w:p>
      <w:r>
        <w:t>Business_requirement.md Section 7 defines five Human-in-the-Loop (HITL) decision gates. Each gate specifies conditions under which the workflow must pause for human review. The table below verifies implementation status of each gate.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1701"/>
            <w:shd w:fill="1A5276" w:val="clear"/>
          </w:tcPr>
          <w:p>
            <w:pPr>
              <w:jc w:val="left"/>
            </w:pPr>
            <w:r>
              <w:rPr>
                <w:b/>
                <w:color w:val="FFFFFF"/>
                <w:sz w:val="18"/>
              </w:rPr>
              <w:t>HITL Gate</w:t>
            </w:r>
          </w:p>
        </w:tc>
        <w:tc>
          <w:tcPr>
            <w:tcW w:type="dxa" w:w="2268"/>
            <w:shd w:fill="1A5276" w:val="clear"/>
          </w:tcPr>
          <w:p>
            <w:pPr>
              <w:jc w:val="left"/>
            </w:pPr>
            <w:r>
              <w:rPr>
                <w:b/>
                <w:color w:val="FFFFFF"/>
                <w:sz w:val="18"/>
              </w:rPr>
              <w:t>Trigger Conditions</w:t>
            </w:r>
          </w:p>
        </w:tc>
        <w:tc>
          <w:tcPr>
            <w:tcW w:type="dxa" w:w="3118"/>
            <w:shd w:fill="1A5276" w:val="clear"/>
          </w:tcPr>
          <w:p>
            <w:pPr>
              <w:jc w:val="left"/>
            </w:pPr>
            <w:r>
              <w:rPr>
                <w:b/>
                <w:color w:val="FFFFFF"/>
                <w:sz w:val="18"/>
              </w:rPr>
              <w:t>Implementation</w:t>
            </w:r>
          </w:p>
        </w:tc>
        <w:tc>
          <w:tcPr>
            <w:tcW w:type="dxa" w:w="850"/>
            <w:shd w:fill="1A5276" w:val="clear"/>
          </w:tcPr>
          <w:p>
            <w:pPr>
              <w:jc w:val="left"/>
            </w:pPr>
            <w:r>
              <w:rPr>
                <w:b/>
                <w:color w:val="FFFFFF"/>
                <w:sz w:val="18"/>
              </w:rPr>
              <w:t>Verdict</w:t>
            </w:r>
          </w:p>
        </w:tc>
      </w:tr>
      <w:tr>
        <w:tc>
          <w:tcPr>
            <w:tcW w:type="dxa" w:w="1701"/>
          </w:tcPr>
          <w:p>
            <w:pPr/>
            <w:r>
              <w:rPr>
                <w:sz w:val="18"/>
              </w:rPr>
              <w:t>7.1 After Input Aggregation</w:t>
            </w:r>
          </w:p>
        </w:tc>
        <w:tc>
          <w:tcPr>
            <w:tcW w:type="dxa" w:w="2268"/>
          </w:tcPr>
          <w:p>
            <w:pPr/>
            <w:r>
              <w:rPr>
                <w:sz w:val="18"/>
              </w:rPr>
              <w:t>Unreadable reports, significant contradictions, cannot extract minimum fields, insufficient info after 3 follow-up rounds</w:t>
            </w:r>
          </w:p>
        </w:tc>
        <w:tc>
          <w:tcPr>
            <w:tcW w:type="dxa" w:w="3118"/>
          </w:tcPr>
          <w:p>
            <w:pPr/>
            <w:r>
              <w:rPr>
                <w:sz w:val="18"/>
              </w:rPr>
              <w:t>BaseAgent.execute() catches all agent exceptions and returns ESCALATED_TO_REVIEWER. route_input sends error cases to human_review node.</w:t>
            </w:r>
          </w:p>
        </w:tc>
        <w:tc>
          <w:tcPr>
            <w:tcW w:type="dxa" w:w="850"/>
            <w:shd w:fill="D5F5E3" w:val="clear"/>
          </w:tcPr>
          <w:p>
            <w:pPr/>
            <w:r>
              <w:rPr>
                <w:b/>
                <w:color w:val="1E8232"/>
                <w:sz w:val="18"/>
              </w:rPr>
              <w:t>PASS</w:t>
            </w:r>
          </w:p>
        </w:tc>
      </w:tr>
      <w:tr>
        <w:tc>
          <w:tcPr>
            <w:tcW w:type="dxa" w:w="1701"/>
            <w:shd w:fill="F2F7FB" w:val="clear"/>
          </w:tcPr>
          <w:p>
            <w:pPr/>
            <w:r>
              <w:rPr>
                <w:sz w:val="18"/>
              </w:rPr>
              <w:t>7.2 After Profile Synthesis</w:t>
            </w:r>
          </w:p>
        </w:tc>
        <w:tc>
          <w:tcPr>
            <w:tcW w:type="dxa" w:w="2268"/>
            <w:shd w:fill="F2F7FB" w:val="clear"/>
          </w:tcPr>
          <w:p>
            <w:pPr/>
            <w:r>
              <w:rPr>
                <w:sz w:val="18"/>
              </w:rPr>
              <w:t>Profile confidence below threshold, critical information gaps, conflicting data sources</w:t>
            </w:r>
          </w:p>
        </w:tc>
        <w:tc>
          <w:tcPr>
            <w:tcW w:type="dxa" w:w="3118"/>
            <w:shd w:fill="F2F7FB" w:val="clear"/>
          </w:tcPr>
          <w:p>
            <w:pPr/>
            <w:r>
              <w:rPr>
                <w:sz w:val="18"/>
              </w:rPr>
              <w:t>route_profile checks profile_confidence &gt;= 0.70. Below threshold routes to human_review. Confidence score from LLM-generated profile.</w:t>
            </w:r>
          </w:p>
        </w:tc>
        <w:tc>
          <w:tcPr>
            <w:tcW w:type="dxa" w:w="850"/>
            <w:shd w:fill="F2F7FB" w:val="clear"/>
            <w:shd w:fill="D5F5E3" w:val="clear"/>
          </w:tcPr>
          <w:p>
            <w:pPr/>
            <w:r>
              <w:rPr>
                <w:b/>
                <w:color w:val="1E8232"/>
                <w:sz w:val="18"/>
              </w:rPr>
              <w:t>PASS</w:t>
            </w:r>
          </w:p>
        </w:tc>
      </w:tr>
      <w:tr>
        <w:tc>
          <w:tcPr>
            <w:tcW w:type="dxa" w:w="1701"/>
          </w:tcPr>
          <w:p>
            <w:pPr/>
            <w:r>
              <w:rPr>
                <w:sz w:val="18"/>
              </w:rPr>
              <w:t>7.3 After Domain Prioritization</w:t>
            </w:r>
          </w:p>
        </w:tc>
        <w:tc>
          <w:tcPr>
            <w:tcW w:type="dxa" w:w="2268"/>
          </w:tcPr>
          <w:p>
            <w:pPr/>
            <w:r>
              <w:rPr>
                <w:sz w:val="18"/>
              </w:rPr>
              <w:t>Low prediction confidence, domain priorities conflict with clinician notes, unusual domain combination</w:t>
            </w:r>
          </w:p>
        </w:tc>
        <w:tc>
          <w:tcPr>
            <w:tcW w:type="dxa" w:w="3118"/>
          </w:tcPr>
          <w:p>
            <w:pPr/>
            <w:r>
              <w:rPr>
                <w:sz w:val="18"/>
              </w:rPr>
              <w:t>prediction agent feeds into confidence-abstention agent. Below-threshold scores trigger ABSTAIN (critical) or PARTIAL_PROCEED (non-critical domains).</w:t>
            </w:r>
          </w:p>
        </w:tc>
        <w:tc>
          <w:tcPr>
            <w:tcW w:type="dxa" w:w="850"/>
            <w:shd w:fill="D5F5E3" w:val="clear"/>
          </w:tcPr>
          <w:p>
            <w:pPr/>
            <w:r>
              <w:rPr>
                <w:b/>
                <w:color w:val="1E8232"/>
                <w:sz w:val="18"/>
              </w:rPr>
              <w:t>PASS</w:t>
            </w:r>
          </w:p>
        </w:tc>
      </w:tr>
      <w:tr>
        <w:tc>
          <w:tcPr>
            <w:tcW w:type="dxa" w:w="1701"/>
            <w:shd w:fill="F2F7FB" w:val="clear"/>
          </w:tcPr>
          <w:p>
            <w:pPr/>
            <w:r>
              <w:rPr>
                <w:sz w:val="18"/>
              </w:rPr>
              <w:t>7.4 After Guideline Generation</w:t>
            </w:r>
          </w:p>
        </w:tc>
        <w:tc>
          <w:tcPr>
            <w:tcW w:type="dxa" w:w="2268"/>
            <w:shd w:fill="F2F7FB" w:val="clear"/>
          </w:tcPr>
          <w:p>
            <w:pPr/>
            <w:r>
              <w:rPr>
                <w:sz w:val="18"/>
              </w:rPr>
              <w:t>Guidelines confidence below threshold, bias monitoring flags guidelines, guidelines conflict with contraindications</w:t>
            </w:r>
          </w:p>
        </w:tc>
        <w:tc>
          <w:tcPr>
            <w:tcW w:type="dxa" w:w="3118"/>
            <w:shd w:fill="F2F7FB" w:val="clear"/>
          </w:tcPr>
          <w:p>
            <w:pPr/>
            <w:r>
              <w:rPr>
                <w:sz w:val="18"/>
              </w:rPr>
              <w:t>bias-monitoring agent runs after guideline-generation. FLAGGED status triggers escalation via trigger_escalation() and routes to human_review.</w:t>
            </w:r>
          </w:p>
        </w:tc>
        <w:tc>
          <w:tcPr>
            <w:tcW w:type="dxa" w:w="850"/>
            <w:shd w:fill="F2F7FB" w:val="clear"/>
            <w:shd w:fill="D5F5E3" w:val="clear"/>
          </w:tcPr>
          <w:p>
            <w:pPr/>
            <w:r>
              <w:rPr>
                <w:b/>
                <w:color w:val="1E8232"/>
                <w:sz w:val="18"/>
              </w:rPr>
              <w:t>PASS</w:t>
            </w:r>
          </w:p>
        </w:tc>
      </w:tr>
      <w:tr>
        <w:tc>
          <w:tcPr>
            <w:tcW w:type="dxa" w:w="1701"/>
          </w:tcPr>
          <w:p>
            <w:pPr/>
            <w:r>
              <w:rPr>
                <w:sz w:val="18"/>
              </w:rPr>
              <w:t>7.5 Final Clinician Review (Mandatory)</w:t>
            </w:r>
          </w:p>
        </w:tc>
        <w:tc>
          <w:tcPr>
            <w:tcW w:type="dxa" w:w="2268"/>
          </w:tcPr>
          <w:p>
            <w:pPr/>
            <w:r>
              <w:rPr>
                <w:sz w:val="18"/>
              </w:rPr>
              <w:t>Always — all generated outputs must undergo review regardless of confidence</w:t>
            </w:r>
          </w:p>
        </w:tc>
        <w:tc>
          <w:tcPr>
            <w:tcW w:type="dxa" w:w="3118"/>
          </w:tcPr>
          <w:p>
            <w:pPr/>
            <w:r>
              <w:rPr>
                <w:sz w:val="18"/>
              </w:rPr>
              <w:t>human_review node is mandatory terminal gate in LangGraph. Plan saved with status pending_review. Clinician can approve, modify, reject, or partially approve.</w:t>
            </w:r>
          </w:p>
        </w:tc>
        <w:tc>
          <w:tcPr>
            <w:tcW w:type="dxa" w:w="850"/>
            <w:shd w:fill="D5F5E3" w:val="clear"/>
          </w:tcPr>
          <w:p>
            <w:pPr/>
            <w:r>
              <w:rPr>
                <w:b/>
                <w:color w:val="1E8232"/>
                <w:sz w:val="18"/>
              </w:rPr>
              <w:t>PASS</w:t>
            </w:r>
          </w:p>
        </w:tc>
      </w:tr>
    </w:tbl>
    <w:p>
      <w:r>
        <w:br w:type="page"/>
      </w:r>
    </w:p>
    <w:p>
      <w:pPr>
        <w:pStyle w:val="Heading1"/>
      </w:pPr>
      <w:r>
        <w:t>4.5  End-to-End Workflow Verification</w:t>
      </w:r>
    </w:p>
    <w:p>
      <w:pPr>
        <w:pStyle w:val="Heading2"/>
      </w:pPr>
      <w:r>
        <w:t>Happy Path (All Data Provided)</w:t>
      </w:r>
    </w:p>
    <w:p>
      <w:r>
        <w:t>The complete happy-path flow was verified end-to-end against the running application:</w:t>
      </w:r>
    </w:p>
    <w:p>
      <w:pPr>
        <w:pStyle w:val="ListBullet"/>
      </w:pPr>
      <w:r>
        <w:t>Case creation via POST /api/cases — returns case_id (AIG-YYYY-NNNN format) and child_id</w:t>
      </w:r>
    </w:p>
    <w:p>
      <w:pPr>
        <w:pStyle w:val="ListBullet"/>
      </w:pPr>
      <w:r>
        <w:t>Consent verification — ethics-consent agent checks consent_status</w:t>
      </w:r>
    </w:p>
    <w:p>
      <w:pPr>
        <w:pStyle w:val="ListBullet"/>
      </w:pPr>
      <w:r>
        <w:t>12 agents execute sequentially through the LangGraph workflow</w:t>
      </w:r>
    </w:p>
    <w:p>
      <w:pPr>
        <w:pStyle w:val="ListBullet"/>
      </w:pPr>
      <w:r>
        <w:t>Intervention plan saved to DynamoDB with status pending_review</w:t>
      </w:r>
    </w:p>
    <w:p>
      <w:pPr>
        <w:pStyle w:val="ListBullet"/>
      </w:pPr>
      <w:r>
        <w:t>Plan appears in clinician review queue (GET /api/reviews/pending)</w:t>
      </w:r>
    </w:p>
    <w:p>
      <w:pPr>
        <w:pStyle w:val="ListBullet"/>
      </w:pPr>
      <w:r>
        <w:t>Clinician reviews and approves the plan (POST /api/cases/{id}/review)</w:t>
      </w:r>
    </w:p>
    <w:p>
      <w:pPr>
        <w:pStyle w:val="ListBullet"/>
      </w:pPr>
      <w:r>
        <w:t>Plan status updated to approved — visible on Dashboard</w:t>
      </w:r>
    </w:p>
    <w:p>
      <w:pPr>
        <w:pStyle w:val="ListBullet"/>
      </w:pPr>
      <w:r>
        <w:t>15–16 immutable audit events logged with SHA-256 hashes</w:t>
      </w:r>
    </w:p>
    <w:p/>
    <w:p>
      <w:r>
        <w:rPr>
          <w:b/>
        </w:rPr>
        <w:t xml:space="preserve">Plan output includes: </w:t>
      </w:r>
      <w:r>
        <w:t>intervention guidelines, SMART developmental goals, time-bound milestones, caregiver guidance, domain priorities, domain analysis, bias check result, and confidence check result.</w:t>
      </w:r>
    </w:p>
    <w:p>
      <w:pPr>
        <w:pStyle w:val="Heading2"/>
      </w:pPr>
      <w:r>
        <w:t>Escalation Paths Verified</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1984"/>
            <w:shd w:fill="1A5276" w:val="clear"/>
          </w:tcPr>
          <w:p>
            <w:pPr>
              <w:jc w:val="left"/>
            </w:pPr>
            <w:r>
              <w:rPr>
                <w:b/>
                <w:color w:val="FFFFFF"/>
                <w:sz w:val="18"/>
              </w:rPr>
              <w:t>Path</w:t>
            </w:r>
          </w:p>
        </w:tc>
        <w:tc>
          <w:tcPr>
            <w:tcW w:type="dxa" w:w="2835"/>
            <w:shd w:fill="1A5276" w:val="clear"/>
          </w:tcPr>
          <w:p>
            <w:pPr>
              <w:jc w:val="left"/>
            </w:pPr>
            <w:r>
              <w:rPr>
                <w:b/>
                <w:color w:val="FFFFFF"/>
                <w:sz w:val="18"/>
              </w:rPr>
              <w:t>Trigger</w:t>
            </w:r>
          </w:p>
        </w:tc>
        <w:tc>
          <w:tcPr>
            <w:tcW w:type="dxa" w:w="3685"/>
            <w:shd w:fill="1A5276" w:val="clear"/>
          </w:tcPr>
          <w:p>
            <w:pPr>
              <w:jc w:val="left"/>
            </w:pPr>
            <w:r>
              <w:rPr>
                <w:b/>
                <w:color w:val="FFFFFF"/>
                <w:sz w:val="18"/>
              </w:rPr>
              <w:t>Result</w:t>
            </w:r>
          </w:p>
        </w:tc>
      </w:tr>
      <w:tr>
        <w:tc>
          <w:tcPr>
            <w:tcW w:type="dxa" w:w="1984"/>
          </w:tcPr>
          <w:p>
            <w:pPr/>
            <w:r>
              <w:rPr>
                <w:sz w:val="18"/>
              </w:rPr>
              <w:t>Consent denied</w:t>
            </w:r>
          </w:p>
        </w:tc>
        <w:tc>
          <w:tcPr>
            <w:tcW w:type="dxa" w:w="2835"/>
          </w:tcPr>
          <w:p>
            <w:pPr/>
            <w:r>
              <w:rPr>
                <w:sz w:val="18"/>
              </w:rPr>
              <w:t>consent_status: "DENIED"</w:t>
            </w:r>
          </w:p>
        </w:tc>
        <w:tc>
          <w:tcPr>
            <w:tcW w:type="dxa" w:w="3685"/>
          </w:tcPr>
          <w:p>
            <w:pPr/>
            <w:r>
              <w:rPr>
                <w:sz w:val="18"/>
              </w:rPr>
              <w:t>Workflow ends immediately, CONSENT_DENIED</w:t>
            </w:r>
          </w:p>
        </w:tc>
      </w:tr>
      <w:tr>
        <w:tc>
          <w:tcPr>
            <w:tcW w:type="dxa" w:w="1984"/>
            <w:shd w:fill="F2F7FB" w:val="clear"/>
          </w:tcPr>
          <w:p>
            <w:pPr/>
            <w:r>
              <w:rPr>
                <w:sz w:val="18"/>
              </w:rPr>
              <w:t>Missing required fields</w:t>
            </w:r>
          </w:p>
        </w:tc>
        <w:tc>
          <w:tcPr>
            <w:tcW w:type="dxa" w:w="2835"/>
            <w:shd w:fill="F2F7FB" w:val="clear"/>
          </w:tcPr>
          <w:p>
            <w:pPr/>
            <w:r>
              <w:rPr>
                <w:sz w:val="18"/>
              </w:rPr>
              <w:t>Omit screening_tool, ados2_*, primary_domain</w:t>
            </w:r>
          </w:p>
        </w:tc>
        <w:tc>
          <w:tcPr>
            <w:tcW w:type="dxa" w:w="3685"/>
            <w:shd w:fill="F2F7FB" w:val="clear"/>
          </w:tcPr>
          <w:p>
            <w:pPr/>
            <w:r>
              <w:rPr>
                <w:sz w:val="18"/>
              </w:rPr>
              <w:t>ABSTAINED, escalation logged</w:t>
            </w:r>
          </w:p>
        </w:tc>
      </w:tr>
      <w:tr>
        <w:tc>
          <w:tcPr>
            <w:tcW w:type="dxa" w:w="1984"/>
          </w:tcPr>
          <w:p>
            <w:pPr/>
            <w:r>
              <w:rPr>
                <w:sz w:val="18"/>
              </w:rPr>
              <w:t>Low profile confidence</w:t>
            </w:r>
          </w:p>
        </w:tc>
        <w:tc>
          <w:tcPr>
            <w:tcW w:type="dxa" w:w="2835"/>
          </w:tcPr>
          <w:p>
            <w:pPr/>
            <w:r>
              <w:rPr>
                <w:sz w:val="18"/>
              </w:rPr>
              <w:t>profile_confidence &lt; 0.70</w:t>
            </w:r>
          </w:p>
        </w:tc>
        <w:tc>
          <w:tcPr>
            <w:tcW w:type="dxa" w:w="3685"/>
          </w:tcPr>
          <w:p>
            <w:pPr/>
            <w:r>
              <w:rPr>
                <w:sz w:val="18"/>
              </w:rPr>
              <w:t>Routes to human_review</w:t>
            </w:r>
          </w:p>
        </w:tc>
      </w:tr>
      <w:tr>
        <w:tc>
          <w:tcPr>
            <w:tcW w:type="dxa" w:w="1984"/>
            <w:shd w:fill="F2F7FB" w:val="clear"/>
          </w:tcPr>
          <w:p>
            <w:pPr/>
            <w:r>
              <w:rPr>
                <w:sz w:val="18"/>
              </w:rPr>
              <w:t>Low prediction confidence</w:t>
            </w:r>
          </w:p>
        </w:tc>
        <w:tc>
          <w:tcPr>
            <w:tcW w:type="dxa" w:w="2835"/>
            <w:shd w:fill="F2F7FB" w:val="clear"/>
          </w:tcPr>
          <w:p>
            <w:pPr/>
            <w:r>
              <w:rPr>
                <w:sz w:val="18"/>
              </w:rPr>
              <w:t>Critical score below threshold</w:t>
            </w:r>
          </w:p>
        </w:tc>
        <w:tc>
          <w:tcPr>
            <w:tcW w:type="dxa" w:w="3685"/>
            <w:shd w:fill="F2F7FB" w:val="clear"/>
          </w:tcPr>
          <w:p>
            <w:pPr/>
            <w:r>
              <w:rPr>
                <w:sz w:val="18"/>
              </w:rPr>
              <w:t>ABSTAIN via confidence-abstention</w:t>
            </w:r>
          </w:p>
        </w:tc>
      </w:tr>
      <w:tr>
        <w:tc>
          <w:tcPr>
            <w:tcW w:type="dxa" w:w="1984"/>
          </w:tcPr>
          <w:p>
            <w:pPr/>
            <w:r>
              <w:rPr>
                <w:sz w:val="18"/>
              </w:rPr>
              <w:t>Bias detected</w:t>
            </w:r>
          </w:p>
        </w:tc>
        <w:tc>
          <w:tcPr>
            <w:tcW w:type="dxa" w:w="2835"/>
          </w:tcPr>
          <w:p>
            <w:pPr/>
            <w:r>
              <w:rPr>
                <w:sz w:val="18"/>
              </w:rPr>
              <w:t>bias_check_status: "FLAGGED"</w:t>
            </w:r>
          </w:p>
        </w:tc>
        <w:tc>
          <w:tcPr>
            <w:tcW w:type="dxa" w:w="3685"/>
          </w:tcPr>
          <w:p>
            <w:pPr/>
            <w:r>
              <w:rPr>
                <w:sz w:val="18"/>
              </w:rPr>
              <w:t>Routes to human_review, escalation logged</w:t>
            </w:r>
          </w:p>
        </w:tc>
      </w:tr>
      <w:tr>
        <w:tc>
          <w:tcPr>
            <w:tcW w:type="dxa" w:w="1984"/>
            <w:shd w:fill="F2F7FB" w:val="clear"/>
          </w:tcPr>
          <w:p>
            <w:pPr/>
            <w:r>
              <w:rPr>
                <w:sz w:val="18"/>
              </w:rPr>
              <w:t>Partial proceed</w:t>
            </w:r>
          </w:p>
        </w:tc>
        <w:tc>
          <w:tcPr>
            <w:tcW w:type="dxa" w:w="2835"/>
            <w:shd w:fill="F2F7FB" w:val="clear"/>
          </w:tcPr>
          <w:p>
            <w:pPr/>
            <w:r>
              <w:rPr>
                <w:sz w:val="18"/>
              </w:rPr>
              <w:t>Some domain scores below threshold</w:t>
            </w:r>
          </w:p>
        </w:tc>
        <w:tc>
          <w:tcPr>
            <w:tcW w:type="dxa" w:w="3685"/>
            <w:shd w:fill="F2F7FB" w:val="clear"/>
          </w:tcPr>
          <w:p>
            <w:pPr/>
            <w:r>
              <w:rPr>
                <w:sz w:val="18"/>
              </w:rPr>
              <w:t>PARTIAL_PROCEED, filters domains for downstream agents</w:t>
            </w:r>
          </w:p>
        </w:tc>
      </w:tr>
    </w:tbl>
    <w:p>
      <w:pPr>
        <w:pStyle w:val="Heading2"/>
      </w:pPr>
      <w:r>
        <w:t>Agent Execution Trace (Verified via Audit Trail)</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680"/>
            <w:shd w:fill="1A5276" w:val="clear"/>
          </w:tcPr>
          <w:p>
            <w:pPr>
              <w:jc w:val="left"/>
            </w:pPr>
            <w:r>
              <w:rPr>
                <w:b/>
                <w:color w:val="FFFFFF"/>
                <w:sz w:val="18"/>
              </w:rPr>
              <w:t>Step</w:t>
            </w:r>
          </w:p>
        </w:tc>
        <w:tc>
          <w:tcPr>
            <w:tcW w:type="dxa" w:w="1984"/>
            <w:shd w:fill="1A5276" w:val="clear"/>
          </w:tcPr>
          <w:p>
            <w:pPr>
              <w:jc w:val="left"/>
            </w:pPr>
            <w:r>
              <w:rPr>
                <w:b/>
                <w:color w:val="FFFFFF"/>
                <w:sz w:val="18"/>
              </w:rPr>
              <w:t>Agent</w:t>
            </w:r>
          </w:p>
        </w:tc>
        <w:tc>
          <w:tcPr>
            <w:tcW w:type="dxa" w:w="1134"/>
            <w:shd w:fill="1A5276" w:val="clear"/>
          </w:tcPr>
          <w:p>
            <w:pPr>
              <w:jc w:val="left"/>
            </w:pPr>
            <w:r>
              <w:rPr>
                <w:b/>
                <w:color w:val="FFFFFF"/>
                <w:sz w:val="18"/>
              </w:rPr>
              <w:t>Status</w:t>
            </w:r>
          </w:p>
        </w:tc>
        <w:tc>
          <w:tcPr>
            <w:tcW w:type="dxa" w:w="4706"/>
            <w:shd w:fill="1A5276" w:val="clear"/>
          </w:tcPr>
          <w:p>
            <w:pPr>
              <w:jc w:val="left"/>
            </w:pPr>
            <w:r>
              <w:rPr>
                <w:b/>
                <w:color w:val="FFFFFF"/>
                <w:sz w:val="18"/>
              </w:rPr>
              <w:t>Action</w:t>
            </w:r>
          </w:p>
        </w:tc>
      </w:tr>
      <w:tr>
        <w:tc>
          <w:tcPr>
            <w:tcW w:type="dxa" w:w="680"/>
          </w:tcPr>
          <w:p>
            <w:pPr/>
            <w:r>
              <w:rPr>
                <w:sz w:val="18"/>
              </w:rPr>
              <w:t>1</w:t>
            </w:r>
          </w:p>
        </w:tc>
        <w:tc>
          <w:tcPr>
            <w:tcW w:type="dxa" w:w="1984"/>
          </w:tcPr>
          <w:p>
            <w:pPr/>
            <w:r>
              <w:rPr>
                <w:sz w:val="18"/>
              </w:rPr>
              <w:t>ethics-consent</w:t>
            </w:r>
          </w:p>
        </w:tc>
        <w:tc>
          <w:tcPr>
            <w:tcW w:type="dxa" w:w="1134"/>
          </w:tcPr>
          <w:p>
            <w:pPr/>
            <w:r>
              <w:rPr>
                <w:sz w:val="18"/>
              </w:rPr>
              <w:t>completed</w:t>
            </w:r>
          </w:p>
        </w:tc>
        <w:tc>
          <w:tcPr>
            <w:tcW w:type="dxa" w:w="4706"/>
          </w:tcPr>
          <w:p>
            <w:pPr/>
            <w:r>
              <w:rPr>
                <w:sz w:val="18"/>
              </w:rPr>
              <w:t>Consent verified: GRANTED</w:t>
            </w:r>
          </w:p>
        </w:tc>
      </w:tr>
      <w:tr>
        <w:tc>
          <w:tcPr>
            <w:tcW w:type="dxa" w:w="680"/>
            <w:shd w:fill="F2F7FB" w:val="clear"/>
          </w:tcPr>
          <w:p>
            <w:pPr/>
            <w:r>
              <w:rPr>
                <w:sz w:val="18"/>
              </w:rPr>
              <w:t>2</w:t>
            </w:r>
          </w:p>
        </w:tc>
        <w:tc>
          <w:tcPr>
            <w:tcW w:type="dxa" w:w="1984"/>
            <w:shd w:fill="F2F7FB" w:val="clear"/>
          </w:tcPr>
          <w:p>
            <w:pPr/>
            <w:r>
              <w:rPr>
                <w:sz w:val="18"/>
              </w:rPr>
              <w:t>input-aggregation</w:t>
            </w:r>
          </w:p>
        </w:tc>
        <w:tc>
          <w:tcPr>
            <w:tcW w:type="dxa" w:w="1134"/>
            <w:shd w:fill="F2F7FB" w:val="clear"/>
          </w:tcPr>
          <w:p>
            <w:pPr/>
            <w:r>
              <w:rPr>
                <w:sz w:val="18"/>
              </w:rPr>
              <w:t>completed</w:t>
            </w:r>
          </w:p>
        </w:tc>
        <w:tc>
          <w:tcPr>
            <w:tcW w:type="dxa" w:w="4706"/>
            <w:shd w:fill="F2F7FB" w:val="clear"/>
          </w:tcPr>
          <w:p>
            <w:pPr/>
            <w:r>
              <w:rPr>
                <w:sz w:val="18"/>
              </w:rPr>
              <w:t>Structured data extracted from screening inputs</w:t>
            </w:r>
          </w:p>
        </w:tc>
      </w:tr>
      <w:tr>
        <w:tc>
          <w:tcPr>
            <w:tcW w:type="dxa" w:w="680"/>
          </w:tcPr>
          <w:p>
            <w:pPr/>
            <w:r>
              <w:rPr>
                <w:sz w:val="18"/>
              </w:rPr>
              <w:t>3</w:t>
            </w:r>
          </w:p>
        </w:tc>
        <w:tc>
          <w:tcPr>
            <w:tcW w:type="dxa" w:w="1984"/>
          </w:tcPr>
          <w:p>
            <w:pPr/>
            <w:r>
              <w:rPr>
                <w:sz w:val="18"/>
              </w:rPr>
              <w:t>data-quality</w:t>
            </w:r>
          </w:p>
        </w:tc>
        <w:tc>
          <w:tcPr>
            <w:tcW w:type="dxa" w:w="1134"/>
          </w:tcPr>
          <w:p>
            <w:pPr/>
            <w:r>
              <w:rPr>
                <w:sz w:val="18"/>
              </w:rPr>
              <w:t>completed</w:t>
            </w:r>
          </w:p>
        </w:tc>
        <w:tc>
          <w:tcPr>
            <w:tcW w:type="dxa" w:w="4706"/>
          </w:tcPr>
          <w:p>
            <w:pPr/>
            <w:r>
              <w:rPr>
                <w:sz w:val="18"/>
              </w:rPr>
              <w:t>Data validated — weighted quality score computed</w:t>
            </w:r>
          </w:p>
        </w:tc>
      </w:tr>
      <w:tr>
        <w:tc>
          <w:tcPr>
            <w:tcW w:type="dxa" w:w="680"/>
            <w:shd w:fill="F2F7FB" w:val="clear"/>
          </w:tcPr>
          <w:p>
            <w:pPr/>
            <w:r>
              <w:rPr>
                <w:sz w:val="18"/>
              </w:rPr>
              <w:t>4</w:t>
            </w:r>
          </w:p>
        </w:tc>
        <w:tc>
          <w:tcPr>
            <w:tcW w:type="dxa" w:w="1984"/>
            <w:shd w:fill="F2F7FB" w:val="clear"/>
          </w:tcPr>
          <w:p>
            <w:pPr/>
            <w:r>
              <w:rPr>
                <w:sz w:val="18"/>
              </w:rPr>
              <w:t>profile-synthesis</w:t>
            </w:r>
          </w:p>
        </w:tc>
        <w:tc>
          <w:tcPr>
            <w:tcW w:type="dxa" w:w="1134"/>
            <w:shd w:fill="F2F7FB" w:val="clear"/>
          </w:tcPr>
          <w:p>
            <w:pPr/>
            <w:r>
              <w:rPr>
                <w:sz w:val="18"/>
              </w:rPr>
              <w:t>completed</w:t>
            </w:r>
          </w:p>
        </w:tc>
        <w:tc>
          <w:tcPr>
            <w:tcW w:type="dxa" w:w="4706"/>
            <w:shd w:fill="F2F7FB" w:val="clear"/>
          </w:tcPr>
          <w:p>
            <w:pPr/>
            <w:r>
              <w:rPr>
                <w:sz w:val="18"/>
              </w:rPr>
              <w:t>Unified child profile built via LLM</w:t>
            </w:r>
          </w:p>
        </w:tc>
      </w:tr>
      <w:tr>
        <w:tc>
          <w:tcPr>
            <w:tcW w:type="dxa" w:w="680"/>
          </w:tcPr>
          <w:p>
            <w:pPr/>
            <w:r>
              <w:rPr>
                <w:sz w:val="18"/>
              </w:rPr>
              <w:t>5</w:t>
            </w:r>
          </w:p>
        </w:tc>
        <w:tc>
          <w:tcPr>
            <w:tcW w:type="dxa" w:w="1984"/>
          </w:tcPr>
          <w:p>
            <w:pPr/>
            <w:r>
              <w:rPr>
                <w:sz w:val="18"/>
              </w:rPr>
              <w:t>prediction</w:t>
            </w:r>
          </w:p>
        </w:tc>
        <w:tc>
          <w:tcPr>
            <w:tcW w:type="dxa" w:w="1134"/>
          </w:tcPr>
          <w:p>
            <w:pPr/>
            <w:r>
              <w:rPr>
                <w:sz w:val="18"/>
              </w:rPr>
              <w:t>completed</w:t>
            </w:r>
          </w:p>
        </w:tc>
        <w:tc>
          <w:tcPr>
            <w:tcW w:type="dxa" w:w="4706"/>
          </w:tcPr>
          <w:p>
            <w:pPr/>
            <w:r>
              <w:rPr>
                <w:sz w:val="18"/>
              </w:rPr>
              <w:t>Developmental domains prioritized</w:t>
            </w:r>
          </w:p>
        </w:tc>
      </w:tr>
      <w:tr>
        <w:tc>
          <w:tcPr>
            <w:tcW w:type="dxa" w:w="680"/>
            <w:shd w:fill="F2F7FB" w:val="clear"/>
          </w:tcPr>
          <w:p>
            <w:pPr/>
            <w:r>
              <w:rPr>
                <w:sz w:val="18"/>
              </w:rPr>
              <w:t>6</w:t>
            </w:r>
          </w:p>
        </w:tc>
        <w:tc>
          <w:tcPr>
            <w:tcW w:type="dxa" w:w="1984"/>
            <w:shd w:fill="F2F7FB" w:val="clear"/>
          </w:tcPr>
          <w:p>
            <w:pPr/>
            <w:r>
              <w:rPr>
                <w:sz w:val="18"/>
              </w:rPr>
              <w:t>confidence-abstention</w:t>
            </w:r>
          </w:p>
        </w:tc>
        <w:tc>
          <w:tcPr>
            <w:tcW w:type="dxa" w:w="1134"/>
            <w:shd w:fill="F2F7FB" w:val="clear"/>
          </w:tcPr>
          <w:p>
            <w:pPr/>
            <w:r>
              <w:rPr>
                <w:sz w:val="18"/>
              </w:rPr>
              <w:t>completed</w:t>
            </w:r>
          </w:p>
        </w:tc>
        <w:tc>
          <w:tcPr>
            <w:tcW w:type="dxa" w:w="4706"/>
            <w:shd w:fill="F2F7FB" w:val="clear"/>
          </w:tcPr>
          <w:p>
            <w:pPr/>
            <w:r>
              <w:rPr>
                <w:sz w:val="18"/>
              </w:rPr>
              <w:t>All scores above threshold — PROCEED</w:t>
            </w:r>
          </w:p>
        </w:tc>
      </w:tr>
      <w:tr>
        <w:tc>
          <w:tcPr>
            <w:tcW w:type="dxa" w:w="680"/>
          </w:tcPr>
          <w:p>
            <w:pPr/>
            <w:r>
              <w:rPr>
                <w:sz w:val="18"/>
              </w:rPr>
              <w:t>7</w:t>
            </w:r>
          </w:p>
        </w:tc>
        <w:tc>
          <w:tcPr>
            <w:tcW w:type="dxa" w:w="1984"/>
          </w:tcPr>
          <w:p>
            <w:pPr/>
            <w:r>
              <w:rPr>
                <w:sz w:val="18"/>
              </w:rPr>
              <w:t>domain-analysis</w:t>
            </w:r>
          </w:p>
        </w:tc>
        <w:tc>
          <w:tcPr>
            <w:tcW w:type="dxa" w:w="1134"/>
          </w:tcPr>
          <w:p>
            <w:pPr/>
            <w:r>
              <w:rPr>
                <w:sz w:val="18"/>
              </w:rPr>
              <w:t>completed</w:t>
            </w:r>
          </w:p>
        </w:tc>
        <w:tc>
          <w:tcPr>
            <w:tcW w:type="dxa" w:w="4706"/>
          </w:tcPr>
          <w:p>
            <w:pPr/>
            <w:r>
              <w:rPr>
                <w:sz w:val="18"/>
              </w:rPr>
              <w:t>Focus areas identified per domain</w:t>
            </w:r>
          </w:p>
        </w:tc>
      </w:tr>
      <w:tr>
        <w:tc>
          <w:tcPr>
            <w:tcW w:type="dxa" w:w="680"/>
            <w:shd w:fill="F2F7FB" w:val="clear"/>
          </w:tcPr>
          <w:p>
            <w:pPr/>
            <w:r>
              <w:rPr>
                <w:sz w:val="18"/>
              </w:rPr>
              <w:t>8</w:t>
            </w:r>
          </w:p>
        </w:tc>
        <w:tc>
          <w:tcPr>
            <w:tcW w:type="dxa" w:w="1984"/>
            <w:shd w:fill="F2F7FB" w:val="clear"/>
          </w:tcPr>
          <w:p>
            <w:pPr/>
            <w:r>
              <w:rPr>
                <w:sz w:val="18"/>
              </w:rPr>
              <w:t>guideline-generation</w:t>
            </w:r>
          </w:p>
        </w:tc>
        <w:tc>
          <w:tcPr>
            <w:tcW w:type="dxa" w:w="1134"/>
            <w:shd w:fill="F2F7FB" w:val="clear"/>
          </w:tcPr>
          <w:p>
            <w:pPr/>
            <w:r>
              <w:rPr>
                <w:sz w:val="18"/>
              </w:rPr>
              <w:t>completed</w:t>
            </w:r>
          </w:p>
        </w:tc>
        <w:tc>
          <w:tcPr>
            <w:tcW w:type="dxa" w:w="4706"/>
            <w:shd w:fill="F2F7FB" w:val="clear"/>
          </w:tcPr>
          <w:p>
            <w:pPr/>
            <w:r>
              <w:rPr>
                <w:sz w:val="18"/>
              </w:rPr>
              <w:t>Evidence-based intervention guidelines generated</w:t>
            </w:r>
          </w:p>
        </w:tc>
      </w:tr>
      <w:tr>
        <w:tc>
          <w:tcPr>
            <w:tcW w:type="dxa" w:w="680"/>
          </w:tcPr>
          <w:p>
            <w:pPr/>
            <w:r>
              <w:rPr>
                <w:sz w:val="18"/>
              </w:rPr>
              <w:t>9</w:t>
            </w:r>
          </w:p>
        </w:tc>
        <w:tc>
          <w:tcPr>
            <w:tcW w:type="dxa" w:w="1984"/>
          </w:tcPr>
          <w:p>
            <w:pPr/>
            <w:r>
              <w:rPr>
                <w:sz w:val="18"/>
              </w:rPr>
              <w:t>bias-monitoring</w:t>
            </w:r>
          </w:p>
        </w:tc>
        <w:tc>
          <w:tcPr>
            <w:tcW w:type="dxa" w:w="1134"/>
          </w:tcPr>
          <w:p>
            <w:pPr/>
            <w:r>
              <w:rPr>
                <w:sz w:val="18"/>
              </w:rPr>
              <w:t>completed</w:t>
            </w:r>
          </w:p>
        </w:tc>
        <w:tc>
          <w:tcPr>
            <w:tcW w:type="dxa" w:w="4706"/>
          </w:tcPr>
          <w:p>
            <w:pPr/>
            <w:r>
              <w:rPr>
                <w:sz w:val="18"/>
              </w:rPr>
              <w:t>Bias check PASSED</w:t>
            </w:r>
          </w:p>
        </w:tc>
      </w:tr>
      <w:tr>
        <w:tc>
          <w:tcPr>
            <w:tcW w:type="dxa" w:w="680"/>
            <w:shd w:fill="F2F7FB" w:val="clear"/>
          </w:tcPr>
          <w:p>
            <w:pPr/>
            <w:r>
              <w:rPr>
                <w:sz w:val="18"/>
              </w:rPr>
              <w:t>10</w:t>
            </w:r>
          </w:p>
        </w:tc>
        <w:tc>
          <w:tcPr>
            <w:tcW w:type="dxa" w:w="1984"/>
            <w:shd w:fill="F2F7FB" w:val="clear"/>
          </w:tcPr>
          <w:p>
            <w:pPr/>
            <w:r>
              <w:rPr>
                <w:sz w:val="18"/>
              </w:rPr>
              <w:t>goal-generation</w:t>
            </w:r>
          </w:p>
        </w:tc>
        <w:tc>
          <w:tcPr>
            <w:tcW w:type="dxa" w:w="1134"/>
            <w:shd w:fill="F2F7FB" w:val="clear"/>
          </w:tcPr>
          <w:p>
            <w:pPr/>
            <w:r>
              <w:rPr>
                <w:sz w:val="18"/>
              </w:rPr>
              <w:t>completed</w:t>
            </w:r>
          </w:p>
        </w:tc>
        <w:tc>
          <w:tcPr>
            <w:tcW w:type="dxa" w:w="4706"/>
            <w:shd w:fill="F2F7FB" w:val="clear"/>
          </w:tcPr>
          <w:p>
            <w:pPr/>
            <w:r>
              <w:rPr>
                <w:sz w:val="18"/>
              </w:rPr>
              <w:t>SMART goals created with baselines and targets</w:t>
            </w:r>
          </w:p>
        </w:tc>
      </w:tr>
      <w:tr>
        <w:tc>
          <w:tcPr>
            <w:tcW w:type="dxa" w:w="680"/>
          </w:tcPr>
          <w:p>
            <w:pPr/>
            <w:r>
              <w:rPr>
                <w:sz w:val="18"/>
              </w:rPr>
              <w:t>11</w:t>
            </w:r>
          </w:p>
        </w:tc>
        <w:tc>
          <w:tcPr>
            <w:tcW w:type="dxa" w:w="1984"/>
          </w:tcPr>
          <w:p>
            <w:pPr/>
            <w:r>
              <w:rPr>
                <w:sz w:val="18"/>
              </w:rPr>
              <w:t>milestone-planning</w:t>
            </w:r>
          </w:p>
        </w:tc>
        <w:tc>
          <w:tcPr>
            <w:tcW w:type="dxa" w:w="1134"/>
          </w:tcPr>
          <w:p>
            <w:pPr/>
            <w:r>
              <w:rPr>
                <w:sz w:val="18"/>
              </w:rPr>
              <w:t>completed</w:t>
            </w:r>
          </w:p>
        </w:tc>
        <w:tc>
          <w:tcPr>
            <w:tcW w:type="dxa" w:w="4706"/>
          </w:tcPr>
          <w:p>
            <w:pPr/>
            <w:r>
              <w:rPr>
                <w:sz w:val="18"/>
              </w:rPr>
              <w:t>Short-term and long-term milestones planned</w:t>
            </w:r>
          </w:p>
        </w:tc>
      </w:tr>
      <w:tr>
        <w:tc>
          <w:tcPr>
            <w:tcW w:type="dxa" w:w="680"/>
            <w:shd w:fill="F2F7FB" w:val="clear"/>
          </w:tcPr>
          <w:p>
            <w:pPr/>
            <w:r>
              <w:rPr>
                <w:sz w:val="18"/>
              </w:rPr>
              <w:t>12</w:t>
            </w:r>
          </w:p>
        </w:tc>
        <w:tc>
          <w:tcPr>
            <w:tcW w:type="dxa" w:w="1984"/>
            <w:shd w:fill="F2F7FB" w:val="clear"/>
          </w:tcPr>
          <w:p>
            <w:pPr/>
            <w:r>
              <w:rPr>
                <w:sz w:val="18"/>
              </w:rPr>
              <w:t>caregiver-guidance</w:t>
            </w:r>
          </w:p>
        </w:tc>
        <w:tc>
          <w:tcPr>
            <w:tcW w:type="dxa" w:w="1134"/>
            <w:shd w:fill="F2F7FB" w:val="clear"/>
          </w:tcPr>
          <w:p>
            <w:pPr/>
            <w:r>
              <w:rPr>
                <w:sz w:val="18"/>
              </w:rPr>
              <w:t>completed</w:t>
            </w:r>
          </w:p>
        </w:tc>
        <w:tc>
          <w:tcPr>
            <w:tcW w:type="dxa" w:w="4706"/>
            <w:shd w:fill="F2F7FB" w:val="clear"/>
          </w:tcPr>
          <w:p>
            <w:pPr/>
            <w:r>
              <w:rPr>
                <w:sz w:val="18"/>
              </w:rPr>
              <w:t>Parent-friendly guidance generated, plan saved</w:t>
            </w:r>
          </w:p>
        </w:tc>
      </w:tr>
    </w:tbl>
    <w:p>
      <w:r>
        <w:br w:type="page"/>
      </w:r>
    </w:p>
    <w:p>
      <w:pPr>
        <w:pStyle w:val="Heading1"/>
      </w:pPr>
      <w:r>
        <w:t>4.6  Governance Agent Deep-Dive</w:t>
      </w:r>
    </w:p>
    <w:p>
      <w:r>
        <w:t>The system employs four dedicated governance agents that enforce safety, fairness, and quality constraints throughout the workflow. Each agent acts as a gate that can halt or redirect the pipeline.</w:t>
      </w:r>
    </w:p>
    <w:p>
      <w:pPr>
        <w:pStyle w:val="Heading2"/>
      </w:pPr>
      <w:r>
        <w:t>Ethics &amp; Consent Agent (ethics-consent)</w:t>
      </w:r>
    </w:p>
    <w:p>
      <w:r>
        <w:rPr>
          <w:b/>
        </w:rPr>
        <w:t xml:space="preserve">Role: </w:t>
      </w:r>
      <w:r>
        <w:t>Entry gate — first node in the workflow graph. Blocks all downstream processing without explicit consent.</w:t>
      </w:r>
    </w:p>
    <w:p/>
    <w:p>
      <w:pPr>
        <w:pStyle w:val="ListBullet"/>
      </w:pPr>
      <w:r>
        <w:t>Checks consent_status from the initial state (GRANTED / PENDING / DENIED)</w:t>
      </w:r>
    </w:p>
    <w:p>
      <w:pPr>
        <w:pStyle w:val="ListBullet"/>
      </w:pPr>
      <w:r>
        <w:t>GRANTED → workflow proceeds to input-aggregation</w:t>
      </w:r>
    </w:p>
    <w:p>
      <w:pPr>
        <w:pStyle w:val="ListBullet"/>
      </w:pPr>
      <w:r>
        <w:t>DENIED → workflow terminates immediately (END node)</w:t>
      </w:r>
    </w:p>
    <w:p>
      <w:pPr>
        <w:pStyle w:val="ListBullet"/>
      </w:pPr>
      <w:r>
        <w:t>PENDING → workflow terminates with CONSENT_PENDING status</w:t>
      </w:r>
    </w:p>
    <w:p>
      <w:pPr>
        <w:pStyle w:val="ListBullet"/>
      </w:pPr>
      <w:r>
        <w:t>Every consent check logged as CONSENT_CHECK audit event with confidence 1.0</w:t>
      </w:r>
    </w:p>
    <w:p/>
    <w:p>
      <w:pPr>
        <w:pStyle w:val="Heading2"/>
      </w:pPr>
      <w:r>
        <w:t>Data Quality Agent (data-quality)</w:t>
      </w:r>
    </w:p>
    <w:p>
      <w:r>
        <w:rPr>
          <w:b/>
        </w:rPr>
        <w:t xml:space="preserve">Role: </w:t>
      </w:r>
      <w:r>
        <w:t>Validates completeness of structured input data using a weighted scoring system.</w:t>
      </w:r>
    </w:p>
    <w:p/>
    <w:p>
      <w:pPr>
        <w:pStyle w:val="ListBullet"/>
      </w:pPr>
      <w:r>
        <w:t>7 required fields (age, gender, screening tool, ADOS-2 scores, primary domain) must all be present</w:t>
      </w:r>
    </w:p>
    <w:p>
      <w:pPr>
        <w:pStyle w:val="ListBullet"/>
      </w:pPr>
      <w:r>
        <w:t>13 desired fields (support level, home language, family priorities, etc.) improve the score</w:t>
      </w:r>
    </w:p>
    <w:p>
      <w:pPr>
        <w:pStyle w:val="ListBullet"/>
      </w:pPr>
      <w:r>
        <w:t>Weighted score: 70% required fields + 30% desired fields</w:t>
      </w:r>
    </w:p>
    <w:p>
      <w:pPr>
        <w:pStyle w:val="ListBullet"/>
      </w:pPr>
      <w:r>
        <w:t>All required present → VALIDATED (proceeds to profile-synthesis)</w:t>
      </w:r>
    </w:p>
    <w:p>
      <w:pPr>
        <w:pStyle w:val="ListBullet"/>
      </w:pPr>
      <w:r>
        <w:t>Any required missing → INCOMPLETE / ABSTAINED (escalation triggered)</w:t>
      </w:r>
    </w:p>
    <w:p>
      <w:pPr>
        <w:pStyle w:val="ListBullet"/>
      </w:pPr>
      <w:r>
        <w:t>Score feeds into confidence-abstention agent for downstream gating</w:t>
      </w:r>
    </w:p>
    <w:p/>
    <w:p>
      <w:pPr>
        <w:pStyle w:val="Heading2"/>
      </w:pPr>
      <w:r>
        <w:t>Bias Monitoring Agent (bias-monitoring)</w:t>
      </w:r>
    </w:p>
    <w:p>
      <w:r>
        <w:rPr>
          <w:b/>
        </w:rPr>
        <w:t xml:space="preserve">Role: </w:t>
      </w:r>
      <w:r>
        <w:t>Checks generated intervention guidelines for demographic, cultural, language, socioeconomic, and geographic bias.</w:t>
      </w:r>
    </w:p>
    <w:p/>
    <w:p>
      <w:pPr>
        <w:pStyle w:val="ListBullet"/>
      </w:pPr>
      <w:r>
        <w:t>Positioned after guideline-generation, before goal-generation</w:t>
      </w:r>
    </w:p>
    <w:p>
      <w:pPr>
        <w:pStyle w:val="ListBullet"/>
      </w:pPr>
      <w:r>
        <w:t>Uses LLM to analyze guidelines against the child's cultural and family context</w:t>
      </w:r>
    </w:p>
    <w:p>
      <w:pPr>
        <w:pStyle w:val="ListBullet"/>
      </w:pPr>
      <w:r>
        <w:t>Checks 5 bias dimensions: demographic, cultural, language, socioeconomic, geographic</w:t>
      </w:r>
    </w:p>
    <w:p>
      <w:pPr>
        <w:pStyle w:val="ListBullet"/>
      </w:pPr>
      <w:r>
        <w:t>PASSED → proceeds to goal-generation</w:t>
      </w:r>
    </w:p>
    <w:p>
      <w:pPr>
        <w:pStyle w:val="ListBullet"/>
      </w:pPr>
      <w:r>
        <w:t>FLAGGED → triggers escalation, routes to human_review with documented concerns</w:t>
      </w:r>
    </w:p>
    <w:p>
      <w:pPr>
        <w:pStyle w:val="ListBullet"/>
      </w:pPr>
      <w:r>
        <w:t>Each concern includes: bias type, affected section, severity, and recommendation</w:t>
      </w:r>
    </w:p>
    <w:p/>
    <w:p>
      <w:pPr>
        <w:pStyle w:val="Heading2"/>
      </w:pPr>
      <w:r>
        <w:t>Confidence &amp; Abstention Agent (confidence-abstention)</w:t>
      </w:r>
    </w:p>
    <w:p>
      <w:r>
        <w:rPr>
          <w:b/>
        </w:rPr>
        <w:t xml:space="preserve">Role: </w:t>
      </w:r>
      <w:r>
        <w:t>Aggregates confidence scores from all preceding agents and decides whether the system should proceed.</w:t>
      </w:r>
    </w:p>
    <w:p/>
    <w:p>
      <w:pPr>
        <w:pStyle w:val="ListBullet"/>
      </w:pPr>
      <w:r>
        <w:t>Collects scores: data_quality_score, profile_confidence, prediction_confidence (per domain)</w:t>
      </w:r>
    </w:p>
    <w:p>
      <w:pPr>
        <w:pStyle w:val="ListBullet"/>
      </w:pPr>
      <w:r>
        <w:t>Compares each against CONFIDENCE_THRESHOLD_DEFAULT (0.70)</w:t>
      </w:r>
    </w:p>
    <w:p>
      <w:pPr>
        <w:pStyle w:val="ListBullet"/>
      </w:pPr>
      <w:r>
        <w:t>Critical failures (data_quality, profile_synthesis below threshold) → ABSTAIN</w:t>
      </w:r>
    </w:p>
    <w:p>
      <w:pPr>
        <w:pStyle w:val="ListBullet"/>
      </w:pPr>
      <w:r>
        <w:t>Non-critical failures (individual prediction domains) → PARTIAL_PROCEED (filters safe domains)</w:t>
      </w:r>
    </w:p>
    <w:p>
      <w:pPr>
        <w:pStyle w:val="ListBullet"/>
      </w:pPr>
      <w:r>
        <w:t>All above threshold → PROCEED to domain-analysis</w:t>
      </w:r>
    </w:p>
    <w:p>
      <w:pPr>
        <w:pStyle w:val="ListBullet"/>
      </w:pPr>
      <w:r>
        <w:t>Abstention reason documented and logged in audit trail</w:t>
      </w:r>
    </w:p>
    <w:p/>
    <w:p>
      <w:r>
        <w:br w:type="page"/>
      </w:r>
    </w:p>
    <w:p>
      <w:pPr>
        <w:pStyle w:val="Heading1"/>
      </w:pPr>
      <w:r>
        <w:t>4.7  Architecture Assessment</w:t>
      </w:r>
    </w:p>
    <w:p>
      <w:pPr>
        <w:pStyle w:val="Heading2"/>
      </w:pPr>
      <w:r>
        <w:t>Four-Layer Architecture Compliance</w:t>
      </w:r>
    </w:p>
    <w:p>
      <w:r>
        <w:t>The technical specification defines a four-layer architecture. The POC implements all four layers: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1701"/>
            <w:shd w:fill="1A5276" w:val="clear"/>
          </w:tcPr>
          <w:p>
            <w:pPr>
              <w:jc w:val="left"/>
            </w:pPr>
            <w:r>
              <w:rPr>
                <w:b/>
                <w:color w:val="FFFFFF"/>
                <w:sz w:val="18"/>
              </w:rPr>
              <w:t>Layer</w:t>
            </w:r>
          </w:p>
        </w:tc>
        <w:tc>
          <w:tcPr>
            <w:tcW w:type="dxa" w:w="1701"/>
            <w:shd w:fill="1A5276" w:val="clear"/>
          </w:tcPr>
          <w:p>
            <w:pPr>
              <w:jc w:val="left"/>
            </w:pPr>
            <w:r>
              <w:rPr>
                <w:b/>
                <w:color w:val="FFFFFF"/>
                <w:sz w:val="18"/>
              </w:rPr>
              <w:t>Specified</w:t>
            </w:r>
          </w:p>
        </w:tc>
        <w:tc>
          <w:tcPr>
            <w:tcW w:type="dxa" w:w="3685"/>
            <w:shd w:fill="1A5276" w:val="clear"/>
          </w:tcPr>
          <w:p>
            <w:pPr>
              <w:jc w:val="left"/>
            </w:pPr>
            <w:r>
              <w:rPr>
                <w:b/>
                <w:color w:val="FFFFFF"/>
                <w:sz w:val="18"/>
              </w:rPr>
              <w:t>Implementation</w:t>
            </w:r>
          </w:p>
        </w:tc>
        <w:tc>
          <w:tcPr>
            <w:tcW w:type="dxa" w:w="850"/>
            <w:shd w:fill="1A5276" w:val="clear"/>
          </w:tcPr>
          <w:p>
            <w:pPr>
              <w:jc w:val="left"/>
            </w:pPr>
            <w:r>
              <w:rPr>
                <w:b/>
                <w:color w:val="FFFFFF"/>
                <w:sz w:val="18"/>
              </w:rPr>
              <w:t>Status</w:t>
            </w:r>
          </w:p>
        </w:tc>
      </w:tr>
      <w:tr>
        <w:tc>
          <w:tcPr>
            <w:tcW w:type="dxa" w:w="1701"/>
          </w:tcPr>
          <w:p>
            <w:pPr/>
            <w:r>
              <w:rPr>
                <w:sz w:val="18"/>
              </w:rPr>
              <w:t>1. Input Layer</w:t>
            </w:r>
          </w:p>
        </w:tc>
        <w:tc>
          <w:tcPr>
            <w:tcW w:type="dxa" w:w="1701"/>
          </w:tcPr>
          <w:p>
            <w:pPr/>
            <w:r>
              <w:rPr>
                <w:sz w:val="18"/>
              </w:rPr>
              <w:t>React chatbot interface</w:t>
            </w:r>
          </w:p>
        </w:tc>
        <w:tc>
          <w:tcPr>
            <w:tcW w:type="dxa" w:w="3685"/>
          </w:tcPr>
          <w:p>
            <w:pPr/>
            <w:r>
              <w:rPr>
                <w:sz w:val="18"/>
              </w:rPr>
              <w:t>IntakePage.jsx with form-based data collection, consent verification, and workflow progress display</w:t>
            </w:r>
          </w:p>
        </w:tc>
        <w:tc>
          <w:tcPr>
            <w:tcW w:type="dxa" w:w="850"/>
          </w:tcPr>
          <w:p>
            <w:pPr/>
            <w:r>
              <w:rPr>
                <w:sz w:val="18"/>
              </w:rPr>
              <w:t>Complete</w:t>
            </w:r>
          </w:p>
        </w:tc>
      </w:tr>
      <w:tr>
        <w:tc>
          <w:tcPr>
            <w:tcW w:type="dxa" w:w="1701"/>
            <w:shd w:fill="F2F7FB" w:val="clear"/>
          </w:tcPr>
          <w:p>
            <w:pPr/>
            <w:r>
              <w:rPr>
                <w:sz w:val="18"/>
              </w:rPr>
              <w:t>2. Agent Orchestration</w:t>
            </w:r>
          </w:p>
        </w:tc>
        <w:tc>
          <w:tcPr>
            <w:tcW w:type="dxa" w:w="1701"/>
            <w:shd w:fill="F2F7FB" w:val="clear"/>
          </w:tcPr>
          <w:p>
            <w:pPr/>
            <w:r>
              <w:rPr>
                <w:sz w:val="18"/>
              </w:rPr>
              <w:t>LangGraph multi-agent workflow</w:t>
            </w:r>
          </w:p>
        </w:tc>
        <w:tc>
          <w:tcPr>
            <w:tcW w:type="dxa" w:w="3685"/>
            <w:shd w:fill="F2F7FB" w:val="clear"/>
          </w:tcPr>
          <w:p>
            <w:pPr/>
            <w:r>
              <w:rPr>
                <w:sz w:val="18"/>
              </w:rPr>
              <w:t>13-node StateGraph with conditional routing, 12 agents + human_review node</w:t>
            </w:r>
          </w:p>
        </w:tc>
        <w:tc>
          <w:tcPr>
            <w:tcW w:type="dxa" w:w="850"/>
            <w:shd w:fill="F2F7FB" w:val="clear"/>
          </w:tcPr>
          <w:p>
            <w:pPr/>
            <w:r>
              <w:rPr>
                <w:sz w:val="18"/>
              </w:rPr>
              <w:t>Complete</w:t>
            </w:r>
          </w:p>
        </w:tc>
      </w:tr>
      <w:tr>
        <w:tc>
          <w:tcPr>
            <w:tcW w:type="dxa" w:w="1701"/>
          </w:tcPr>
          <w:p>
            <w:pPr/>
            <w:r>
              <w:rPr>
                <w:sz w:val="18"/>
              </w:rPr>
              <w:t>3. Infrastructure Layer</w:t>
            </w:r>
          </w:p>
        </w:tc>
        <w:tc>
          <w:tcPr>
            <w:tcW w:type="dxa" w:w="1701"/>
          </w:tcPr>
          <w:p>
            <w:pPr/>
            <w:r>
              <w:rPr>
                <w:sz w:val="18"/>
              </w:rPr>
              <w:t>LocalStack AWS simulation</w:t>
            </w:r>
          </w:p>
        </w:tc>
        <w:tc>
          <w:tcPr>
            <w:tcW w:type="dxa" w:w="3685"/>
          </w:tcPr>
          <w:p>
            <w:pPr/>
            <w:r>
              <w:rPr>
                <w:sz w:val="18"/>
              </w:rPr>
              <w:t>Docker Compose with LocalStack 3.8 (DynamoDB, S3, Lambda, API Gateway), init scripts for table/bucket creation</w:t>
            </w:r>
          </w:p>
        </w:tc>
        <w:tc>
          <w:tcPr>
            <w:tcW w:type="dxa" w:w="850"/>
          </w:tcPr>
          <w:p>
            <w:pPr/>
            <w:r>
              <w:rPr>
                <w:sz w:val="18"/>
              </w:rPr>
              <w:t>Complete</w:t>
            </w:r>
          </w:p>
        </w:tc>
      </w:tr>
      <w:tr>
        <w:tc>
          <w:tcPr>
            <w:tcW w:type="dxa" w:w="1701"/>
            <w:shd w:fill="F2F7FB" w:val="clear"/>
          </w:tcPr>
          <w:p>
            <w:pPr/>
            <w:r>
              <w:rPr>
                <w:sz w:val="18"/>
              </w:rPr>
              <w:t>4. Clinician Review Layer</w:t>
            </w:r>
          </w:p>
        </w:tc>
        <w:tc>
          <w:tcPr>
            <w:tcW w:type="dxa" w:w="1701"/>
            <w:shd w:fill="F2F7FB" w:val="clear"/>
          </w:tcPr>
          <w:p>
            <w:pPr/>
            <w:r>
              <w:rPr>
                <w:sz w:val="18"/>
              </w:rPr>
              <w:t>React review dashboard</w:t>
            </w:r>
          </w:p>
        </w:tc>
        <w:tc>
          <w:tcPr>
            <w:tcW w:type="dxa" w:w="3685"/>
            <w:shd w:fill="F2F7FB" w:val="clear"/>
          </w:tcPr>
          <w:p>
            <w:pPr/>
            <w:r>
              <w:rPr>
                <w:sz w:val="18"/>
              </w:rPr>
              <w:t>ReviewPage.jsx with queue, plan viewer, section-by-section review, approve/modify/reject controls</w:t>
            </w:r>
          </w:p>
        </w:tc>
        <w:tc>
          <w:tcPr>
            <w:tcW w:type="dxa" w:w="850"/>
            <w:shd w:fill="F2F7FB" w:val="clear"/>
          </w:tcPr>
          <w:p>
            <w:pPr/>
            <w:r>
              <w:rPr>
                <w:sz w:val="18"/>
              </w:rPr>
              <w:t>Complete</w:t>
            </w:r>
          </w:p>
        </w:tc>
      </w:tr>
    </w:tbl>
    <w:p>
      <w:pPr>
        <w:pStyle w:val="Heading2"/>
      </w:pPr>
      <w:r>
        <w:t>Strengths</w:t>
      </w:r>
    </w:p>
    <w:p>
      <w:pPr>
        <w:spacing w:after="80"/>
      </w:pPr>
      <w:r>
        <w:rPr>
          <w:b/>
        </w:rPr>
        <w:t xml:space="preserve">Clean separation of concerns: </w:t>
      </w:r>
      <w:r>
        <w:t>Agents communicate only through MCP servers — no direct DynamoDB/S3 calls from agent code. This enforces the architecture rule that all agent I/O goes through the MCP layer.</w:t>
      </w:r>
    </w:p>
    <w:p>
      <w:pPr>
        <w:spacing w:after="80"/>
      </w:pPr>
      <w:r>
        <w:rPr>
          <w:b/>
        </w:rPr>
        <w:t xml:space="preserve">LangGraph state management: </w:t>
      </w:r>
      <w:r>
        <w:t>Shared WorkflowState TypedDict with conditional routing handles complex branching (consent gate, data quality gate, confidence gate, bias gate) cleanly across 13 nodes.</w:t>
      </w:r>
    </w:p>
    <w:p>
      <w:pPr>
        <w:spacing w:after="80"/>
      </w:pPr>
      <w:r>
        <w:rPr>
          <w:b/>
        </w:rPr>
        <w:t xml:space="preserve">Single LLM configuration: </w:t>
      </w:r>
      <w:r>
        <w:t>LLM_MODEL_ID + LLM_PROVIDER environment variables — swap models with zero code changes. Factory pattern supports Anthropic and Ollama providers.</w:t>
      </w:r>
    </w:p>
    <w:p>
      <w:pPr>
        <w:spacing w:after="80"/>
      </w:pPr>
      <w:r>
        <w:rPr>
          <w:b/>
        </w:rPr>
        <w:t xml:space="preserve">Mock fallback for development: </w:t>
      </w:r>
      <w:r>
        <w:t>When no API key is set, LlmMCP falls back to schema-aware mock responses. The entire workflow runs without a real LLM, enabling development and testing without API costs.</w:t>
      </w:r>
    </w:p>
    <w:p>
      <w:pPr>
        <w:spacing w:after="80"/>
      </w:pPr>
      <w:r>
        <w:rPr>
          <w:b/>
        </w:rPr>
        <w:t xml:space="preserve">Atomic case ID generation: </w:t>
      </w:r>
      <w:r>
        <w:t>DynamoDB counter table guarantees AIG-YYYY-NNNN uniqueness across concurrent requests.</w:t>
      </w:r>
    </w:p>
    <w:p>
      <w:pPr>
        <w:spacing w:after="80"/>
      </w:pPr>
      <w:r>
        <w:rPr>
          <w:b/>
        </w:rPr>
        <w:t xml:space="preserve">Audit integrity: </w:t>
      </w:r>
      <w:r>
        <w:t>SHA-256 hashes on every agent input/output. Append-only AuditEvents table design. Full trail queryable by case_id, agent_id, or time range.</w:t>
      </w:r>
    </w:p>
    <w:p>
      <w:pPr>
        <w:spacing w:after="80"/>
      </w:pPr>
      <w:r>
        <w:rPr>
          <w:b/>
        </w:rPr>
        <w:t xml:space="preserve">Docker-based deployment: </w:t>
      </w:r>
      <w:r>
        <w:t>docker-compose up starts all 3 services (LocalStack, backend, frontend) with health checks and init scripts. No external AWS account required.</w:t>
      </w:r>
    </w:p>
    <w:p>
      <w:pPr>
        <w:pStyle w:val="Heading2"/>
      </w:pPr>
      <w:r>
        <w:t>Technical Debt &amp; Gaps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268"/>
            <w:shd w:fill="1A5276" w:val="clear"/>
          </w:tcPr>
          <w:p>
            <w:pPr>
              <w:jc w:val="left"/>
            </w:pPr>
            <w:r>
              <w:rPr>
                <w:b/>
                <w:color w:val="FFFFFF"/>
                <w:sz w:val="18"/>
              </w:rPr>
              <w:t>Issue</w:t>
            </w:r>
          </w:p>
        </w:tc>
        <w:tc>
          <w:tcPr>
            <w:tcW w:type="dxa" w:w="1134"/>
            <w:shd w:fill="1A5276" w:val="clear"/>
          </w:tcPr>
          <w:p>
            <w:pPr>
              <w:jc w:val="left"/>
            </w:pPr>
            <w:r>
              <w:rPr>
                <w:b/>
                <w:color w:val="FFFFFF"/>
                <w:sz w:val="18"/>
              </w:rPr>
              <w:t>Severity</w:t>
            </w:r>
          </w:p>
        </w:tc>
        <w:tc>
          <w:tcPr>
            <w:tcW w:type="dxa" w:w="5102"/>
            <w:shd w:fill="1A5276" w:val="clear"/>
          </w:tcPr>
          <w:p>
            <w:pPr>
              <w:jc w:val="left"/>
            </w:pPr>
            <w:r>
              <w:rPr>
                <w:b/>
                <w:color w:val="FFFFFF"/>
                <w:sz w:val="18"/>
              </w:rPr>
              <w:t>Detail</w:t>
            </w:r>
          </w:p>
        </w:tc>
      </w:tr>
      <w:tr>
        <w:tc>
          <w:tcPr>
            <w:tcW w:type="dxa" w:w="2268"/>
          </w:tcPr>
          <w:p>
            <w:pPr/>
            <w:r>
              <w:rPr>
                <w:sz w:val="18"/>
              </w:rPr>
              <w:t>Synchronous workflow execution</w:t>
            </w:r>
          </w:p>
        </w:tc>
        <w:tc>
          <w:tcPr>
            <w:tcW w:type="dxa" w:w="1134"/>
          </w:tcPr>
          <w:p>
            <w:pPr/>
            <w:r>
              <w:rPr>
                <w:sz w:val="18"/>
              </w:rPr>
              <w:t>Medium</w:t>
            </w:r>
          </w:p>
        </w:tc>
        <w:tc>
          <w:tcPr>
            <w:tcW w:type="dxa" w:w="5102"/>
          </w:tcPr>
          <w:p>
            <w:pPr/>
            <w:r>
              <w:rPr>
                <w:sz w:val="18"/>
              </w:rPr>
              <w:t>workflow.invoke() blocks the HTTP request. With real LLM calls (8+ API calls), this could take 30–60s. Should be async with polling or WebSocket updates.</w:t>
            </w:r>
          </w:p>
        </w:tc>
      </w:tr>
      <w:tr>
        <w:tc>
          <w:tcPr>
            <w:tcW w:type="dxa" w:w="2268"/>
            <w:shd w:fill="F2F7FB" w:val="clear"/>
          </w:tcPr>
          <w:p>
            <w:pPr/>
            <w:r>
              <w:rPr>
                <w:sz w:val="18"/>
              </w:rPr>
              <w:t>No authentication / authorization</w:t>
            </w:r>
          </w:p>
        </w:tc>
        <w:tc>
          <w:tcPr>
            <w:tcW w:type="dxa" w:w="1134"/>
            <w:shd w:fill="F2F7FB" w:val="clear"/>
          </w:tcPr>
          <w:p>
            <w:pPr/>
            <w:r>
              <w:rPr>
                <w:sz w:val="18"/>
              </w:rPr>
              <w:t>Medium</w:t>
            </w:r>
          </w:p>
        </w:tc>
        <w:tc>
          <w:tcPr>
            <w:tcW w:type="dxa" w:w="5102"/>
            <w:shd w:fill="F2F7FB" w:val="clear"/>
          </w:tcPr>
          <w:p>
            <w:pPr/>
            <w:r>
              <w:rPr>
                <w:sz w:val="18"/>
              </w:rPr>
              <w:t>All endpoints are unprotected. reviewer_id is self-reported in request body. POC-acceptable, but the spec calls for role-based access.</w:t>
            </w:r>
          </w:p>
        </w:tc>
      </w:tr>
      <w:tr>
        <w:tc>
          <w:tcPr>
            <w:tcW w:type="dxa" w:w="2268"/>
          </w:tcPr>
          <w:p>
            <w:pPr/>
            <w:r>
              <w:rPr>
                <w:sz w:val="18"/>
              </w:rPr>
              <w:t>In-memory chat history</w:t>
            </w:r>
          </w:p>
        </w:tc>
        <w:tc>
          <w:tcPr>
            <w:tcW w:type="dxa" w:w="1134"/>
          </w:tcPr>
          <w:p>
            <w:pPr/>
            <w:r>
              <w:rPr>
                <w:sz w:val="18"/>
              </w:rPr>
              <w:t>Low</w:t>
            </w:r>
          </w:p>
        </w:tc>
        <w:tc>
          <w:tcPr>
            <w:tcW w:type="dxa" w:w="5102"/>
          </w:tcPr>
          <w:p>
            <w:pPr/>
            <w:r>
              <w:rPr>
                <w:sz w:val="18"/>
              </w:rPr>
              <w:t>_chat_histories = {} in chat_handler.py — lost on container restart. Should use DynamoDB for persistence.</w:t>
            </w:r>
          </w:p>
        </w:tc>
      </w:tr>
      <w:tr>
        <w:tc>
          <w:tcPr>
            <w:tcW w:type="dxa" w:w="2268"/>
            <w:shd w:fill="F2F7FB" w:val="clear"/>
          </w:tcPr>
          <w:p>
            <w:pPr/>
            <w:r>
              <w:rPr>
                <w:sz w:val="18"/>
              </w:rPr>
              <w:t>No test suite</w:t>
            </w:r>
          </w:p>
        </w:tc>
        <w:tc>
          <w:tcPr>
            <w:tcW w:type="dxa" w:w="1134"/>
            <w:shd w:fill="F2F7FB" w:val="clear"/>
          </w:tcPr>
          <w:p>
            <w:pPr/>
            <w:r>
              <w:rPr>
                <w:sz w:val="18"/>
              </w:rPr>
              <w:t>Medium</w:t>
            </w:r>
          </w:p>
        </w:tc>
        <w:tc>
          <w:tcPr>
            <w:tcW w:type="dxa" w:w="5102"/>
            <w:shd w:fill="F2F7FB" w:val="clear"/>
          </w:tcPr>
          <w:p>
            <w:pPr/>
            <w:r>
              <w:rPr>
                <w:sz w:val="18"/>
              </w:rPr>
              <w:t>backend/tests/ directories exist but contain no test files. No unit, integration, or end-to-end tests.</w:t>
            </w:r>
          </w:p>
        </w:tc>
      </w:tr>
      <w:tr>
        <w:tc>
          <w:tcPr>
            <w:tcW w:type="dxa" w:w="2268"/>
          </w:tcPr>
          <w:p>
            <w:pPr/>
            <w:r>
              <w:rPr>
                <w:sz w:val="18"/>
              </w:rPr>
              <w:t>Frontend components not decomposed</w:t>
            </w:r>
          </w:p>
        </w:tc>
        <w:tc>
          <w:tcPr>
            <w:tcW w:type="dxa" w:w="1134"/>
          </w:tcPr>
          <w:p>
            <w:pPr/>
            <w:r>
              <w:rPr>
                <w:sz w:val="18"/>
              </w:rPr>
              <w:t>Low</w:t>
            </w:r>
          </w:p>
        </w:tc>
        <w:tc>
          <w:tcPr>
            <w:tcW w:type="dxa" w:w="5102"/>
          </w:tcPr>
          <w:p>
            <w:pPr/>
            <w:r>
              <w:rPr>
                <w:sz w:val="18"/>
              </w:rPr>
              <w:t>IntakePage.jsx (281 lines) and ReviewPage.jsx (327 lines) are monolithic. Spec describes component breakdown not yet implemented.</w:t>
            </w:r>
          </w:p>
        </w:tc>
      </w:tr>
      <w:tr>
        <w:tc>
          <w:tcPr>
            <w:tcW w:type="dxa" w:w="2268"/>
            <w:shd w:fill="F2F7FB" w:val="clear"/>
          </w:tcPr>
          <w:p>
            <w:pPr/>
            <w:r>
              <w:rPr>
                <w:sz w:val="18"/>
              </w:rPr>
              <w:t>No PDF document upload</w:t>
            </w:r>
          </w:p>
        </w:tc>
        <w:tc>
          <w:tcPr>
            <w:tcW w:type="dxa" w:w="1134"/>
            <w:shd w:fill="F2F7FB" w:val="clear"/>
          </w:tcPr>
          <w:p>
            <w:pPr/>
            <w:r>
              <w:rPr>
                <w:sz w:val="18"/>
              </w:rPr>
              <w:t>Low</w:t>
            </w:r>
          </w:p>
        </w:tc>
        <w:tc>
          <w:tcPr>
            <w:tcW w:type="dxa" w:w="5102"/>
            <w:shd w:fill="F2F7FB" w:val="clear"/>
          </w:tcPr>
          <w:p>
            <w:pPr/>
            <w:r>
              <w:rPr>
                <w:sz w:val="18"/>
              </w:rPr>
              <w:t>Document endpoint accepts JSON with base64 content, not multipart file upload as specified.</w:t>
            </w:r>
          </w:p>
        </w:tc>
      </w:tr>
      <w:tr>
        <w:tc>
          <w:tcPr>
            <w:tcW w:type="dxa" w:w="2268"/>
          </w:tcPr>
          <w:p>
            <w:pPr/>
            <w:r>
              <w:rPr>
                <w:sz w:val="18"/>
              </w:rPr>
              <w:t>No workflow resume endpoint</w:t>
            </w:r>
          </w:p>
        </w:tc>
        <w:tc>
          <w:tcPr>
            <w:tcW w:type="dxa" w:w="1134"/>
          </w:tcPr>
          <w:p>
            <w:pPr/>
            <w:r>
              <w:rPr>
                <w:sz w:val="18"/>
              </w:rPr>
              <w:t>Low</w:t>
            </w:r>
          </w:p>
        </w:tc>
        <w:tc>
          <w:tcPr>
            <w:tcW w:type="dxa" w:w="5102"/>
          </w:tcPr>
          <w:p>
            <w:pPr/>
            <w:r>
              <w:rPr>
                <w:sz w:val="18"/>
              </w:rPr>
              <w:t>workflow/resume endpoint specified but not implemented. Workflow is one-shot.</w:t>
            </w:r>
          </w:p>
        </w:tc>
      </w:tr>
      <w:tr>
        <w:tc>
          <w:tcPr>
            <w:tcW w:type="dxa" w:w="2268"/>
            <w:shd w:fill="F2F7FB" w:val="clear"/>
          </w:tcPr>
          <w:p>
            <w:pPr/>
            <w:r>
              <w:rPr>
                <w:sz w:val="18"/>
              </w:rPr>
              <w:t>No encryption at rest</w:t>
            </w:r>
          </w:p>
        </w:tc>
        <w:tc>
          <w:tcPr>
            <w:tcW w:type="dxa" w:w="1134"/>
            <w:shd w:fill="F2F7FB" w:val="clear"/>
          </w:tcPr>
          <w:p>
            <w:pPr/>
            <w:r>
              <w:rPr>
                <w:sz w:val="18"/>
              </w:rPr>
              <w:t>Low</w:t>
            </w:r>
          </w:p>
        </w:tc>
        <w:tc>
          <w:tcPr>
            <w:tcW w:type="dxa" w:w="5102"/>
            <w:shd w:fill="F2F7FB" w:val="clear"/>
          </w:tcPr>
          <w:p>
            <w:pPr/>
            <w:r>
              <w:rPr>
                <w:sz w:val="18"/>
              </w:rPr>
              <w:t>LocalStack simulation does not enforce encryption. Acceptable for POC scope.</w:t>
            </w:r>
          </w:p>
        </w:tc>
      </w:tr>
    </w:tbl>
    <w:p>
      <w:r>
        <w:br w:type="page"/>
      </w:r>
    </w:p>
    <w:p>
      <w:pPr>
        <w:pStyle w:val="Heading1"/>
      </w:pPr>
      <w:r>
        <w:t>4.8  API Contract Validation</w:t>
      </w:r>
    </w:p>
    <w:p>
      <w:r>
        <w:t>The technical specification defines 26 API endpoints across 7 categories. All 26 endpoints are implemented in backend/app.py and verified against the running application.</w:t>
      </w:r>
    </w:p>
    <w:p>
      <w:pPr>
        <w:pStyle w:val="Heading2"/>
      </w:pPr>
      <w:r>
        <w:t>Case Management (5 endpoints)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850"/>
            <w:shd w:fill="1A5276" w:val="clear"/>
          </w:tcPr>
          <w:p>
            <w:pPr>
              <w:jc w:val="left"/>
            </w:pPr>
            <w:r>
              <w:rPr>
                <w:b/>
                <w:color w:val="FFFFFF"/>
                <w:sz w:val="18"/>
              </w:rPr>
              <w:t>Method</w:t>
            </w:r>
          </w:p>
        </w:tc>
        <w:tc>
          <w:tcPr>
            <w:tcW w:type="dxa" w:w="3118"/>
            <w:shd w:fill="1A5276" w:val="clear"/>
          </w:tcPr>
          <w:p>
            <w:pPr>
              <w:jc w:val="left"/>
            </w:pPr>
            <w:r>
              <w:rPr>
                <w:b/>
                <w:color w:val="FFFFFF"/>
                <w:sz w:val="18"/>
              </w:rPr>
              <w:t>Endpoint</w:t>
            </w:r>
          </w:p>
        </w:tc>
        <w:tc>
          <w:tcPr>
            <w:tcW w:type="dxa" w:w="2268"/>
            <w:shd w:fill="1A5276" w:val="clear"/>
          </w:tcPr>
          <w:p>
            <w:pPr>
              <w:jc w:val="left"/>
            </w:pPr>
            <w:r>
              <w:rPr>
                <w:b/>
                <w:color w:val="FFFFFF"/>
                <w:sz w:val="18"/>
              </w:rPr>
              <w:t>Description</w:t>
            </w:r>
          </w:p>
        </w:tc>
        <w:tc>
          <w:tcPr>
            <w:tcW w:type="dxa" w:w="850"/>
            <w:shd w:fill="1A5276" w:val="clear"/>
          </w:tcPr>
          <w:p>
            <w:pPr>
              <w:jc w:val="left"/>
            </w:pPr>
            <w:r>
              <w:rPr>
                <w:b/>
                <w:color w:val="FFFFFF"/>
                <w:sz w:val="18"/>
              </w:rPr>
              <w:t>Status</w:t>
            </w:r>
          </w:p>
        </w:tc>
      </w:tr>
      <w:tr>
        <w:tc>
          <w:tcPr>
            <w:tcW w:type="dxa" w:w="850"/>
          </w:tcPr>
          <w:p>
            <w:pPr/>
            <w:r>
              <w:rPr>
                <w:sz w:val="18"/>
              </w:rPr>
              <w:t>POST</w:t>
            </w:r>
          </w:p>
        </w:tc>
        <w:tc>
          <w:tcPr>
            <w:tcW w:type="dxa" w:w="3118"/>
          </w:tcPr>
          <w:p>
            <w:pPr/>
            <w:r>
              <w:rPr>
                <w:sz w:val="18"/>
              </w:rPr>
              <w:t>/api/cases</w:t>
            </w:r>
          </w:p>
        </w:tc>
        <w:tc>
          <w:tcPr>
            <w:tcW w:type="dxa" w:w="2268"/>
          </w:tcPr>
          <w:p>
            <w:pPr/>
            <w:r>
              <w:rPr>
                <w:sz w:val="18"/>
              </w:rPr>
              <w:t>Create new case</w:t>
            </w:r>
          </w:p>
        </w:tc>
        <w:tc>
          <w:tcPr>
            <w:tcW w:type="dxa" w:w="850"/>
            <w:shd w:fill="D5F5E3" w:val="clear"/>
          </w:tcPr>
          <w:p>
            <w:pPr/>
            <w:r>
              <w:rPr>
                <w:b/>
                <w:color w:val="1E8232"/>
                <w:sz w:val="18"/>
              </w:rPr>
              <w:t>PASS</w:t>
            </w:r>
          </w:p>
        </w:tc>
      </w:tr>
      <w:tr>
        <w:tc>
          <w:tcPr>
            <w:tcW w:type="dxa" w:w="850"/>
            <w:shd w:fill="F2F7FB" w:val="clear"/>
          </w:tcPr>
          <w:p>
            <w:pPr/>
            <w:r>
              <w:rPr>
                <w:sz w:val="18"/>
              </w:rPr>
              <w:t>GET</w:t>
            </w:r>
          </w:p>
        </w:tc>
        <w:tc>
          <w:tcPr>
            <w:tcW w:type="dxa" w:w="3118"/>
            <w:shd w:fill="F2F7FB" w:val="clear"/>
          </w:tcPr>
          <w:p>
            <w:pPr/>
            <w:r>
              <w:rPr>
                <w:sz w:val="18"/>
              </w:rPr>
              <w:t>/api/cases</w:t>
            </w:r>
          </w:p>
        </w:tc>
        <w:tc>
          <w:tcPr>
            <w:tcW w:type="dxa" w:w="2268"/>
            <w:shd w:fill="F2F7FB" w:val="clear"/>
          </w:tcPr>
          <w:p>
            <w:pPr/>
            <w:r>
              <w:rPr>
                <w:sz w:val="18"/>
              </w:rPr>
              <w:t>List all cases</w:t>
            </w:r>
          </w:p>
        </w:tc>
        <w:tc>
          <w:tcPr>
            <w:tcW w:type="dxa" w:w="850"/>
            <w:shd w:fill="F2F7FB" w:val="clear"/>
            <w:shd w:fill="D5F5E3" w:val="clear"/>
          </w:tcPr>
          <w:p>
            <w:pPr/>
            <w:r>
              <w:rPr>
                <w:b/>
                <w:color w:val="1E8232"/>
                <w:sz w:val="18"/>
              </w:rPr>
              <w:t>PASS</w:t>
            </w:r>
          </w:p>
        </w:tc>
      </w:tr>
      <w:tr>
        <w:tc>
          <w:tcPr>
            <w:tcW w:type="dxa" w:w="850"/>
          </w:tcPr>
          <w:p>
            <w:pPr/>
            <w:r>
              <w:rPr>
                <w:sz w:val="18"/>
              </w:rPr>
              <w:t>GET</w:t>
            </w:r>
          </w:p>
        </w:tc>
        <w:tc>
          <w:tcPr>
            <w:tcW w:type="dxa" w:w="3118"/>
          </w:tcPr>
          <w:p>
            <w:pPr/>
            <w:r>
              <w:rPr>
                <w:sz w:val="18"/>
              </w:rPr>
              <w:t>/api/cases/{case_id}</w:t>
            </w:r>
          </w:p>
        </w:tc>
        <w:tc>
          <w:tcPr>
            <w:tcW w:type="dxa" w:w="2268"/>
          </w:tcPr>
          <w:p>
            <w:pPr/>
            <w:r>
              <w:rPr>
                <w:sz w:val="18"/>
              </w:rPr>
              <w:t>Get case details</w:t>
            </w:r>
          </w:p>
        </w:tc>
        <w:tc>
          <w:tcPr>
            <w:tcW w:type="dxa" w:w="850"/>
            <w:shd w:fill="D5F5E3" w:val="clear"/>
          </w:tcPr>
          <w:p>
            <w:pPr/>
            <w:r>
              <w:rPr>
                <w:b/>
                <w:color w:val="1E8232"/>
                <w:sz w:val="18"/>
              </w:rPr>
              <w:t>PASS</w:t>
            </w:r>
          </w:p>
        </w:tc>
      </w:tr>
      <w:tr>
        <w:tc>
          <w:tcPr>
            <w:tcW w:type="dxa" w:w="850"/>
            <w:shd w:fill="F2F7FB" w:val="clear"/>
          </w:tcPr>
          <w:p>
            <w:pPr/>
            <w:r>
              <w:rPr>
                <w:sz w:val="18"/>
              </w:rPr>
              <w:t>GET</w:t>
            </w:r>
          </w:p>
        </w:tc>
        <w:tc>
          <w:tcPr>
            <w:tcW w:type="dxa" w:w="3118"/>
            <w:shd w:fill="F2F7FB" w:val="clear"/>
          </w:tcPr>
          <w:p>
            <w:pPr/>
            <w:r>
              <w:rPr>
                <w:sz w:val="18"/>
              </w:rPr>
              <w:t>/api/cases/{case_id}/status</w:t>
            </w:r>
          </w:p>
        </w:tc>
        <w:tc>
          <w:tcPr>
            <w:tcW w:type="dxa" w:w="2268"/>
            <w:shd w:fill="F2F7FB" w:val="clear"/>
          </w:tcPr>
          <w:p>
            <w:pPr/>
            <w:r>
              <w:rPr>
                <w:sz w:val="18"/>
              </w:rPr>
              <w:t>Get workflow status</w:t>
            </w:r>
          </w:p>
        </w:tc>
        <w:tc>
          <w:tcPr>
            <w:tcW w:type="dxa" w:w="850"/>
            <w:shd w:fill="F2F7FB" w:val="clear"/>
            <w:shd w:fill="D5F5E3" w:val="clear"/>
          </w:tcPr>
          <w:p>
            <w:pPr/>
            <w:r>
              <w:rPr>
                <w:b/>
                <w:color w:val="1E8232"/>
                <w:sz w:val="18"/>
              </w:rPr>
              <w:t>PASS</w:t>
            </w:r>
          </w:p>
        </w:tc>
      </w:tr>
      <w:tr>
        <w:tc>
          <w:tcPr>
            <w:tcW w:type="dxa" w:w="850"/>
          </w:tcPr>
          <w:p>
            <w:pPr/>
            <w:r>
              <w:rPr>
                <w:sz w:val="18"/>
              </w:rPr>
              <w:t>PUT</w:t>
            </w:r>
          </w:p>
        </w:tc>
        <w:tc>
          <w:tcPr>
            <w:tcW w:type="dxa" w:w="3118"/>
          </w:tcPr>
          <w:p>
            <w:pPr/>
            <w:r>
              <w:rPr>
                <w:sz w:val="18"/>
              </w:rPr>
              <w:t>/api/cases/{case_id}/consent</w:t>
            </w:r>
          </w:p>
        </w:tc>
        <w:tc>
          <w:tcPr>
            <w:tcW w:type="dxa" w:w="2268"/>
          </w:tcPr>
          <w:p>
            <w:pPr/>
            <w:r>
              <w:rPr>
                <w:sz w:val="18"/>
              </w:rPr>
              <w:t>Record consent</w:t>
            </w:r>
          </w:p>
        </w:tc>
        <w:tc>
          <w:tcPr>
            <w:tcW w:type="dxa" w:w="850"/>
            <w:shd w:fill="D5F5E3" w:val="clear"/>
          </w:tcPr>
          <w:p>
            <w:pPr/>
            <w:r>
              <w:rPr>
                <w:b/>
                <w:color w:val="1E8232"/>
                <w:sz w:val="18"/>
              </w:rPr>
              <w:t>PASS</w:t>
            </w:r>
          </w:p>
        </w:tc>
      </w:tr>
    </w:tbl>
    <w:p/>
    <w:p>
      <w:pPr>
        <w:pStyle w:val="Heading2"/>
      </w:pPr>
      <w:r>
        <w:t>Input &amp; Documents (4 endpoints)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850"/>
            <w:shd w:fill="1A5276" w:val="clear"/>
          </w:tcPr>
          <w:p>
            <w:pPr>
              <w:jc w:val="left"/>
            </w:pPr>
            <w:r>
              <w:rPr>
                <w:b/>
                <w:color w:val="FFFFFF"/>
                <w:sz w:val="18"/>
              </w:rPr>
              <w:t>Method</w:t>
            </w:r>
          </w:p>
        </w:tc>
        <w:tc>
          <w:tcPr>
            <w:tcW w:type="dxa" w:w="3118"/>
            <w:shd w:fill="1A5276" w:val="clear"/>
          </w:tcPr>
          <w:p>
            <w:pPr>
              <w:jc w:val="left"/>
            </w:pPr>
            <w:r>
              <w:rPr>
                <w:b/>
                <w:color w:val="FFFFFF"/>
                <w:sz w:val="18"/>
              </w:rPr>
              <w:t>Endpoint</w:t>
            </w:r>
          </w:p>
        </w:tc>
        <w:tc>
          <w:tcPr>
            <w:tcW w:type="dxa" w:w="2268"/>
            <w:shd w:fill="1A5276" w:val="clear"/>
          </w:tcPr>
          <w:p>
            <w:pPr>
              <w:jc w:val="left"/>
            </w:pPr>
            <w:r>
              <w:rPr>
                <w:b/>
                <w:color w:val="FFFFFF"/>
                <w:sz w:val="18"/>
              </w:rPr>
              <w:t>Description</w:t>
            </w:r>
          </w:p>
        </w:tc>
        <w:tc>
          <w:tcPr>
            <w:tcW w:type="dxa" w:w="850"/>
            <w:shd w:fill="1A5276" w:val="clear"/>
          </w:tcPr>
          <w:p>
            <w:pPr>
              <w:jc w:val="left"/>
            </w:pPr>
            <w:r>
              <w:rPr>
                <w:b/>
                <w:color w:val="FFFFFF"/>
                <w:sz w:val="18"/>
              </w:rPr>
              <w:t>Status</w:t>
            </w:r>
          </w:p>
        </w:tc>
      </w:tr>
      <w:tr>
        <w:tc>
          <w:tcPr>
            <w:tcW w:type="dxa" w:w="850"/>
          </w:tcPr>
          <w:p>
            <w:pPr/>
            <w:r>
              <w:rPr>
                <w:sz w:val="18"/>
              </w:rPr>
              <w:t>POST</w:t>
            </w:r>
          </w:p>
        </w:tc>
        <w:tc>
          <w:tcPr>
            <w:tcW w:type="dxa" w:w="3118"/>
          </w:tcPr>
          <w:p>
            <w:pPr/>
            <w:r>
              <w:rPr>
                <w:sz w:val="18"/>
              </w:rPr>
              <w:t>/api/cases/{case_id}/documents</w:t>
            </w:r>
          </w:p>
        </w:tc>
        <w:tc>
          <w:tcPr>
            <w:tcW w:type="dxa" w:w="2268"/>
          </w:tcPr>
          <w:p>
            <w:pPr/>
            <w:r>
              <w:rPr>
                <w:sz w:val="18"/>
              </w:rPr>
              <w:t>Upload document</w:t>
            </w:r>
          </w:p>
        </w:tc>
        <w:tc>
          <w:tcPr>
            <w:tcW w:type="dxa" w:w="850"/>
            <w:shd w:fill="D5F5E3" w:val="clear"/>
          </w:tcPr>
          <w:p>
            <w:pPr/>
            <w:r>
              <w:rPr>
                <w:b/>
                <w:color w:val="1E8232"/>
                <w:sz w:val="18"/>
              </w:rPr>
              <w:t>PASS</w:t>
            </w:r>
          </w:p>
        </w:tc>
      </w:tr>
      <w:tr>
        <w:tc>
          <w:tcPr>
            <w:tcW w:type="dxa" w:w="850"/>
            <w:shd w:fill="F2F7FB" w:val="clear"/>
          </w:tcPr>
          <w:p>
            <w:pPr/>
            <w:r>
              <w:rPr>
                <w:sz w:val="18"/>
              </w:rPr>
              <w:t>POST</w:t>
            </w:r>
          </w:p>
        </w:tc>
        <w:tc>
          <w:tcPr>
            <w:tcW w:type="dxa" w:w="3118"/>
            <w:shd w:fill="F2F7FB" w:val="clear"/>
          </w:tcPr>
          <w:p>
            <w:pPr/>
            <w:r>
              <w:rPr>
                <w:sz w:val="18"/>
              </w:rPr>
              <w:t>/api/cases/{case_id}/inputs</w:t>
            </w:r>
          </w:p>
        </w:tc>
        <w:tc>
          <w:tcPr>
            <w:tcW w:type="dxa" w:w="2268"/>
            <w:shd w:fill="F2F7FB" w:val="clear"/>
          </w:tcPr>
          <w:p>
            <w:pPr/>
            <w:r>
              <w:rPr>
                <w:sz w:val="18"/>
              </w:rPr>
              <w:t>Submit structured inputs</w:t>
            </w:r>
          </w:p>
        </w:tc>
        <w:tc>
          <w:tcPr>
            <w:tcW w:type="dxa" w:w="850"/>
            <w:shd w:fill="F2F7FB" w:val="clear"/>
            <w:shd w:fill="D5F5E3" w:val="clear"/>
          </w:tcPr>
          <w:p>
            <w:pPr/>
            <w:r>
              <w:rPr>
                <w:b/>
                <w:color w:val="1E8232"/>
                <w:sz w:val="18"/>
              </w:rPr>
              <w:t>PASS</w:t>
            </w:r>
          </w:p>
        </w:tc>
      </w:tr>
      <w:tr>
        <w:tc>
          <w:tcPr>
            <w:tcW w:type="dxa" w:w="850"/>
          </w:tcPr>
          <w:p>
            <w:pPr/>
            <w:r>
              <w:rPr>
                <w:sz w:val="18"/>
              </w:rPr>
              <w:t>POST</w:t>
            </w:r>
          </w:p>
        </w:tc>
        <w:tc>
          <w:tcPr>
            <w:tcW w:type="dxa" w:w="3118"/>
          </w:tcPr>
          <w:p>
            <w:pPr/>
            <w:r>
              <w:rPr>
                <w:sz w:val="18"/>
              </w:rPr>
              <w:t>/api/cases/{case_id}/followup</w:t>
            </w:r>
          </w:p>
        </w:tc>
        <w:tc>
          <w:tcPr>
            <w:tcW w:type="dxa" w:w="2268"/>
          </w:tcPr>
          <w:p>
            <w:pPr/>
            <w:r>
              <w:rPr>
                <w:sz w:val="18"/>
              </w:rPr>
              <w:t>Submit follow-up answers</w:t>
            </w:r>
          </w:p>
        </w:tc>
        <w:tc>
          <w:tcPr>
            <w:tcW w:type="dxa" w:w="850"/>
            <w:shd w:fill="D5F5E3" w:val="clear"/>
          </w:tcPr>
          <w:p>
            <w:pPr/>
            <w:r>
              <w:rPr>
                <w:b/>
                <w:color w:val="1E8232"/>
                <w:sz w:val="18"/>
              </w:rPr>
              <w:t>PASS</w:t>
            </w:r>
          </w:p>
        </w:tc>
      </w:tr>
      <w:tr>
        <w:tc>
          <w:tcPr>
            <w:tcW w:type="dxa" w:w="850"/>
            <w:shd w:fill="F2F7FB" w:val="clear"/>
          </w:tcPr>
          <w:p>
            <w:pPr/>
            <w:r>
              <w:rPr>
                <w:sz w:val="18"/>
              </w:rPr>
              <w:t>GET</w:t>
            </w:r>
          </w:p>
        </w:tc>
        <w:tc>
          <w:tcPr>
            <w:tcW w:type="dxa" w:w="3118"/>
            <w:shd w:fill="F2F7FB" w:val="clear"/>
          </w:tcPr>
          <w:p>
            <w:pPr/>
            <w:r>
              <w:rPr>
                <w:sz w:val="18"/>
              </w:rPr>
              <w:t>/api/cases/{case_id}/inputs</w:t>
            </w:r>
          </w:p>
        </w:tc>
        <w:tc>
          <w:tcPr>
            <w:tcW w:type="dxa" w:w="2268"/>
            <w:shd w:fill="F2F7FB" w:val="clear"/>
          </w:tcPr>
          <w:p>
            <w:pPr/>
            <w:r>
              <w:rPr>
                <w:sz w:val="18"/>
              </w:rPr>
              <w:t>Get inputs for case</w:t>
            </w:r>
          </w:p>
        </w:tc>
        <w:tc>
          <w:tcPr>
            <w:tcW w:type="dxa" w:w="850"/>
            <w:shd w:fill="F2F7FB" w:val="clear"/>
            <w:shd w:fill="D5F5E3" w:val="clear"/>
          </w:tcPr>
          <w:p>
            <w:pPr/>
            <w:r>
              <w:rPr>
                <w:b/>
                <w:color w:val="1E8232"/>
                <w:sz w:val="18"/>
              </w:rPr>
              <w:t>PASS</w:t>
            </w:r>
          </w:p>
        </w:tc>
      </w:tr>
    </w:tbl>
    <w:p/>
    <w:p>
      <w:pPr>
        <w:pStyle w:val="Heading2"/>
      </w:pPr>
      <w:r>
        <w:t>Workflow Control (3 endpoints)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850"/>
            <w:shd w:fill="1A5276" w:val="clear"/>
          </w:tcPr>
          <w:p>
            <w:pPr>
              <w:jc w:val="left"/>
            </w:pPr>
            <w:r>
              <w:rPr>
                <w:b/>
                <w:color w:val="FFFFFF"/>
                <w:sz w:val="18"/>
              </w:rPr>
              <w:t>Method</w:t>
            </w:r>
          </w:p>
        </w:tc>
        <w:tc>
          <w:tcPr>
            <w:tcW w:type="dxa" w:w="3118"/>
            <w:shd w:fill="1A5276" w:val="clear"/>
          </w:tcPr>
          <w:p>
            <w:pPr>
              <w:jc w:val="left"/>
            </w:pPr>
            <w:r>
              <w:rPr>
                <w:b/>
                <w:color w:val="FFFFFF"/>
                <w:sz w:val="18"/>
              </w:rPr>
              <w:t>Endpoint</w:t>
            </w:r>
          </w:p>
        </w:tc>
        <w:tc>
          <w:tcPr>
            <w:tcW w:type="dxa" w:w="2268"/>
            <w:shd w:fill="1A5276" w:val="clear"/>
          </w:tcPr>
          <w:p>
            <w:pPr>
              <w:jc w:val="left"/>
            </w:pPr>
            <w:r>
              <w:rPr>
                <w:b/>
                <w:color w:val="FFFFFF"/>
                <w:sz w:val="18"/>
              </w:rPr>
              <w:t>Description</w:t>
            </w:r>
          </w:p>
        </w:tc>
        <w:tc>
          <w:tcPr>
            <w:tcW w:type="dxa" w:w="850"/>
            <w:shd w:fill="1A5276" w:val="clear"/>
          </w:tcPr>
          <w:p>
            <w:pPr>
              <w:jc w:val="left"/>
            </w:pPr>
            <w:r>
              <w:rPr>
                <w:b/>
                <w:color w:val="FFFFFF"/>
                <w:sz w:val="18"/>
              </w:rPr>
              <w:t>Status</w:t>
            </w:r>
          </w:p>
        </w:tc>
      </w:tr>
      <w:tr>
        <w:tc>
          <w:tcPr>
            <w:tcW w:type="dxa" w:w="850"/>
          </w:tcPr>
          <w:p>
            <w:pPr/>
            <w:r>
              <w:rPr>
                <w:sz w:val="18"/>
              </w:rPr>
              <w:t>POST</w:t>
            </w:r>
          </w:p>
        </w:tc>
        <w:tc>
          <w:tcPr>
            <w:tcW w:type="dxa" w:w="3118"/>
          </w:tcPr>
          <w:p>
            <w:pPr/>
            <w:r>
              <w:rPr>
                <w:sz w:val="18"/>
              </w:rPr>
              <w:t>/api/cases/{case_id}/workflow/start</w:t>
            </w:r>
          </w:p>
        </w:tc>
        <w:tc>
          <w:tcPr>
            <w:tcW w:type="dxa" w:w="2268"/>
          </w:tcPr>
          <w:p>
            <w:pPr/>
            <w:r>
              <w:rPr>
                <w:sz w:val="18"/>
              </w:rPr>
              <w:t>Start workflow</w:t>
            </w:r>
          </w:p>
        </w:tc>
        <w:tc>
          <w:tcPr>
            <w:tcW w:type="dxa" w:w="850"/>
            <w:shd w:fill="D5F5E3" w:val="clear"/>
          </w:tcPr>
          <w:p>
            <w:pPr/>
            <w:r>
              <w:rPr>
                <w:b/>
                <w:color w:val="1E8232"/>
                <w:sz w:val="18"/>
              </w:rPr>
              <w:t>PASS</w:t>
            </w:r>
          </w:p>
        </w:tc>
      </w:tr>
      <w:tr>
        <w:tc>
          <w:tcPr>
            <w:tcW w:type="dxa" w:w="850"/>
            <w:shd w:fill="F2F7FB" w:val="clear"/>
          </w:tcPr>
          <w:p>
            <w:pPr/>
            <w:r>
              <w:rPr>
                <w:sz w:val="18"/>
              </w:rPr>
              <w:t>GET</w:t>
            </w:r>
          </w:p>
        </w:tc>
        <w:tc>
          <w:tcPr>
            <w:tcW w:type="dxa" w:w="3118"/>
            <w:shd w:fill="F2F7FB" w:val="clear"/>
          </w:tcPr>
          <w:p>
            <w:pPr/>
            <w:r>
              <w:rPr>
                <w:sz w:val="18"/>
              </w:rPr>
              <w:t>/api/cases/{case_id}/workflow/state</w:t>
            </w:r>
          </w:p>
        </w:tc>
        <w:tc>
          <w:tcPr>
            <w:tcW w:type="dxa" w:w="2268"/>
            <w:shd w:fill="F2F7FB" w:val="clear"/>
          </w:tcPr>
          <w:p>
            <w:pPr/>
            <w:r>
              <w:rPr>
                <w:sz w:val="18"/>
              </w:rPr>
              <w:t>Get workflow state</w:t>
            </w:r>
          </w:p>
        </w:tc>
        <w:tc>
          <w:tcPr>
            <w:tcW w:type="dxa" w:w="850"/>
            <w:shd w:fill="F2F7FB" w:val="clear"/>
            <w:shd w:fill="D5F5E3" w:val="clear"/>
          </w:tcPr>
          <w:p>
            <w:pPr/>
            <w:r>
              <w:rPr>
                <w:b/>
                <w:color w:val="1E8232"/>
                <w:sz w:val="18"/>
              </w:rPr>
              <w:t>PASS</w:t>
            </w:r>
          </w:p>
        </w:tc>
      </w:tr>
      <w:tr>
        <w:tc>
          <w:tcPr>
            <w:tcW w:type="dxa" w:w="850"/>
          </w:tcPr>
          <w:p>
            <w:pPr/>
            <w:r>
              <w:rPr>
                <w:sz w:val="18"/>
              </w:rPr>
              <w:t>POST</w:t>
            </w:r>
          </w:p>
        </w:tc>
        <w:tc>
          <w:tcPr>
            <w:tcW w:type="dxa" w:w="3118"/>
          </w:tcPr>
          <w:p>
            <w:pPr/>
            <w:r>
              <w:rPr>
                <w:sz w:val="18"/>
              </w:rPr>
              <w:t>/api/cases/{case_id}/escalate</w:t>
            </w:r>
          </w:p>
        </w:tc>
        <w:tc>
          <w:tcPr>
            <w:tcW w:type="dxa" w:w="2268"/>
          </w:tcPr>
          <w:p>
            <w:pPr/>
            <w:r>
              <w:rPr>
                <w:sz w:val="18"/>
              </w:rPr>
              <w:t>Manually escalate</w:t>
            </w:r>
          </w:p>
        </w:tc>
        <w:tc>
          <w:tcPr>
            <w:tcW w:type="dxa" w:w="850"/>
            <w:shd w:fill="D5F5E3" w:val="clear"/>
          </w:tcPr>
          <w:p>
            <w:pPr/>
            <w:r>
              <w:rPr>
                <w:b/>
                <w:color w:val="1E8232"/>
                <w:sz w:val="18"/>
              </w:rPr>
              <w:t>PASS</w:t>
            </w:r>
          </w:p>
        </w:tc>
      </w:tr>
    </w:tbl>
    <w:p/>
    <w:p>
      <w:pPr>
        <w:pStyle w:val="Heading2"/>
      </w:pPr>
      <w:r>
        <w:t>Intervention Plan (6 endpoints)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850"/>
            <w:shd w:fill="1A5276" w:val="clear"/>
          </w:tcPr>
          <w:p>
            <w:pPr>
              <w:jc w:val="left"/>
            </w:pPr>
            <w:r>
              <w:rPr>
                <w:b/>
                <w:color w:val="FFFFFF"/>
                <w:sz w:val="18"/>
              </w:rPr>
              <w:t>Method</w:t>
            </w:r>
          </w:p>
        </w:tc>
        <w:tc>
          <w:tcPr>
            <w:tcW w:type="dxa" w:w="3118"/>
            <w:shd w:fill="1A5276" w:val="clear"/>
          </w:tcPr>
          <w:p>
            <w:pPr>
              <w:jc w:val="left"/>
            </w:pPr>
            <w:r>
              <w:rPr>
                <w:b/>
                <w:color w:val="FFFFFF"/>
                <w:sz w:val="18"/>
              </w:rPr>
              <w:t>Endpoint</w:t>
            </w:r>
          </w:p>
        </w:tc>
        <w:tc>
          <w:tcPr>
            <w:tcW w:type="dxa" w:w="2268"/>
            <w:shd w:fill="1A5276" w:val="clear"/>
          </w:tcPr>
          <w:p>
            <w:pPr>
              <w:jc w:val="left"/>
            </w:pPr>
            <w:r>
              <w:rPr>
                <w:b/>
                <w:color w:val="FFFFFF"/>
                <w:sz w:val="18"/>
              </w:rPr>
              <w:t>Description</w:t>
            </w:r>
          </w:p>
        </w:tc>
        <w:tc>
          <w:tcPr>
            <w:tcW w:type="dxa" w:w="850"/>
            <w:shd w:fill="1A5276" w:val="clear"/>
          </w:tcPr>
          <w:p>
            <w:pPr>
              <w:jc w:val="left"/>
            </w:pPr>
            <w:r>
              <w:rPr>
                <w:b/>
                <w:color w:val="FFFFFF"/>
                <w:sz w:val="18"/>
              </w:rPr>
              <w:t>Status</w:t>
            </w:r>
          </w:p>
        </w:tc>
      </w:tr>
      <w:tr>
        <w:tc>
          <w:tcPr>
            <w:tcW w:type="dxa" w:w="850"/>
          </w:tcPr>
          <w:p>
            <w:pPr/>
            <w:r>
              <w:rPr>
                <w:sz w:val="18"/>
              </w:rPr>
              <w:t>GET</w:t>
            </w:r>
          </w:p>
        </w:tc>
        <w:tc>
          <w:tcPr>
            <w:tcW w:type="dxa" w:w="3118"/>
          </w:tcPr>
          <w:p>
            <w:pPr/>
            <w:r>
              <w:rPr>
                <w:sz w:val="18"/>
              </w:rPr>
              <w:t>/api/cases/{case_id}/plan</w:t>
            </w:r>
          </w:p>
        </w:tc>
        <w:tc>
          <w:tcPr>
            <w:tcW w:type="dxa" w:w="2268"/>
          </w:tcPr>
          <w:p>
            <w:pPr/>
            <w:r>
              <w:rPr>
                <w:sz w:val="18"/>
              </w:rPr>
              <w:t>Full plan</w:t>
            </w:r>
          </w:p>
        </w:tc>
        <w:tc>
          <w:tcPr>
            <w:tcW w:type="dxa" w:w="850"/>
            <w:shd w:fill="D5F5E3" w:val="clear"/>
          </w:tcPr>
          <w:p>
            <w:pPr/>
            <w:r>
              <w:rPr>
                <w:b/>
                <w:color w:val="1E8232"/>
                <w:sz w:val="18"/>
              </w:rPr>
              <w:t>PASS</w:t>
            </w:r>
          </w:p>
        </w:tc>
      </w:tr>
      <w:tr>
        <w:tc>
          <w:tcPr>
            <w:tcW w:type="dxa" w:w="850"/>
            <w:shd w:fill="F2F7FB" w:val="clear"/>
          </w:tcPr>
          <w:p>
            <w:pPr/>
            <w:r>
              <w:rPr>
                <w:sz w:val="18"/>
              </w:rPr>
              <w:t>GET</w:t>
            </w:r>
          </w:p>
        </w:tc>
        <w:tc>
          <w:tcPr>
            <w:tcW w:type="dxa" w:w="3118"/>
            <w:shd w:fill="F2F7FB" w:val="clear"/>
          </w:tcPr>
          <w:p>
            <w:pPr/>
            <w:r>
              <w:rPr>
                <w:sz w:val="18"/>
              </w:rPr>
              <w:t>/api/cases/{case_id}/plan/profile</w:t>
            </w:r>
          </w:p>
        </w:tc>
        <w:tc>
          <w:tcPr>
            <w:tcW w:type="dxa" w:w="2268"/>
            <w:shd w:fill="F2F7FB" w:val="clear"/>
          </w:tcPr>
          <w:p>
            <w:pPr/>
            <w:r>
              <w:rPr>
                <w:sz w:val="18"/>
              </w:rPr>
              <w:t>Child profile</w:t>
            </w:r>
          </w:p>
        </w:tc>
        <w:tc>
          <w:tcPr>
            <w:tcW w:type="dxa" w:w="850"/>
            <w:shd w:fill="F2F7FB" w:val="clear"/>
            <w:shd w:fill="D5F5E3" w:val="clear"/>
          </w:tcPr>
          <w:p>
            <w:pPr/>
            <w:r>
              <w:rPr>
                <w:b/>
                <w:color w:val="1E8232"/>
                <w:sz w:val="18"/>
              </w:rPr>
              <w:t>PASS</w:t>
            </w:r>
          </w:p>
        </w:tc>
      </w:tr>
      <w:tr>
        <w:tc>
          <w:tcPr>
            <w:tcW w:type="dxa" w:w="850"/>
          </w:tcPr>
          <w:p>
            <w:pPr/>
            <w:r>
              <w:rPr>
                <w:sz w:val="18"/>
              </w:rPr>
              <w:t>GET</w:t>
            </w:r>
          </w:p>
        </w:tc>
        <w:tc>
          <w:tcPr>
            <w:tcW w:type="dxa" w:w="3118"/>
          </w:tcPr>
          <w:p>
            <w:pPr/>
            <w:r>
              <w:rPr>
                <w:sz w:val="18"/>
              </w:rPr>
              <w:t>/api/cases/{case_id}/plan/domains</w:t>
            </w:r>
          </w:p>
        </w:tc>
        <w:tc>
          <w:tcPr>
            <w:tcW w:type="dxa" w:w="2268"/>
          </w:tcPr>
          <w:p>
            <w:pPr/>
            <w:r>
              <w:rPr>
                <w:sz w:val="18"/>
              </w:rPr>
              <w:t>Domain priorities</w:t>
            </w:r>
          </w:p>
        </w:tc>
        <w:tc>
          <w:tcPr>
            <w:tcW w:type="dxa" w:w="850"/>
            <w:shd w:fill="D5F5E3" w:val="clear"/>
          </w:tcPr>
          <w:p>
            <w:pPr/>
            <w:r>
              <w:rPr>
                <w:b/>
                <w:color w:val="1E8232"/>
                <w:sz w:val="18"/>
              </w:rPr>
              <w:t>PASS</w:t>
            </w:r>
          </w:p>
        </w:tc>
      </w:tr>
      <w:tr>
        <w:tc>
          <w:tcPr>
            <w:tcW w:type="dxa" w:w="850"/>
            <w:shd w:fill="F2F7FB" w:val="clear"/>
          </w:tcPr>
          <w:p>
            <w:pPr/>
            <w:r>
              <w:rPr>
                <w:sz w:val="18"/>
              </w:rPr>
              <w:t>GET</w:t>
            </w:r>
          </w:p>
        </w:tc>
        <w:tc>
          <w:tcPr>
            <w:tcW w:type="dxa" w:w="3118"/>
            <w:shd w:fill="F2F7FB" w:val="clear"/>
          </w:tcPr>
          <w:p>
            <w:pPr/>
            <w:r>
              <w:rPr>
                <w:sz w:val="18"/>
              </w:rPr>
              <w:t>/api/cases/{case_id}/plan/guidelines</w:t>
            </w:r>
          </w:p>
        </w:tc>
        <w:tc>
          <w:tcPr>
            <w:tcW w:type="dxa" w:w="2268"/>
            <w:shd w:fill="F2F7FB" w:val="clear"/>
          </w:tcPr>
          <w:p>
            <w:pPr/>
            <w:r>
              <w:rPr>
                <w:sz w:val="18"/>
              </w:rPr>
              <w:t>Intervention guidelines</w:t>
            </w:r>
          </w:p>
        </w:tc>
        <w:tc>
          <w:tcPr>
            <w:tcW w:type="dxa" w:w="850"/>
            <w:shd w:fill="F2F7FB" w:val="clear"/>
            <w:shd w:fill="D5F5E3" w:val="clear"/>
          </w:tcPr>
          <w:p>
            <w:pPr/>
            <w:r>
              <w:rPr>
                <w:b/>
                <w:color w:val="1E8232"/>
                <w:sz w:val="18"/>
              </w:rPr>
              <w:t>PASS</w:t>
            </w:r>
          </w:p>
        </w:tc>
      </w:tr>
      <w:tr>
        <w:tc>
          <w:tcPr>
            <w:tcW w:type="dxa" w:w="850"/>
          </w:tcPr>
          <w:p>
            <w:pPr/>
            <w:r>
              <w:rPr>
                <w:sz w:val="18"/>
              </w:rPr>
              <w:t>GET</w:t>
            </w:r>
          </w:p>
        </w:tc>
        <w:tc>
          <w:tcPr>
            <w:tcW w:type="dxa" w:w="3118"/>
          </w:tcPr>
          <w:p>
            <w:pPr/>
            <w:r>
              <w:rPr>
                <w:sz w:val="18"/>
              </w:rPr>
              <w:t>/api/cases/{case_id}/plan/goals</w:t>
            </w:r>
          </w:p>
        </w:tc>
        <w:tc>
          <w:tcPr>
            <w:tcW w:type="dxa" w:w="2268"/>
          </w:tcPr>
          <w:p>
            <w:pPr/>
            <w:r>
              <w:rPr>
                <w:sz w:val="18"/>
              </w:rPr>
              <w:t>SMART goals</w:t>
            </w:r>
          </w:p>
        </w:tc>
        <w:tc>
          <w:tcPr>
            <w:tcW w:type="dxa" w:w="850"/>
            <w:shd w:fill="D5F5E3" w:val="clear"/>
          </w:tcPr>
          <w:p>
            <w:pPr/>
            <w:r>
              <w:rPr>
                <w:b/>
                <w:color w:val="1E8232"/>
                <w:sz w:val="18"/>
              </w:rPr>
              <w:t>PASS</w:t>
            </w:r>
          </w:p>
        </w:tc>
      </w:tr>
      <w:tr>
        <w:tc>
          <w:tcPr>
            <w:tcW w:type="dxa" w:w="850"/>
            <w:shd w:fill="F2F7FB" w:val="clear"/>
          </w:tcPr>
          <w:p>
            <w:pPr/>
            <w:r>
              <w:rPr>
                <w:sz w:val="18"/>
              </w:rPr>
              <w:t>GET</w:t>
            </w:r>
          </w:p>
        </w:tc>
        <w:tc>
          <w:tcPr>
            <w:tcW w:type="dxa" w:w="3118"/>
            <w:shd w:fill="F2F7FB" w:val="clear"/>
          </w:tcPr>
          <w:p>
            <w:pPr/>
            <w:r>
              <w:rPr>
                <w:sz w:val="18"/>
              </w:rPr>
              <w:t>/api/cases/{case_id}/plan/caregiver</w:t>
            </w:r>
          </w:p>
        </w:tc>
        <w:tc>
          <w:tcPr>
            <w:tcW w:type="dxa" w:w="2268"/>
            <w:shd w:fill="F2F7FB" w:val="clear"/>
          </w:tcPr>
          <w:p>
            <w:pPr/>
            <w:r>
              <w:rPr>
                <w:sz w:val="18"/>
              </w:rPr>
              <w:t>Caregiver guidance</w:t>
            </w:r>
          </w:p>
        </w:tc>
        <w:tc>
          <w:tcPr>
            <w:tcW w:type="dxa" w:w="850"/>
            <w:shd w:fill="F2F7FB" w:val="clear"/>
            <w:shd w:fill="D5F5E3" w:val="clear"/>
          </w:tcPr>
          <w:p>
            <w:pPr/>
            <w:r>
              <w:rPr>
                <w:b/>
                <w:color w:val="1E8232"/>
                <w:sz w:val="18"/>
              </w:rPr>
              <w:t>PASS</w:t>
            </w:r>
          </w:p>
        </w:tc>
      </w:tr>
    </w:tbl>
    <w:p/>
    <w:p>
      <w:pPr>
        <w:pStyle w:val="Heading2"/>
      </w:pPr>
      <w:r>
        <w:t>Clinician Review (3 endpoints)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850"/>
            <w:shd w:fill="1A5276" w:val="clear"/>
          </w:tcPr>
          <w:p>
            <w:pPr>
              <w:jc w:val="left"/>
            </w:pPr>
            <w:r>
              <w:rPr>
                <w:b/>
                <w:color w:val="FFFFFF"/>
                <w:sz w:val="18"/>
              </w:rPr>
              <w:t>Method</w:t>
            </w:r>
          </w:p>
        </w:tc>
        <w:tc>
          <w:tcPr>
            <w:tcW w:type="dxa" w:w="3118"/>
            <w:shd w:fill="1A5276" w:val="clear"/>
          </w:tcPr>
          <w:p>
            <w:pPr>
              <w:jc w:val="left"/>
            </w:pPr>
            <w:r>
              <w:rPr>
                <w:b/>
                <w:color w:val="FFFFFF"/>
                <w:sz w:val="18"/>
              </w:rPr>
              <w:t>Endpoint</w:t>
            </w:r>
          </w:p>
        </w:tc>
        <w:tc>
          <w:tcPr>
            <w:tcW w:type="dxa" w:w="2268"/>
            <w:shd w:fill="1A5276" w:val="clear"/>
          </w:tcPr>
          <w:p>
            <w:pPr>
              <w:jc w:val="left"/>
            </w:pPr>
            <w:r>
              <w:rPr>
                <w:b/>
                <w:color w:val="FFFFFF"/>
                <w:sz w:val="18"/>
              </w:rPr>
              <w:t>Description</w:t>
            </w:r>
          </w:p>
        </w:tc>
        <w:tc>
          <w:tcPr>
            <w:tcW w:type="dxa" w:w="850"/>
            <w:shd w:fill="1A5276" w:val="clear"/>
          </w:tcPr>
          <w:p>
            <w:pPr>
              <w:jc w:val="left"/>
            </w:pPr>
            <w:r>
              <w:rPr>
                <w:b/>
                <w:color w:val="FFFFFF"/>
                <w:sz w:val="18"/>
              </w:rPr>
              <w:t>Status</w:t>
            </w:r>
          </w:p>
        </w:tc>
      </w:tr>
      <w:tr>
        <w:tc>
          <w:tcPr>
            <w:tcW w:type="dxa" w:w="850"/>
          </w:tcPr>
          <w:p>
            <w:pPr/>
            <w:r>
              <w:rPr>
                <w:sz w:val="18"/>
              </w:rPr>
              <w:t>GET</w:t>
            </w:r>
          </w:p>
        </w:tc>
        <w:tc>
          <w:tcPr>
            <w:tcW w:type="dxa" w:w="3118"/>
          </w:tcPr>
          <w:p>
            <w:pPr/>
            <w:r>
              <w:rPr>
                <w:sz w:val="18"/>
              </w:rPr>
              <w:t>/api/reviews/pending</w:t>
            </w:r>
          </w:p>
        </w:tc>
        <w:tc>
          <w:tcPr>
            <w:tcW w:type="dxa" w:w="2268"/>
          </w:tcPr>
          <w:p>
            <w:pPr/>
            <w:r>
              <w:rPr>
                <w:sz w:val="18"/>
              </w:rPr>
              <w:t>Pending review queue</w:t>
            </w:r>
          </w:p>
        </w:tc>
        <w:tc>
          <w:tcPr>
            <w:tcW w:type="dxa" w:w="850"/>
            <w:shd w:fill="D5F5E3" w:val="clear"/>
          </w:tcPr>
          <w:p>
            <w:pPr/>
            <w:r>
              <w:rPr>
                <w:b/>
                <w:color w:val="1E8232"/>
                <w:sz w:val="18"/>
              </w:rPr>
              <w:t>PASS</w:t>
            </w:r>
          </w:p>
        </w:tc>
      </w:tr>
      <w:tr>
        <w:tc>
          <w:tcPr>
            <w:tcW w:type="dxa" w:w="850"/>
            <w:shd w:fill="F2F7FB" w:val="clear"/>
          </w:tcPr>
          <w:p>
            <w:pPr/>
            <w:r>
              <w:rPr>
                <w:sz w:val="18"/>
              </w:rPr>
              <w:t>POST</w:t>
            </w:r>
          </w:p>
        </w:tc>
        <w:tc>
          <w:tcPr>
            <w:tcW w:type="dxa" w:w="3118"/>
            <w:shd w:fill="F2F7FB" w:val="clear"/>
          </w:tcPr>
          <w:p>
            <w:pPr/>
            <w:r>
              <w:rPr>
                <w:sz w:val="18"/>
              </w:rPr>
              <w:t>/api/cases/{case_id}/review</w:t>
            </w:r>
          </w:p>
        </w:tc>
        <w:tc>
          <w:tcPr>
            <w:tcW w:type="dxa" w:w="2268"/>
            <w:shd w:fill="F2F7FB" w:val="clear"/>
          </w:tcPr>
          <w:p>
            <w:pPr/>
            <w:r>
              <w:rPr>
                <w:sz w:val="18"/>
              </w:rPr>
              <w:t>Submit review decision</w:t>
            </w:r>
          </w:p>
        </w:tc>
        <w:tc>
          <w:tcPr>
            <w:tcW w:type="dxa" w:w="850"/>
            <w:shd w:fill="F2F7FB" w:val="clear"/>
            <w:shd w:fill="D5F5E3" w:val="clear"/>
          </w:tcPr>
          <w:p>
            <w:pPr/>
            <w:r>
              <w:rPr>
                <w:b/>
                <w:color w:val="1E8232"/>
                <w:sz w:val="18"/>
              </w:rPr>
              <w:t>PASS</w:t>
            </w:r>
          </w:p>
        </w:tc>
      </w:tr>
      <w:tr>
        <w:tc>
          <w:tcPr>
            <w:tcW w:type="dxa" w:w="850"/>
          </w:tcPr>
          <w:p>
            <w:pPr/>
            <w:r>
              <w:rPr>
                <w:sz w:val="18"/>
              </w:rPr>
              <w:t>GET</w:t>
            </w:r>
          </w:p>
        </w:tc>
        <w:tc>
          <w:tcPr>
            <w:tcW w:type="dxa" w:w="3118"/>
          </w:tcPr>
          <w:p>
            <w:pPr/>
            <w:r>
              <w:rPr>
                <w:sz w:val="18"/>
              </w:rPr>
              <w:t>/api/cases/{case_id}/reviews</w:t>
            </w:r>
          </w:p>
        </w:tc>
        <w:tc>
          <w:tcPr>
            <w:tcW w:type="dxa" w:w="2268"/>
          </w:tcPr>
          <w:p>
            <w:pPr/>
            <w:r>
              <w:rPr>
                <w:sz w:val="18"/>
              </w:rPr>
              <w:t>Review history</w:t>
            </w:r>
          </w:p>
        </w:tc>
        <w:tc>
          <w:tcPr>
            <w:tcW w:type="dxa" w:w="850"/>
            <w:shd w:fill="D5F5E3" w:val="clear"/>
          </w:tcPr>
          <w:p>
            <w:pPr/>
            <w:r>
              <w:rPr>
                <w:b/>
                <w:color w:val="1E8232"/>
                <w:sz w:val="18"/>
              </w:rPr>
              <w:t>PASS</w:t>
            </w:r>
          </w:p>
        </w:tc>
      </w:tr>
    </w:tbl>
    <w:p/>
    <w:p>
      <w:pPr>
        <w:pStyle w:val="Heading2"/>
      </w:pPr>
      <w:r>
        <w:t>Audit (2 endpoints)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850"/>
            <w:shd w:fill="1A5276" w:val="clear"/>
          </w:tcPr>
          <w:p>
            <w:pPr>
              <w:jc w:val="left"/>
            </w:pPr>
            <w:r>
              <w:rPr>
                <w:b/>
                <w:color w:val="FFFFFF"/>
                <w:sz w:val="18"/>
              </w:rPr>
              <w:t>Method</w:t>
            </w:r>
          </w:p>
        </w:tc>
        <w:tc>
          <w:tcPr>
            <w:tcW w:type="dxa" w:w="3118"/>
            <w:shd w:fill="1A5276" w:val="clear"/>
          </w:tcPr>
          <w:p>
            <w:pPr>
              <w:jc w:val="left"/>
            </w:pPr>
            <w:r>
              <w:rPr>
                <w:b/>
                <w:color w:val="FFFFFF"/>
                <w:sz w:val="18"/>
              </w:rPr>
              <w:t>Endpoint</w:t>
            </w:r>
          </w:p>
        </w:tc>
        <w:tc>
          <w:tcPr>
            <w:tcW w:type="dxa" w:w="2268"/>
            <w:shd w:fill="1A5276" w:val="clear"/>
          </w:tcPr>
          <w:p>
            <w:pPr>
              <w:jc w:val="left"/>
            </w:pPr>
            <w:r>
              <w:rPr>
                <w:b/>
                <w:color w:val="FFFFFF"/>
                <w:sz w:val="18"/>
              </w:rPr>
              <w:t>Description</w:t>
            </w:r>
          </w:p>
        </w:tc>
        <w:tc>
          <w:tcPr>
            <w:tcW w:type="dxa" w:w="850"/>
            <w:shd w:fill="1A5276" w:val="clear"/>
          </w:tcPr>
          <w:p>
            <w:pPr>
              <w:jc w:val="left"/>
            </w:pPr>
            <w:r>
              <w:rPr>
                <w:b/>
                <w:color w:val="FFFFFF"/>
                <w:sz w:val="18"/>
              </w:rPr>
              <w:t>Status</w:t>
            </w:r>
          </w:p>
        </w:tc>
      </w:tr>
      <w:tr>
        <w:tc>
          <w:tcPr>
            <w:tcW w:type="dxa" w:w="850"/>
          </w:tcPr>
          <w:p>
            <w:pPr/>
            <w:r>
              <w:rPr>
                <w:sz w:val="18"/>
              </w:rPr>
              <w:t>GET</w:t>
            </w:r>
          </w:p>
        </w:tc>
        <w:tc>
          <w:tcPr>
            <w:tcW w:type="dxa" w:w="3118"/>
          </w:tcPr>
          <w:p>
            <w:pPr/>
            <w:r>
              <w:rPr>
                <w:sz w:val="18"/>
              </w:rPr>
              <w:t>/api/cases/{case_id}/audit</w:t>
            </w:r>
          </w:p>
        </w:tc>
        <w:tc>
          <w:tcPr>
            <w:tcW w:type="dxa" w:w="2268"/>
          </w:tcPr>
          <w:p>
            <w:pPr/>
            <w:r>
              <w:rPr>
                <w:sz w:val="18"/>
              </w:rPr>
              <w:t>Case audit trail</w:t>
            </w:r>
          </w:p>
        </w:tc>
        <w:tc>
          <w:tcPr>
            <w:tcW w:type="dxa" w:w="850"/>
            <w:shd w:fill="D5F5E3" w:val="clear"/>
          </w:tcPr>
          <w:p>
            <w:pPr/>
            <w:r>
              <w:rPr>
                <w:b/>
                <w:color w:val="1E8232"/>
                <w:sz w:val="18"/>
              </w:rPr>
              <w:t>PASS</w:t>
            </w:r>
          </w:p>
        </w:tc>
      </w:tr>
      <w:tr>
        <w:tc>
          <w:tcPr>
            <w:tcW w:type="dxa" w:w="850"/>
            <w:shd w:fill="F2F7FB" w:val="clear"/>
          </w:tcPr>
          <w:p>
            <w:pPr/>
            <w:r>
              <w:rPr>
                <w:sz w:val="18"/>
              </w:rPr>
              <w:t>GET</w:t>
            </w:r>
          </w:p>
        </w:tc>
        <w:tc>
          <w:tcPr>
            <w:tcW w:type="dxa" w:w="3118"/>
            <w:shd w:fill="F2F7FB" w:val="clear"/>
          </w:tcPr>
          <w:p>
            <w:pPr/>
            <w:r>
              <w:rPr>
                <w:sz w:val="18"/>
              </w:rPr>
              <w:t>/api/audit/agent/{agent_id}</w:t>
            </w:r>
          </w:p>
        </w:tc>
        <w:tc>
          <w:tcPr>
            <w:tcW w:type="dxa" w:w="2268"/>
            <w:shd w:fill="F2F7FB" w:val="clear"/>
          </w:tcPr>
          <w:p>
            <w:pPr/>
            <w:r>
              <w:rPr>
                <w:sz w:val="18"/>
              </w:rPr>
              <w:t>Agent audit trail</w:t>
            </w:r>
          </w:p>
        </w:tc>
        <w:tc>
          <w:tcPr>
            <w:tcW w:type="dxa" w:w="850"/>
            <w:shd w:fill="F2F7FB" w:val="clear"/>
            <w:shd w:fill="D5F5E3" w:val="clear"/>
          </w:tcPr>
          <w:p>
            <w:pPr/>
            <w:r>
              <w:rPr>
                <w:b/>
                <w:color w:val="1E8232"/>
                <w:sz w:val="18"/>
              </w:rPr>
              <w:t>PASS</w:t>
            </w:r>
          </w:p>
        </w:tc>
      </w:tr>
    </w:tbl>
    <w:p/>
    <w:p>
      <w:pPr>
        <w:pStyle w:val="Heading2"/>
      </w:pPr>
      <w:r>
        <w:t>Chat (2 endpoints)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850"/>
            <w:shd w:fill="1A5276" w:val="clear"/>
          </w:tcPr>
          <w:p>
            <w:pPr>
              <w:jc w:val="left"/>
            </w:pPr>
            <w:r>
              <w:rPr>
                <w:b/>
                <w:color w:val="FFFFFF"/>
                <w:sz w:val="18"/>
              </w:rPr>
              <w:t>Method</w:t>
            </w:r>
          </w:p>
        </w:tc>
        <w:tc>
          <w:tcPr>
            <w:tcW w:type="dxa" w:w="3118"/>
            <w:shd w:fill="1A5276" w:val="clear"/>
          </w:tcPr>
          <w:p>
            <w:pPr>
              <w:jc w:val="left"/>
            </w:pPr>
            <w:r>
              <w:rPr>
                <w:b/>
                <w:color w:val="FFFFFF"/>
                <w:sz w:val="18"/>
              </w:rPr>
              <w:t>Endpoint</w:t>
            </w:r>
          </w:p>
        </w:tc>
        <w:tc>
          <w:tcPr>
            <w:tcW w:type="dxa" w:w="2268"/>
            <w:shd w:fill="1A5276" w:val="clear"/>
          </w:tcPr>
          <w:p>
            <w:pPr>
              <w:jc w:val="left"/>
            </w:pPr>
            <w:r>
              <w:rPr>
                <w:b/>
                <w:color w:val="FFFFFF"/>
                <w:sz w:val="18"/>
              </w:rPr>
              <w:t>Description</w:t>
            </w:r>
          </w:p>
        </w:tc>
        <w:tc>
          <w:tcPr>
            <w:tcW w:type="dxa" w:w="850"/>
            <w:shd w:fill="1A5276" w:val="clear"/>
          </w:tcPr>
          <w:p>
            <w:pPr>
              <w:jc w:val="left"/>
            </w:pPr>
            <w:r>
              <w:rPr>
                <w:b/>
                <w:color w:val="FFFFFF"/>
                <w:sz w:val="18"/>
              </w:rPr>
              <w:t>Status</w:t>
            </w:r>
          </w:p>
        </w:tc>
      </w:tr>
      <w:tr>
        <w:tc>
          <w:tcPr>
            <w:tcW w:type="dxa" w:w="850"/>
          </w:tcPr>
          <w:p>
            <w:pPr/>
            <w:r>
              <w:rPr>
                <w:sz w:val="18"/>
              </w:rPr>
              <w:t>POST</w:t>
            </w:r>
          </w:p>
        </w:tc>
        <w:tc>
          <w:tcPr>
            <w:tcW w:type="dxa" w:w="3118"/>
          </w:tcPr>
          <w:p>
            <w:pPr/>
            <w:r>
              <w:rPr>
                <w:sz w:val="18"/>
              </w:rPr>
              <w:t>/api/chat/{case_id}/message</w:t>
            </w:r>
          </w:p>
        </w:tc>
        <w:tc>
          <w:tcPr>
            <w:tcW w:type="dxa" w:w="2268"/>
          </w:tcPr>
          <w:p>
            <w:pPr/>
            <w:r>
              <w:rPr>
                <w:sz w:val="18"/>
              </w:rPr>
              <w:t>Send message</w:t>
            </w:r>
          </w:p>
        </w:tc>
        <w:tc>
          <w:tcPr>
            <w:tcW w:type="dxa" w:w="850"/>
            <w:shd w:fill="D5F5E3" w:val="clear"/>
          </w:tcPr>
          <w:p>
            <w:pPr/>
            <w:r>
              <w:rPr>
                <w:b/>
                <w:color w:val="1E8232"/>
                <w:sz w:val="18"/>
              </w:rPr>
              <w:t>PASS</w:t>
            </w:r>
          </w:p>
        </w:tc>
      </w:tr>
      <w:tr>
        <w:tc>
          <w:tcPr>
            <w:tcW w:type="dxa" w:w="850"/>
            <w:shd w:fill="F2F7FB" w:val="clear"/>
          </w:tcPr>
          <w:p>
            <w:pPr/>
            <w:r>
              <w:rPr>
                <w:sz w:val="18"/>
              </w:rPr>
              <w:t>GET</w:t>
            </w:r>
          </w:p>
        </w:tc>
        <w:tc>
          <w:tcPr>
            <w:tcW w:type="dxa" w:w="3118"/>
            <w:shd w:fill="F2F7FB" w:val="clear"/>
          </w:tcPr>
          <w:p>
            <w:pPr/>
            <w:r>
              <w:rPr>
                <w:sz w:val="18"/>
              </w:rPr>
              <w:t>/api/chat/{case_id}/history</w:t>
            </w:r>
          </w:p>
        </w:tc>
        <w:tc>
          <w:tcPr>
            <w:tcW w:type="dxa" w:w="2268"/>
            <w:shd w:fill="F2F7FB" w:val="clear"/>
          </w:tcPr>
          <w:p>
            <w:pPr/>
            <w:r>
              <w:rPr>
                <w:sz w:val="18"/>
              </w:rPr>
              <w:t>Chat history</w:t>
            </w:r>
          </w:p>
        </w:tc>
        <w:tc>
          <w:tcPr>
            <w:tcW w:type="dxa" w:w="850"/>
            <w:shd w:fill="F2F7FB" w:val="clear"/>
            <w:shd w:fill="D5F5E3" w:val="clear"/>
          </w:tcPr>
          <w:p>
            <w:pPr/>
            <w:r>
              <w:rPr>
                <w:b/>
                <w:color w:val="1E8232"/>
                <w:sz w:val="18"/>
              </w:rPr>
              <w:t>PASS</w:t>
            </w:r>
          </w:p>
        </w:tc>
      </w:tr>
    </w:tbl>
    <w:p/>
    <w:p/>
    <w:p>
      <w:r>
        <w:rPr>
          <w:b/>
        </w:rPr>
        <w:t xml:space="preserve">Note: </w:t>
      </w:r>
      <w:r>
        <w:t>The /health endpoint (GET) is also implemented but not part of the business specification. The workflow/resume endpoint from the spec is not implemented (workflow is one-shot in the POC).</w:t>
      </w:r>
    </w:p>
    <w:p>
      <w:r>
        <w:br w:type="page"/>
      </w:r>
    </w:p>
    <w:p>
      <w:pPr>
        <w:pStyle w:val="Heading1"/>
      </w:pPr>
      <w:r>
        <w:t>4.9  Performance Benchmarks</w:t>
      </w:r>
    </w:p>
    <w:p>
      <w:r>
        <w:t>Performance benchmarks were measured against the running Docker deployment (backend + LocalStack + frontend). The LLM operates in mock mode (no external API calls). All times are wall-clock measurements including network latency to localhost.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835"/>
            <w:shd w:fill="1A5276" w:val="clear"/>
          </w:tcPr>
          <w:p>
            <w:pPr>
              <w:jc w:val="left"/>
            </w:pPr>
            <w:r>
              <w:rPr>
                <w:b/>
                <w:color w:val="FFFFFF"/>
                <w:sz w:val="18"/>
              </w:rPr>
              <w:t>Operation</w:t>
            </w:r>
          </w:p>
        </w:tc>
        <w:tc>
          <w:tcPr>
            <w:tcW w:type="dxa" w:w="1701"/>
            <w:shd w:fill="1A5276" w:val="clear"/>
          </w:tcPr>
          <w:p>
            <w:pPr>
              <w:jc w:val="left"/>
            </w:pPr>
            <w:r>
              <w:rPr>
                <w:b/>
                <w:color w:val="FFFFFF"/>
                <w:sz w:val="18"/>
              </w:rPr>
              <w:t>Measured Latency</w:t>
            </w:r>
          </w:p>
        </w:tc>
        <w:tc>
          <w:tcPr>
            <w:tcW w:type="dxa" w:w="1701"/>
            <w:shd w:fill="1A5276" w:val="clear"/>
          </w:tcPr>
          <w:p>
            <w:pPr>
              <w:jc w:val="left"/>
            </w:pPr>
            <w:r>
              <w:rPr>
                <w:b/>
                <w:color w:val="FFFFFF"/>
                <w:sz w:val="18"/>
              </w:rPr>
              <w:t>NFR Target</w:t>
            </w:r>
          </w:p>
        </w:tc>
        <w:tc>
          <w:tcPr>
            <w:tcW w:type="dxa" w:w="1417"/>
            <w:shd w:fill="1A5276" w:val="clear"/>
          </w:tcPr>
          <w:p>
            <w:pPr>
              <w:jc w:val="left"/>
            </w:pPr>
            <w:r>
              <w:rPr>
                <w:b/>
                <w:color w:val="FFFFFF"/>
                <w:sz w:val="18"/>
              </w:rPr>
              <w:t>Status</w:t>
            </w:r>
          </w:p>
        </w:tc>
      </w:tr>
      <w:tr>
        <w:tc>
          <w:tcPr>
            <w:tcW w:type="dxa" w:w="2835"/>
          </w:tcPr>
          <w:p>
            <w:pPr/>
            <w:r>
              <w:rPr>
                <w:sz w:val="18"/>
              </w:rPr>
              <w:t>Health check</w:t>
            </w:r>
          </w:p>
        </w:tc>
        <w:tc>
          <w:tcPr>
            <w:tcW w:type="dxa" w:w="1701"/>
          </w:tcPr>
          <w:p>
            <w:pPr/>
            <w:r>
              <w:rPr>
                <w:sz w:val="18"/>
              </w:rPr>
              <w:t>~65 ms</w:t>
            </w:r>
          </w:p>
        </w:tc>
        <w:tc>
          <w:tcPr>
            <w:tcW w:type="dxa" w:w="1701"/>
          </w:tcPr>
          <w:p>
            <w:pPr/>
            <w:r>
              <w:rPr>
                <w:sz w:val="18"/>
              </w:rPr>
              <w:t>N/A</w:t>
            </w:r>
          </w:p>
        </w:tc>
        <w:tc>
          <w:tcPr>
            <w:tcW w:type="dxa" w:w="1417"/>
          </w:tcPr>
          <w:p>
            <w:pPr/>
            <w:r>
              <w:rPr>
                <w:sz w:val="18"/>
              </w:rPr>
              <w:t>Baseline</w:t>
            </w:r>
          </w:p>
        </w:tc>
      </w:tr>
      <w:tr>
        <w:tc>
          <w:tcPr>
            <w:tcW w:type="dxa" w:w="2835"/>
            <w:shd w:fill="F2F7FB" w:val="clear"/>
          </w:tcPr>
          <w:p>
            <w:pPr/>
            <w:r>
              <w:rPr>
                <w:sz w:val="18"/>
              </w:rPr>
              <w:t>Case creation (POST /api/cases)</w:t>
            </w:r>
          </w:p>
        </w:tc>
        <w:tc>
          <w:tcPr>
            <w:tcW w:type="dxa" w:w="1701"/>
            <w:shd w:fill="F2F7FB" w:val="clear"/>
          </w:tcPr>
          <w:p>
            <w:pPr/>
            <w:r>
              <w:rPr>
                <w:sz w:val="18"/>
              </w:rPr>
              <w:t>~271 ms</w:t>
            </w:r>
          </w:p>
        </w:tc>
        <w:tc>
          <w:tcPr>
            <w:tcW w:type="dxa" w:w="1701"/>
            <w:shd w:fill="F2F7FB" w:val="clear"/>
          </w:tcPr>
          <w:p>
            <w:pPr/>
            <w:r>
              <w:rPr>
                <w:sz w:val="18"/>
              </w:rPr>
              <w:t>N/A</w:t>
            </w:r>
          </w:p>
        </w:tc>
        <w:tc>
          <w:tcPr>
            <w:tcW w:type="dxa" w:w="1417"/>
            <w:shd w:fill="F2F7FB" w:val="clear"/>
          </w:tcPr>
          <w:p>
            <w:pPr/>
            <w:r>
              <w:rPr>
                <w:sz w:val="18"/>
              </w:rPr>
              <w:t>Acceptable</w:t>
            </w:r>
          </w:p>
        </w:tc>
      </w:tr>
      <w:tr>
        <w:tc>
          <w:tcPr>
            <w:tcW w:type="dxa" w:w="2835"/>
          </w:tcPr>
          <w:p>
            <w:pPr/>
            <w:r>
              <w:rPr>
                <w:sz w:val="18"/>
              </w:rPr>
              <w:t>Full workflow (12 agents, mock LLM)</w:t>
            </w:r>
          </w:p>
        </w:tc>
        <w:tc>
          <w:tcPr>
            <w:tcW w:type="dxa" w:w="1701"/>
          </w:tcPr>
          <w:p>
            <w:pPr/>
            <w:r>
              <w:rPr>
                <w:sz w:val="18"/>
              </w:rPr>
              <w:t>~556 ms</w:t>
            </w:r>
          </w:p>
        </w:tc>
        <w:tc>
          <w:tcPr>
            <w:tcW w:type="dxa" w:w="1701"/>
          </w:tcPr>
          <w:p>
            <w:pPr/>
            <w:r>
              <w:rPr>
                <w:sz w:val="18"/>
              </w:rPr>
              <w:t>&lt; 60 seconds</w:t>
            </w:r>
          </w:p>
        </w:tc>
        <w:tc>
          <w:tcPr>
            <w:tcW w:type="dxa" w:w="1417"/>
          </w:tcPr>
          <w:p>
            <w:pPr/>
            <w:r>
              <w:rPr>
                <w:sz w:val="18"/>
              </w:rPr>
              <w:t>PASS</w:t>
            </w:r>
          </w:p>
        </w:tc>
      </w:tr>
      <w:tr>
        <w:tc>
          <w:tcPr>
            <w:tcW w:type="dxa" w:w="2835"/>
            <w:shd w:fill="F2F7FB" w:val="clear"/>
          </w:tcPr>
          <w:p>
            <w:pPr/>
            <w:r>
              <w:rPr>
                <w:sz w:val="18"/>
              </w:rPr>
              <w:t>Plan retrieval (GET /plan)</w:t>
            </w:r>
          </w:p>
        </w:tc>
        <w:tc>
          <w:tcPr>
            <w:tcW w:type="dxa" w:w="1701"/>
            <w:shd w:fill="F2F7FB" w:val="clear"/>
          </w:tcPr>
          <w:p>
            <w:pPr/>
            <w:r>
              <w:rPr>
                <w:sz w:val="18"/>
              </w:rPr>
              <w:t>~33 ms</w:t>
            </w:r>
          </w:p>
        </w:tc>
        <w:tc>
          <w:tcPr>
            <w:tcW w:type="dxa" w:w="1701"/>
            <w:shd w:fill="F2F7FB" w:val="clear"/>
          </w:tcPr>
          <w:p>
            <w:pPr/>
            <w:r>
              <w:rPr>
                <w:sz w:val="18"/>
              </w:rPr>
              <w:t>N/A</w:t>
            </w:r>
          </w:p>
        </w:tc>
        <w:tc>
          <w:tcPr>
            <w:tcW w:type="dxa" w:w="1417"/>
            <w:shd w:fill="F2F7FB" w:val="clear"/>
          </w:tcPr>
          <w:p>
            <w:pPr/>
            <w:r>
              <w:rPr>
                <w:sz w:val="18"/>
              </w:rPr>
              <w:t>Excellent</w:t>
            </w:r>
          </w:p>
        </w:tc>
      </w:tr>
      <w:tr>
        <w:tc>
          <w:tcPr>
            <w:tcW w:type="dxa" w:w="2835"/>
          </w:tcPr>
          <w:p>
            <w:pPr/>
            <w:r>
              <w:rPr>
                <w:sz w:val="18"/>
              </w:rPr>
              <w:t>Audit trail retrieval (30 events)</w:t>
            </w:r>
          </w:p>
        </w:tc>
        <w:tc>
          <w:tcPr>
            <w:tcW w:type="dxa" w:w="1701"/>
          </w:tcPr>
          <w:p>
            <w:pPr/>
            <w:r>
              <w:rPr>
                <w:sz w:val="18"/>
              </w:rPr>
              <w:t>~196 ms</w:t>
            </w:r>
          </w:p>
        </w:tc>
        <w:tc>
          <w:tcPr>
            <w:tcW w:type="dxa" w:w="1701"/>
          </w:tcPr>
          <w:p>
            <w:pPr/>
            <w:r>
              <w:rPr>
                <w:sz w:val="18"/>
              </w:rPr>
              <w:t>N/A</w:t>
            </w:r>
          </w:p>
        </w:tc>
        <w:tc>
          <w:tcPr>
            <w:tcW w:type="dxa" w:w="1417"/>
          </w:tcPr>
          <w:p>
            <w:pPr/>
            <w:r>
              <w:rPr>
                <w:sz w:val="18"/>
              </w:rPr>
              <w:t>Acceptable</w:t>
            </w:r>
          </w:p>
        </w:tc>
      </w:tr>
      <w:tr>
        <w:tc>
          <w:tcPr>
            <w:tcW w:type="dxa" w:w="2835"/>
            <w:shd w:fill="F2F7FB" w:val="clear"/>
          </w:tcPr>
          <w:p>
            <w:pPr/>
            <w:r>
              <w:rPr>
                <w:sz w:val="18"/>
              </w:rPr>
              <w:t>Review queue (GET /reviews/pending)</w:t>
            </w:r>
          </w:p>
        </w:tc>
        <w:tc>
          <w:tcPr>
            <w:tcW w:type="dxa" w:w="1701"/>
            <w:shd w:fill="F2F7FB" w:val="clear"/>
          </w:tcPr>
          <w:p>
            <w:pPr/>
            <w:r>
              <w:rPr>
                <w:sz w:val="18"/>
              </w:rPr>
              <w:t>~43 ms</w:t>
            </w:r>
          </w:p>
        </w:tc>
        <w:tc>
          <w:tcPr>
            <w:tcW w:type="dxa" w:w="1701"/>
            <w:shd w:fill="F2F7FB" w:val="clear"/>
          </w:tcPr>
          <w:p>
            <w:pPr/>
            <w:r>
              <w:rPr>
                <w:sz w:val="18"/>
              </w:rPr>
              <w:t>N/A</w:t>
            </w:r>
          </w:p>
        </w:tc>
        <w:tc>
          <w:tcPr>
            <w:tcW w:type="dxa" w:w="1417"/>
            <w:shd w:fill="F2F7FB" w:val="clear"/>
          </w:tcPr>
          <w:p>
            <w:pPr/>
            <w:r>
              <w:rPr>
                <w:sz w:val="18"/>
              </w:rPr>
              <w:t>Excellent</w:t>
            </w:r>
          </w:p>
        </w:tc>
      </w:tr>
      <w:tr>
        <w:tc>
          <w:tcPr>
            <w:tcW w:type="dxa" w:w="2835"/>
          </w:tcPr>
          <w:p>
            <w:pPr/>
            <w:r>
              <w:rPr>
                <w:sz w:val="18"/>
              </w:rPr>
              <w:t>Dashboard (4 plans, full scan)</w:t>
            </w:r>
          </w:p>
        </w:tc>
        <w:tc>
          <w:tcPr>
            <w:tcW w:type="dxa" w:w="1701"/>
          </w:tcPr>
          <w:p>
            <w:pPr/>
            <w:r>
              <w:rPr>
                <w:sz w:val="18"/>
              </w:rPr>
              <w:t>~40 ms</w:t>
            </w:r>
          </w:p>
        </w:tc>
        <w:tc>
          <w:tcPr>
            <w:tcW w:type="dxa" w:w="1701"/>
          </w:tcPr>
          <w:p>
            <w:pPr/>
            <w:r>
              <w:rPr>
                <w:sz w:val="18"/>
              </w:rPr>
              <w:t>N/A</w:t>
            </w:r>
          </w:p>
        </w:tc>
        <w:tc>
          <w:tcPr>
            <w:tcW w:type="dxa" w:w="1417"/>
          </w:tcPr>
          <w:p>
            <w:pPr/>
            <w:r>
              <w:rPr>
                <w:sz w:val="18"/>
              </w:rPr>
              <w:t>Excellent</w:t>
            </w:r>
          </w:p>
        </w:tc>
      </w:tr>
    </w:tbl>
    <w:p/>
    <w:p>
      <w:r>
        <w:rPr>
          <w:b/>
        </w:rPr>
        <w:t xml:space="preserve">Estimated real-LLM latency: </w:t>
      </w:r>
      <w:r>
        <w:t>With Claude Opus 4.7, each agent LLM call takes approximately 3–8 seconds. The workflow makes 8 LLM calls (agents 2, 4–12 except 3 and 6), giving an estimated total of 25–60 seconds. This is within the NFR-001 target of 60 seconds but would benefit from async execution for production use.</w:t>
      </w:r>
    </w:p>
    <w:p>
      <w:r>
        <w:br w:type="page"/>
      </w:r>
    </w:p>
    <w:p>
      <w:pPr>
        <w:pStyle w:val="Heading1"/>
      </w:pPr>
      <w:r>
        <w:t>4.10  Non-Functional Requirements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1134"/>
            <w:shd w:fill="1A5276" w:val="clear"/>
          </w:tcPr>
          <w:p>
            <w:pPr>
              <w:jc w:val="left"/>
            </w:pPr>
            <w:r>
              <w:rPr>
                <w:b/>
                <w:color w:val="FFFFFF"/>
                <w:sz w:val="18"/>
              </w:rPr>
              <w:t>NFR</w:t>
            </w:r>
          </w:p>
        </w:tc>
        <w:tc>
          <w:tcPr>
            <w:tcW w:type="dxa" w:w="1984"/>
            <w:shd w:fill="1A5276" w:val="clear"/>
          </w:tcPr>
          <w:p>
            <w:pPr>
              <w:jc w:val="left"/>
            </w:pPr>
            <w:r>
              <w:rPr>
                <w:b/>
                <w:color w:val="FFFFFF"/>
                <w:sz w:val="18"/>
              </w:rPr>
              <w:t>Requirement</w:t>
            </w:r>
          </w:p>
        </w:tc>
        <w:tc>
          <w:tcPr>
            <w:tcW w:type="dxa" w:w="1417"/>
            <w:shd w:fill="1A5276" w:val="clear"/>
          </w:tcPr>
          <w:p>
            <w:pPr>
              <w:jc w:val="left"/>
            </w:pPr>
            <w:r>
              <w:rPr>
                <w:b/>
                <w:color w:val="FFFFFF"/>
                <w:sz w:val="18"/>
              </w:rPr>
              <w:t>Status</w:t>
            </w:r>
          </w:p>
        </w:tc>
        <w:tc>
          <w:tcPr>
            <w:tcW w:type="dxa" w:w="3969"/>
            <w:shd w:fill="1A5276" w:val="clear"/>
          </w:tcPr>
          <w:p>
            <w:pPr>
              <w:jc w:val="left"/>
            </w:pPr>
            <w:r>
              <w:rPr>
                <w:b/>
                <w:color w:val="FFFFFF"/>
                <w:sz w:val="18"/>
              </w:rPr>
              <w:t>Notes</w:t>
            </w:r>
          </w:p>
        </w:tc>
      </w:tr>
      <w:tr>
        <w:tc>
          <w:tcPr>
            <w:tcW w:type="dxa" w:w="1134"/>
          </w:tcPr>
          <w:p>
            <w:pPr/>
            <w:r>
              <w:rPr>
                <w:sz w:val="18"/>
              </w:rPr>
              <w:t>NFR-001</w:t>
            </w:r>
          </w:p>
        </w:tc>
        <w:tc>
          <w:tcPr>
            <w:tcW w:type="dxa" w:w="1984"/>
          </w:tcPr>
          <w:p>
            <w:pPr/>
            <w:r>
              <w:rPr>
                <w:sz w:val="18"/>
              </w:rPr>
              <w:t>Plan generation &lt; 60 seconds</w:t>
            </w:r>
          </w:p>
        </w:tc>
        <w:tc>
          <w:tcPr>
            <w:tcW w:type="dxa" w:w="1417"/>
            <w:shd w:fill="D5F5E3" w:val="clear"/>
          </w:tcPr>
          <w:p>
            <w:pPr/>
            <w:r>
              <w:rPr>
                <w:b/>
                <w:color w:val="1E8232"/>
                <w:sz w:val="18"/>
              </w:rPr>
              <w:t>PASS (mock)</w:t>
            </w:r>
          </w:p>
        </w:tc>
        <w:tc>
          <w:tcPr>
            <w:tcW w:type="dxa" w:w="3969"/>
          </w:tcPr>
          <w:p>
            <w:pPr/>
            <w:r>
              <w:rPr>
                <w:sz w:val="18"/>
              </w:rPr>
              <w:t>Mock LLM: ~556ms. Real Claude API: estimated 25–60s (8 sequential API calls). Within target but benefits from async.</w:t>
            </w:r>
          </w:p>
        </w:tc>
      </w:tr>
      <w:tr>
        <w:tc>
          <w:tcPr>
            <w:tcW w:type="dxa" w:w="1134"/>
            <w:shd w:fill="F2F7FB" w:val="clear"/>
          </w:tcPr>
          <w:p>
            <w:pPr/>
            <w:r>
              <w:rPr>
                <w:sz w:val="18"/>
              </w:rPr>
              <w:t>NFR-002</w:t>
            </w:r>
          </w:p>
        </w:tc>
        <w:tc>
          <w:tcPr>
            <w:tcW w:type="dxa" w:w="1984"/>
            <w:shd w:fill="F2F7FB" w:val="clear"/>
          </w:tcPr>
          <w:p>
            <w:pPr/>
            <w:r>
              <w:rPr>
                <w:sz w:val="18"/>
              </w:rPr>
              <w:t>7-year audit retention</w:t>
            </w:r>
          </w:p>
        </w:tc>
        <w:tc>
          <w:tcPr>
            <w:tcW w:type="dxa" w:w="1417"/>
            <w:shd w:fill="F2F7FB" w:val="clear"/>
            <w:shd w:fill="FEF9E7" w:val="clear"/>
          </w:tcPr>
          <w:p>
            <w:pPr/>
            <w:r>
              <w:rPr>
                <w:b/>
                <w:color w:val="B7950B"/>
                <w:sz w:val="18"/>
              </w:rPr>
              <w:t>PARTIAL</w:t>
            </w:r>
          </w:p>
        </w:tc>
        <w:tc>
          <w:tcPr>
            <w:tcW w:type="dxa" w:w="3969"/>
            <w:shd w:fill="F2F7FB" w:val="clear"/>
          </w:tcPr>
          <w:p>
            <w:pPr/>
            <w:r>
              <w:rPr>
                <w:sz w:val="18"/>
              </w:rPr>
              <w:t>AUDIT_RETENTION_DAYS=2555 configured. DynamoDB TTL not set on LocalStack — needs TTL attribute in production.</w:t>
            </w:r>
          </w:p>
        </w:tc>
      </w:tr>
      <w:tr>
        <w:tc>
          <w:tcPr>
            <w:tcW w:type="dxa" w:w="1134"/>
          </w:tcPr>
          <w:p>
            <w:pPr/>
            <w:r>
              <w:rPr>
                <w:sz w:val="18"/>
              </w:rPr>
              <w:t>NFR-003</w:t>
            </w:r>
          </w:p>
        </w:tc>
        <w:tc>
          <w:tcPr>
            <w:tcW w:type="dxa" w:w="1984"/>
          </w:tcPr>
          <w:p>
            <w:pPr/>
            <w:r>
              <w:rPr>
                <w:sz w:val="18"/>
              </w:rPr>
              <w:t>Data privacy</w:t>
            </w:r>
          </w:p>
        </w:tc>
        <w:tc>
          <w:tcPr>
            <w:tcW w:type="dxa" w:w="1417"/>
            <w:shd w:fill="FEF9E7" w:val="clear"/>
          </w:tcPr>
          <w:p>
            <w:pPr/>
            <w:r>
              <w:rPr>
                <w:b/>
                <w:color w:val="B7950B"/>
                <w:sz w:val="18"/>
              </w:rPr>
              <w:t>PARTIAL</w:t>
            </w:r>
          </w:p>
        </w:tc>
        <w:tc>
          <w:tcPr>
            <w:tcW w:type="dxa" w:w="3969"/>
          </w:tcPr>
          <w:p>
            <w:pPr/>
            <w:r>
              <w:rPr>
                <w:sz w:val="18"/>
              </w:rPr>
              <w:t>No PII in application logs — only case_id and agent_id. Encryption at rest not enforced (LocalStack limitation).</w:t>
            </w:r>
          </w:p>
        </w:tc>
      </w:tr>
      <w:tr>
        <w:tc>
          <w:tcPr>
            <w:tcW w:type="dxa" w:w="1134"/>
            <w:shd w:fill="F2F7FB" w:val="clear"/>
          </w:tcPr>
          <w:p>
            <w:pPr/>
            <w:r>
              <w:rPr>
                <w:sz w:val="18"/>
              </w:rPr>
              <w:t>NFR-004</w:t>
            </w:r>
          </w:p>
        </w:tc>
        <w:tc>
          <w:tcPr>
            <w:tcW w:type="dxa" w:w="1984"/>
            <w:shd w:fill="F2F7FB" w:val="clear"/>
          </w:tcPr>
          <w:p>
            <w:pPr/>
            <w:r>
              <w:rPr>
                <w:sz w:val="18"/>
              </w:rPr>
              <w:t>Configurable thresholds</w:t>
            </w:r>
          </w:p>
        </w:tc>
        <w:tc>
          <w:tcPr>
            <w:tcW w:type="dxa" w:w="1417"/>
            <w:shd w:fill="F2F7FB" w:val="clear"/>
            <w:shd w:fill="D5F5E3" w:val="clear"/>
          </w:tcPr>
          <w:p>
            <w:pPr/>
            <w:r>
              <w:rPr>
                <w:b/>
                <w:color w:val="1E8232"/>
                <w:sz w:val="18"/>
              </w:rPr>
              <w:t>PASS</w:t>
            </w:r>
          </w:p>
        </w:tc>
        <w:tc>
          <w:tcPr>
            <w:tcW w:type="dxa" w:w="3969"/>
            <w:shd w:fill="F2F7FB" w:val="clear"/>
          </w:tcPr>
          <w:p>
            <w:pPr/>
            <w:r>
              <w:rPr>
                <w:sz w:val="18"/>
              </w:rPr>
              <w:t>All 12+ config values externalized via Config class reading environment variables. Zero code changes to adjust.</w:t>
            </w:r>
          </w:p>
        </w:tc>
      </w:tr>
      <w:tr>
        <w:tc>
          <w:tcPr>
            <w:tcW w:type="dxa" w:w="1134"/>
          </w:tcPr>
          <w:p>
            <w:pPr/>
            <w:r>
              <w:rPr>
                <w:sz w:val="18"/>
              </w:rPr>
              <w:t>NFR-005</w:t>
            </w:r>
          </w:p>
        </w:tc>
        <w:tc>
          <w:tcPr>
            <w:tcW w:type="dxa" w:w="1984"/>
          </w:tcPr>
          <w:p>
            <w:pPr/>
            <w:r>
              <w:rPr>
                <w:sz w:val="18"/>
              </w:rPr>
              <w:t>Model swappability</w:t>
            </w:r>
          </w:p>
        </w:tc>
        <w:tc>
          <w:tcPr>
            <w:tcW w:type="dxa" w:w="1417"/>
            <w:shd w:fill="D5F5E3" w:val="clear"/>
          </w:tcPr>
          <w:p>
            <w:pPr/>
            <w:r>
              <w:rPr>
                <w:b/>
                <w:color w:val="1E8232"/>
                <w:sz w:val="18"/>
              </w:rPr>
              <w:t>PASS</w:t>
            </w:r>
          </w:p>
        </w:tc>
        <w:tc>
          <w:tcPr>
            <w:tcW w:type="dxa" w:w="3969"/>
          </w:tcPr>
          <w:p>
            <w:pPr/>
            <w:r>
              <w:rPr>
                <w:sz w:val="18"/>
              </w:rPr>
              <w:t>Anthropic and Ollama providers in llm_factory.py. Swap via LLM_PROVIDER and LLM_MODEL_ID — zero code changes.</w:t>
            </w:r>
          </w:p>
        </w:tc>
      </w:tr>
    </w:tbl>
    <w:p>
      <w:r>
        <w:br w:type="page"/>
      </w:r>
    </w:p>
    <w:p>
      <w:pPr>
        <w:pStyle w:val="Heading1"/>
      </w:pPr>
      <w:r>
        <w:t>4.11  Security Assessment</w:t>
      </w:r>
    </w:p>
    <w:p>
      <w:r>
        <w:t>The technical specification Section 16 defines security requirements. This section evaluates the POC's security posture.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1701"/>
            <w:shd w:fill="1A5276" w:val="clear"/>
          </w:tcPr>
          <w:p>
            <w:pPr>
              <w:jc w:val="left"/>
            </w:pPr>
            <w:r>
              <w:rPr>
                <w:b/>
                <w:color w:val="FFFFFF"/>
                <w:sz w:val="18"/>
              </w:rPr>
              <w:t>Requirement</w:t>
            </w:r>
          </w:p>
        </w:tc>
        <w:tc>
          <w:tcPr>
            <w:tcW w:type="dxa" w:w="1984"/>
            <w:shd w:fill="1A5276" w:val="clear"/>
          </w:tcPr>
          <w:p>
            <w:pPr>
              <w:jc w:val="left"/>
            </w:pPr>
            <w:r>
              <w:rPr>
                <w:b/>
                <w:color w:val="FFFFFF"/>
                <w:sz w:val="18"/>
              </w:rPr>
              <w:t>Specified</w:t>
            </w:r>
          </w:p>
        </w:tc>
        <w:tc>
          <w:tcPr>
            <w:tcW w:type="dxa" w:w="3118"/>
            <w:shd w:fill="1A5276" w:val="clear"/>
          </w:tcPr>
          <w:p>
            <w:pPr>
              <w:jc w:val="left"/>
            </w:pPr>
            <w:r>
              <w:rPr>
                <w:b/>
                <w:color w:val="FFFFFF"/>
                <w:sz w:val="18"/>
              </w:rPr>
              <w:t>POC Status</w:t>
            </w:r>
          </w:p>
        </w:tc>
        <w:tc>
          <w:tcPr>
            <w:tcW w:type="dxa" w:w="1134"/>
            <w:shd w:fill="1A5276" w:val="clear"/>
          </w:tcPr>
          <w:p>
            <w:pPr>
              <w:jc w:val="left"/>
            </w:pPr>
            <w:r>
              <w:rPr>
                <w:b/>
                <w:color w:val="FFFFFF"/>
                <w:sz w:val="18"/>
              </w:rPr>
              <w:t>Verdict</w:t>
            </w:r>
          </w:p>
        </w:tc>
      </w:tr>
      <w:tr>
        <w:tc>
          <w:tcPr>
            <w:tcW w:type="dxa" w:w="1701"/>
          </w:tcPr>
          <w:p>
            <w:pPr/>
            <w:r>
              <w:rPr>
                <w:sz w:val="18"/>
              </w:rPr>
              <w:t>Data at rest encryption</w:t>
            </w:r>
          </w:p>
        </w:tc>
        <w:tc>
          <w:tcPr>
            <w:tcW w:type="dxa" w:w="1984"/>
          </w:tcPr>
          <w:p>
            <w:pPr/>
            <w:r>
              <w:rPr>
                <w:sz w:val="18"/>
              </w:rPr>
              <w:t>DynamoDB + S3 encryption</w:t>
            </w:r>
          </w:p>
        </w:tc>
        <w:tc>
          <w:tcPr>
            <w:tcW w:type="dxa" w:w="3118"/>
          </w:tcPr>
          <w:p>
            <w:pPr/>
            <w:r>
              <w:rPr>
                <w:sz w:val="18"/>
              </w:rPr>
              <w:t>LocalStack does not enforce encryption. Acceptable for POC.</w:t>
            </w:r>
          </w:p>
        </w:tc>
        <w:tc>
          <w:tcPr>
            <w:tcW w:type="dxa" w:w="1134"/>
            <w:shd w:fill="FEF9E7" w:val="clear"/>
          </w:tcPr>
          <w:p>
            <w:pPr/>
            <w:r>
              <w:rPr>
                <w:b/>
                <w:color w:val="B7950B"/>
                <w:sz w:val="18"/>
              </w:rPr>
              <w:t>PARTIAL</w:t>
            </w:r>
          </w:p>
        </w:tc>
      </w:tr>
      <w:tr>
        <w:tc>
          <w:tcPr>
            <w:tcW w:type="dxa" w:w="1701"/>
            <w:shd w:fill="F2F7FB" w:val="clear"/>
          </w:tcPr>
          <w:p>
            <w:pPr/>
            <w:r>
              <w:rPr>
                <w:sz w:val="18"/>
              </w:rPr>
              <w:t>Data in transit encryption</w:t>
            </w:r>
          </w:p>
        </w:tc>
        <w:tc>
          <w:tcPr>
            <w:tcW w:type="dxa" w:w="1984"/>
            <w:shd w:fill="F2F7FB" w:val="clear"/>
          </w:tcPr>
          <w:p>
            <w:pPr/>
            <w:r>
              <w:rPr>
                <w:sz w:val="18"/>
              </w:rPr>
              <w:t>HTTPS for all API traffic</w:t>
            </w:r>
          </w:p>
        </w:tc>
        <w:tc>
          <w:tcPr>
            <w:tcW w:type="dxa" w:w="3118"/>
            <w:shd w:fill="F2F7FB" w:val="clear"/>
          </w:tcPr>
          <w:p>
            <w:pPr/>
            <w:r>
              <w:rPr>
                <w:sz w:val="18"/>
              </w:rPr>
              <w:t>HTTP used on localhost. Production deployment would use TLS termination.</w:t>
            </w:r>
          </w:p>
        </w:tc>
        <w:tc>
          <w:tcPr>
            <w:tcW w:type="dxa" w:w="1134"/>
            <w:shd w:fill="F2F7FB" w:val="clear"/>
            <w:shd w:fill="FEF9E7" w:val="clear"/>
          </w:tcPr>
          <w:p>
            <w:pPr/>
            <w:r>
              <w:rPr>
                <w:b/>
                <w:color w:val="B7950B"/>
                <w:sz w:val="18"/>
              </w:rPr>
              <w:t>PARTIAL</w:t>
            </w:r>
          </w:p>
        </w:tc>
      </w:tr>
      <w:tr>
        <w:tc>
          <w:tcPr>
            <w:tcW w:type="dxa" w:w="1701"/>
          </w:tcPr>
          <w:p>
            <w:pPr/>
            <w:r>
              <w:rPr>
                <w:sz w:val="18"/>
              </w:rPr>
              <w:t>No PII in logs</w:t>
            </w:r>
          </w:p>
        </w:tc>
        <w:tc>
          <w:tcPr>
            <w:tcW w:type="dxa" w:w="1984"/>
          </w:tcPr>
          <w:p>
            <w:pPr/>
            <w:r>
              <w:rPr>
                <w:sz w:val="18"/>
              </w:rPr>
              <w:t>Only case_id and agent_id in logs</w:t>
            </w:r>
          </w:p>
        </w:tc>
        <w:tc>
          <w:tcPr>
            <w:tcW w:type="dxa" w:w="3118"/>
          </w:tcPr>
          <w:p>
            <w:pPr/>
            <w:r>
              <w:rPr>
                <w:sz w:val="18"/>
              </w:rPr>
              <w:t>Implemented. Agent outputs logged with hashes, not raw PII. Audit trail stores data in DynamoDB, not log files.</w:t>
            </w:r>
          </w:p>
        </w:tc>
        <w:tc>
          <w:tcPr>
            <w:tcW w:type="dxa" w:w="1134"/>
            <w:shd w:fill="D5F5E3" w:val="clear"/>
          </w:tcPr>
          <w:p>
            <w:pPr/>
            <w:r>
              <w:rPr>
                <w:b/>
                <w:color w:val="1E8232"/>
                <w:sz w:val="18"/>
              </w:rPr>
              <w:t>PASS</w:t>
            </w:r>
          </w:p>
        </w:tc>
      </w:tr>
      <w:tr>
        <w:tc>
          <w:tcPr>
            <w:tcW w:type="dxa" w:w="1701"/>
            <w:shd w:fill="F2F7FB" w:val="clear"/>
          </w:tcPr>
          <w:p>
            <w:pPr/>
            <w:r>
              <w:rPr>
                <w:sz w:val="18"/>
              </w:rPr>
              <w:t>API key security</w:t>
            </w:r>
          </w:p>
        </w:tc>
        <w:tc>
          <w:tcPr>
            <w:tcW w:type="dxa" w:w="1984"/>
            <w:shd w:fill="F2F7FB" w:val="clear"/>
          </w:tcPr>
          <w:p>
            <w:pPr/>
            <w:r>
              <w:rPr>
                <w:sz w:val="18"/>
              </w:rPr>
              <w:t>Stored in settings.local.json, never committed</w:t>
            </w:r>
          </w:p>
        </w:tc>
        <w:tc>
          <w:tcPr>
            <w:tcW w:type="dxa" w:w="3118"/>
            <w:shd w:fill="F2F7FB" w:val="clear"/>
          </w:tcPr>
          <w:p>
            <w:pPr/>
            <w:r>
              <w:rPr>
                <w:sz w:val="18"/>
              </w:rPr>
              <w:t>ANTHROPIC_API_KEY passed via env var in docker-compose. .claude/settings.local.json in .gitignore.</w:t>
            </w:r>
          </w:p>
        </w:tc>
        <w:tc>
          <w:tcPr>
            <w:tcW w:type="dxa" w:w="1134"/>
            <w:shd w:fill="F2F7FB" w:val="clear"/>
            <w:shd w:fill="D5F5E3" w:val="clear"/>
          </w:tcPr>
          <w:p>
            <w:pPr/>
            <w:r>
              <w:rPr>
                <w:b/>
                <w:color w:val="1E8232"/>
                <w:sz w:val="18"/>
              </w:rPr>
              <w:t>PASS</w:t>
            </w:r>
          </w:p>
        </w:tc>
      </w:tr>
      <w:tr>
        <w:tc>
          <w:tcPr>
            <w:tcW w:type="dxa" w:w="1701"/>
          </w:tcPr>
          <w:p>
            <w:pPr/>
            <w:r>
              <w:rPr>
                <w:sz w:val="18"/>
              </w:rPr>
              <w:t>Authentication</w:t>
            </w:r>
          </w:p>
        </w:tc>
        <w:tc>
          <w:tcPr>
            <w:tcW w:type="dxa" w:w="1984"/>
          </w:tcPr>
          <w:p>
            <w:pPr/>
            <w:r>
              <w:rPr>
                <w:sz w:val="18"/>
              </w:rPr>
              <w:t>Clinician auth via API key or session</w:t>
            </w:r>
          </w:p>
        </w:tc>
        <w:tc>
          <w:tcPr>
            <w:tcW w:type="dxa" w:w="3118"/>
          </w:tcPr>
          <w:p>
            <w:pPr/>
            <w:r>
              <w:rPr>
                <w:sz w:val="18"/>
              </w:rPr>
              <w:t>Not implemented. All endpoints unprotected. Reviewer ID self-reported.</w:t>
            </w:r>
          </w:p>
        </w:tc>
        <w:tc>
          <w:tcPr>
            <w:tcW w:type="dxa" w:w="1134"/>
            <w:shd w:fill="FADBD8" w:val="clear"/>
          </w:tcPr>
          <w:p>
            <w:pPr/>
            <w:r>
              <w:rPr>
                <w:b/>
                <w:color w:val="C0392B"/>
                <w:sz w:val="18"/>
              </w:rPr>
              <w:t>NOT IMPL</w:t>
            </w:r>
          </w:p>
        </w:tc>
      </w:tr>
      <w:tr>
        <w:tc>
          <w:tcPr>
            <w:tcW w:type="dxa" w:w="1701"/>
            <w:shd w:fill="F2F7FB" w:val="clear"/>
          </w:tcPr>
          <w:p>
            <w:pPr/>
            <w:r>
              <w:rPr>
                <w:sz w:val="18"/>
              </w:rPr>
              <w:t>Authorization (RBAC)</w:t>
            </w:r>
          </w:p>
        </w:tc>
        <w:tc>
          <w:tcPr>
            <w:tcW w:type="dxa" w:w="1984"/>
            <w:shd w:fill="F2F7FB" w:val="clear"/>
          </w:tcPr>
          <w:p>
            <w:pPr/>
            <w:r>
              <w:rPr>
                <w:sz w:val="18"/>
              </w:rPr>
              <w:t>Reporter, reviewer, admin roles</w:t>
            </w:r>
          </w:p>
        </w:tc>
        <w:tc>
          <w:tcPr>
            <w:tcW w:type="dxa" w:w="3118"/>
            <w:shd w:fill="F2F7FB" w:val="clear"/>
          </w:tcPr>
          <w:p>
            <w:pPr/>
            <w:r>
              <w:rPr>
                <w:sz w:val="18"/>
              </w:rPr>
              <w:t>Not implemented. No role enforcement.</w:t>
            </w:r>
          </w:p>
        </w:tc>
        <w:tc>
          <w:tcPr>
            <w:tcW w:type="dxa" w:w="1134"/>
            <w:shd w:fill="F2F7FB" w:val="clear"/>
            <w:shd w:fill="FADBD8" w:val="clear"/>
          </w:tcPr>
          <w:p>
            <w:pPr/>
            <w:r>
              <w:rPr>
                <w:b/>
                <w:color w:val="C0392B"/>
                <w:sz w:val="18"/>
              </w:rPr>
              <w:t>NOT IMPL</w:t>
            </w:r>
          </w:p>
        </w:tc>
      </w:tr>
      <w:tr>
        <w:tc>
          <w:tcPr>
            <w:tcW w:type="dxa" w:w="1701"/>
          </w:tcPr>
          <w:p>
            <w:pPr/>
            <w:r>
              <w:rPr>
                <w:sz w:val="18"/>
              </w:rPr>
              <w:t>Audit immutability</w:t>
            </w:r>
          </w:p>
        </w:tc>
        <w:tc>
          <w:tcPr>
            <w:tcW w:type="dxa" w:w="1984"/>
          </w:tcPr>
          <w:p>
            <w:pPr/>
            <w:r>
              <w:rPr>
                <w:sz w:val="18"/>
              </w:rPr>
              <w:t>AuditEvents append-only, no delete/update</w:t>
            </w:r>
          </w:p>
        </w:tc>
        <w:tc>
          <w:tcPr>
            <w:tcW w:type="dxa" w:w="3118"/>
          </w:tcPr>
          <w:p>
            <w:pPr/>
            <w:r>
              <w:rPr>
                <w:sz w:val="18"/>
              </w:rPr>
              <w:t>Implemented at application level. No DeleteItem calls in code. Input/output SHA-256 hashes for tamper detection.</w:t>
            </w:r>
          </w:p>
        </w:tc>
        <w:tc>
          <w:tcPr>
            <w:tcW w:type="dxa" w:w="1134"/>
            <w:shd w:fill="D5F5E3" w:val="clear"/>
          </w:tcPr>
          <w:p>
            <w:pPr/>
            <w:r>
              <w:rPr>
                <w:b/>
                <w:color w:val="1E8232"/>
                <w:sz w:val="18"/>
              </w:rPr>
              <w:t>PASS</w:t>
            </w:r>
          </w:p>
        </w:tc>
      </w:tr>
      <w:tr>
        <w:tc>
          <w:tcPr>
            <w:tcW w:type="dxa" w:w="1701"/>
            <w:shd w:fill="F2F7FB" w:val="clear"/>
          </w:tcPr>
          <w:p>
            <w:pPr/>
            <w:r>
              <w:rPr>
                <w:sz w:val="18"/>
              </w:rPr>
              <w:t>Audit retention</w:t>
            </w:r>
          </w:p>
        </w:tc>
        <w:tc>
          <w:tcPr>
            <w:tcW w:type="dxa" w:w="1984"/>
            <w:shd w:fill="F2F7FB" w:val="clear"/>
          </w:tcPr>
          <w:p>
            <w:pPr/>
            <w:r>
              <w:rPr>
                <w:sz w:val="18"/>
              </w:rPr>
              <w:t>7-year retention via TTL</w:t>
            </w:r>
          </w:p>
        </w:tc>
        <w:tc>
          <w:tcPr>
            <w:tcW w:type="dxa" w:w="3118"/>
            <w:shd w:fill="F2F7FB" w:val="clear"/>
          </w:tcPr>
          <w:p>
            <w:pPr/>
            <w:r>
              <w:rPr>
                <w:sz w:val="18"/>
              </w:rPr>
              <w:t>Config set (2555 days). TTL not enforced on LocalStack.</w:t>
            </w:r>
          </w:p>
        </w:tc>
        <w:tc>
          <w:tcPr>
            <w:tcW w:type="dxa" w:w="1134"/>
            <w:shd w:fill="F2F7FB" w:val="clear"/>
            <w:shd w:fill="FEF9E7" w:val="clear"/>
          </w:tcPr>
          <w:p>
            <w:pPr/>
            <w:r>
              <w:rPr>
                <w:b/>
                <w:color w:val="B7950B"/>
                <w:sz w:val="18"/>
              </w:rPr>
              <w:t>PARTIAL</w:t>
            </w:r>
          </w:p>
        </w:tc>
      </w:tr>
    </w:tbl>
    <w:p/>
    <w:p>
      <w:r>
        <w:rPr>
          <w:b/>
        </w:rPr>
        <w:t xml:space="preserve">Assessment: </w:t>
      </w:r>
      <w:r>
        <w:t>The POC implements application-level security controls (no PII in logs, audit hashing, key management) but defers infrastructure security (encryption, authentication, RBAC) to Phase 2. This is appropriate for a local-only POC that handles synthetic data.</w:t>
      </w:r>
    </w:p>
    <w:p>
      <w:r>
        <w:br w:type="page"/>
      </w:r>
    </w:p>
    <w:p>
      <w:pPr>
        <w:pStyle w:val="Heading1"/>
      </w:pPr>
      <w:r>
        <w:t>4.12  Dataset Readiness</w:t>
      </w:r>
    </w:p>
    <w:p>
      <w:r>
        <w:t>The kaggle_dataset/ directory contains a synthetic dataset of 500 children with 22,000+ records designed for validation and regression testing. The dataset is published on Kaggle under CC-BY-4.0 license.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551"/>
            <w:shd w:fill="1A5276" w:val="clear"/>
          </w:tcPr>
          <w:p>
            <w:pPr>
              <w:jc w:val="left"/>
            </w:pPr>
            <w:r>
              <w:rPr>
                <w:b/>
                <w:color w:val="FFFFFF"/>
                <w:sz w:val="18"/>
              </w:rPr>
              <w:t>File</w:t>
            </w:r>
          </w:p>
        </w:tc>
        <w:tc>
          <w:tcPr>
            <w:tcW w:type="dxa" w:w="850"/>
            <w:shd w:fill="1A5276" w:val="clear"/>
          </w:tcPr>
          <w:p>
            <w:pPr>
              <w:jc w:val="left"/>
            </w:pPr>
            <w:r>
              <w:rPr>
                <w:b/>
                <w:color w:val="FFFFFF"/>
                <w:sz w:val="18"/>
              </w:rPr>
              <w:t>Records</w:t>
            </w:r>
          </w:p>
        </w:tc>
        <w:tc>
          <w:tcPr>
            <w:tcW w:type="dxa" w:w="5102"/>
            <w:shd w:fill="1A5276" w:val="clear"/>
          </w:tcPr>
          <w:p>
            <w:pPr>
              <w:jc w:val="left"/>
            </w:pPr>
            <w:r>
              <w:rPr>
                <w:b/>
                <w:color w:val="FFFFFF"/>
                <w:sz w:val="18"/>
              </w:rPr>
              <w:t>Description</w:t>
            </w:r>
          </w:p>
        </w:tc>
      </w:tr>
      <w:tr>
        <w:tc>
          <w:tcPr>
            <w:tcW w:type="dxa" w:w="2551"/>
          </w:tcPr>
          <w:p>
            <w:pPr/>
            <w:r>
              <w:rPr>
                <w:sz w:val="18"/>
              </w:rPr>
              <w:t>child_profiles.csv</w:t>
            </w:r>
          </w:p>
        </w:tc>
        <w:tc>
          <w:tcPr>
            <w:tcW w:type="dxa" w:w="850"/>
          </w:tcPr>
          <w:p>
            <w:pPr/>
            <w:r>
              <w:rPr>
                <w:sz w:val="18"/>
              </w:rPr>
              <w:t>500</w:t>
            </w:r>
          </w:p>
        </w:tc>
        <w:tc>
          <w:tcPr>
            <w:tcW w:type="dxa" w:w="5102"/>
          </w:tcPr>
          <w:p>
            <w:pPr/>
            <w:r>
              <w:rPr>
                <w:sz w:val="18"/>
              </w:rPr>
              <w:t>Demographic profiles with ASD support levels, ADOS-2 scores, domains, strengths/gaps, and family context</w:t>
            </w:r>
          </w:p>
        </w:tc>
      </w:tr>
      <w:tr>
        <w:tc>
          <w:tcPr>
            <w:tcW w:type="dxa" w:w="2551"/>
            <w:shd w:fill="F2F7FB" w:val="clear"/>
          </w:tcPr>
          <w:p>
            <w:pPr/>
            <w:r>
              <w:rPr>
                <w:sz w:val="18"/>
              </w:rPr>
              <w:t>screening_assessments.csv</w:t>
            </w:r>
          </w:p>
        </w:tc>
        <w:tc>
          <w:tcPr>
            <w:tcW w:type="dxa" w:w="850"/>
            <w:shd w:fill="F2F7FB" w:val="clear"/>
          </w:tcPr>
          <w:p>
            <w:pPr/>
            <w:r>
              <w:rPr>
                <w:sz w:val="18"/>
              </w:rPr>
              <w:t>500</w:t>
            </w:r>
          </w:p>
        </w:tc>
        <w:tc>
          <w:tcPr>
            <w:tcW w:type="dxa" w:w="5102"/>
            <w:shd w:fill="F2F7FB" w:val="clear"/>
          </w:tcPr>
          <w:p>
            <w:pPr/>
            <w:r>
              <w:rPr>
                <w:sz w:val="18"/>
              </w:rPr>
              <w:t>ADOS-2, M-CHAT-R, cognitive, and adaptive behavior screening results</w:t>
            </w:r>
          </w:p>
        </w:tc>
      </w:tr>
      <w:tr>
        <w:tc>
          <w:tcPr>
            <w:tcW w:type="dxa" w:w="2551"/>
          </w:tcPr>
          <w:p>
            <w:pPr/>
            <w:r>
              <w:rPr>
                <w:sz w:val="18"/>
              </w:rPr>
              <w:t>intervention_guidelines.csv</w:t>
            </w:r>
          </w:p>
        </w:tc>
        <w:tc>
          <w:tcPr>
            <w:tcW w:type="dxa" w:w="850"/>
          </w:tcPr>
          <w:p>
            <w:pPr/>
            <w:r>
              <w:rPr>
                <w:sz w:val="18"/>
              </w:rPr>
              <w:t>1,311</w:t>
            </w:r>
          </w:p>
        </w:tc>
        <w:tc>
          <w:tcPr>
            <w:tcW w:type="dxa" w:w="5102"/>
          </w:tcPr>
          <w:p>
            <w:pPr/>
            <w:r>
              <w:rPr>
                <w:sz w:val="18"/>
              </w:rPr>
              <w:t>Evidence-based intervention guidelines per domain with approaches and modalities</w:t>
            </w:r>
          </w:p>
        </w:tc>
      </w:tr>
      <w:tr>
        <w:tc>
          <w:tcPr>
            <w:tcW w:type="dxa" w:w="2551"/>
            <w:shd w:fill="F2F7FB" w:val="clear"/>
          </w:tcPr>
          <w:p>
            <w:pPr/>
            <w:r>
              <w:rPr>
                <w:sz w:val="18"/>
              </w:rPr>
              <w:t>smart_goals.csv</w:t>
            </w:r>
          </w:p>
        </w:tc>
        <w:tc>
          <w:tcPr>
            <w:tcW w:type="dxa" w:w="850"/>
            <w:shd w:fill="F2F7FB" w:val="clear"/>
          </w:tcPr>
          <w:p>
            <w:pPr/>
            <w:r>
              <w:rPr>
                <w:sz w:val="18"/>
              </w:rPr>
              <w:t>1,347</w:t>
            </w:r>
          </w:p>
        </w:tc>
        <w:tc>
          <w:tcPr>
            <w:tcW w:type="dxa" w:w="5102"/>
            <w:shd w:fill="F2F7FB" w:val="clear"/>
          </w:tcPr>
          <w:p>
            <w:pPr/>
            <w:r>
              <w:rPr>
                <w:sz w:val="18"/>
              </w:rPr>
              <w:t>SMART developmental goals with baselines, targets, and measurement methods</w:t>
            </w:r>
          </w:p>
        </w:tc>
      </w:tr>
      <w:tr>
        <w:tc>
          <w:tcPr>
            <w:tcW w:type="dxa" w:w="2551"/>
          </w:tcPr>
          <w:p>
            <w:pPr/>
            <w:r>
              <w:rPr>
                <w:sz w:val="18"/>
              </w:rPr>
              <w:t>milestones.csv</w:t>
            </w:r>
          </w:p>
        </w:tc>
        <w:tc>
          <w:tcPr>
            <w:tcW w:type="dxa" w:w="850"/>
          </w:tcPr>
          <w:p>
            <w:pPr/>
            <w:r>
              <w:rPr>
                <w:sz w:val="18"/>
              </w:rPr>
              <w:t>1,347</w:t>
            </w:r>
          </w:p>
        </w:tc>
        <w:tc>
          <w:tcPr>
            <w:tcW w:type="dxa" w:w="5102"/>
          </w:tcPr>
          <w:p>
            <w:pPr/>
            <w:r>
              <w:rPr>
                <w:sz w:val="18"/>
              </w:rPr>
              <w:t>Time-bound milestones with short-term and long-term checkpoints</w:t>
            </w:r>
          </w:p>
        </w:tc>
      </w:tr>
      <w:tr>
        <w:tc>
          <w:tcPr>
            <w:tcW w:type="dxa" w:w="2551"/>
            <w:shd w:fill="F2F7FB" w:val="clear"/>
          </w:tcPr>
          <w:p>
            <w:pPr/>
            <w:r>
              <w:rPr>
                <w:sz w:val="18"/>
              </w:rPr>
              <w:t>caregiver_guidance.csv</w:t>
            </w:r>
          </w:p>
        </w:tc>
        <w:tc>
          <w:tcPr>
            <w:tcW w:type="dxa" w:w="850"/>
            <w:shd w:fill="F2F7FB" w:val="clear"/>
          </w:tcPr>
          <w:p>
            <w:pPr/>
            <w:r>
              <w:rPr>
                <w:sz w:val="18"/>
              </w:rPr>
              <w:t>500</w:t>
            </w:r>
          </w:p>
        </w:tc>
        <w:tc>
          <w:tcPr>
            <w:tcW w:type="dxa" w:w="5102"/>
            <w:shd w:fill="F2F7FB" w:val="clear"/>
          </w:tcPr>
          <w:p>
            <w:pPr/>
            <w:r>
              <w:rPr>
                <w:sz w:val="18"/>
              </w:rPr>
              <w:t>Parent-friendly guidance with home activities and daily routine integration</w:t>
            </w:r>
          </w:p>
        </w:tc>
      </w:tr>
      <w:tr>
        <w:tc>
          <w:tcPr>
            <w:tcW w:type="dxa" w:w="2551"/>
          </w:tcPr>
          <w:p>
            <w:pPr/>
            <w:r>
              <w:rPr>
                <w:sz w:val="18"/>
              </w:rPr>
              <w:t>therapy_notes.csv</w:t>
            </w:r>
          </w:p>
        </w:tc>
        <w:tc>
          <w:tcPr>
            <w:tcW w:type="dxa" w:w="850"/>
          </w:tcPr>
          <w:p>
            <w:pPr/>
            <w:r>
              <w:rPr>
                <w:sz w:val="18"/>
              </w:rPr>
              <w:t>9,398</w:t>
            </w:r>
          </w:p>
        </w:tc>
        <w:tc>
          <w:tcPr>
            <w:tcW w:type="dxa" w:w="5102"/>
          </w:tcPr>
          <w:p>
            <w:pPr/>
            <w:r>
              <w:rPr>
                <w:sz w:val="18"/>
              </w:rPr>
              <w:t>Session notes from therapists across ABA, speech, OT, and other modalities</w:t>
            </w:r>
          </w:p>
        </w:tc>
      </w:tr>
      <w:tr>
        <w:tc>
          <w:tcPr>
            <w:tcW w:type="dxa" w:w="2551"/>
            <w:shd w:fill="F2F7FB" w:val="clear"/>
          </w:tcPr>
          <w:p>
            <w:pPr/>
            <w:r>
              <w:rPr>
                <w:sz w:val="18"/>
              </w:rPr>
              <w:t>progress_summaries.csv</w:t>
            </w:r>
          </w:p>
        </w:tc>
        <w:tc>
          <w:tcPr>
            <w:tcW w:type="dxa" w:w="850"/>
            <w:shd w:fill="F2F7FB" w:val="clear"/>
          </w:tcPr>
          <w:p>
            <w:pPr/>
            <w:r>
              <w:rPr>
                <w:sz w:val="18"/>
              </w:rPr>
              <w:t>1,347</w:t>
            </w:r>
          </w:p>
        </w:tc>
        <w:tc>
          <w:tcPr>
            <w:tcW w:type="dxa" w:w="5102"/>
            <w:shd w:fill="F2F7FB" w:val="clear"/>
          </w:tcPr>
          <w:p>
            <w:pPr/>
            <w:r>
              <w:rPr>
                <w:sz w:val="18"/>
              </w:rPr>
              <w:t>Periodic progress summaries per goal with outcome tracking</w:t>
            </w:r>
          </w:p>
        </w:tc>
      </w:tr>
      <w:tr>
        <w:tc>
          <w:tcPr>
            <w:tcW w:type="dxa" w:w="2551"/>
          </w:tcPr>
          <w:p>
            <w:pPr/>
            <w:r>
              <w:rPr>
                <w:sz w:val="18"/>
              </w:rPr>
              <w:t>audit_log.csv</w:t>
            </w:r>
          </w:p>
        </w:tc>
        <w:tc>
          <w:tcPr>
            <w:tcW w:type="dxa" w:w="850"/>
          </w:tcPr>
          <w:p>
            <w:pPr/>
            <w:r>
              <w:rPr>
                <w:sz w:val="18"/>
              </w:rPr>
              <w:t>6,000</w:t>
            </w:r>
          </w:p>
        </w:tc>
        <w:tc>
          <w:tcPr>
            <w:tcW w:type="dxa" w:w="5102"/>
          </w:tcPr>
          <w:p>
            <w:pPr/>
            <w:r>
              <w:rPr>
                <w:sz w:val="18"/>
              </w:rPr>
              <w:t>Simulated governance audit trail events with confidence scores</w:t>
            </w:r>
          </w:p>
        </w:tc>
      </w:tr>
    </w:tbl>
    <w:p/>
    <w:p>
      <w:pPr>
        <w:pStyle w:val="Heading2"/>
      </w:pPr>
      <w:r>
        <w:t>Kaggle Dataset Validation Results</w:t>
      </w:r>
    </w:p>
    <w:p>
      <w:r>
        <w:t>All 500 children from the synthetic dataset were run through the live workflow (case creation, consent, 12-agent pipeline, plan generation, clinician review). Results were collected automatically via the validation script.</w:t>
      </w:r>
    </w:p>
    <w:p>
      <w:r>
        <w:rPr>
          <w:b/>
          <w:color w:val="1E8232"/>
          <w:sz w:val="22"/>
        </w:rPr>
        <w:t>Result: 500 / 500 children processed successfully (100% pass rate)</w:t>
      </w:r>
    </w:p>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2835"/>
            <w:shd w:fill="1A5276" w:val="clear"/>
          </w:tcPr>
          <w:p>
            <w:pPr>
              <w:jc w:val="left"/>
            </w:pPr>
            <w:r>
              <w:rPr>
                <w:b/>
                <w:color w:val="FFFFFF"/>
                <w:sz w:val="18"/>
              </w:rPr>
              <w:t>Metric</w:t>
            </w:r>
          </w:p>
        </w:tc>
        <w:tc>
          <w:tcPr>
            <w:tcW w:type="dxa" w:w="5669"/>
            <w:shd w:fill="1A5276" w:val="clear"/>
          </w:tcPr>
          <w:p>
            <w:pPr>
              <w:jc w:val="left"/>
            </w:pPr>
            <w:r>
              <w:rPr>
                <w:b/>
                <w:color w:val="FFFFFF"/>
                <w:sz w:val="18"/>
              </w:rPr>
              <w:t>Value</w:t>
            </w:r>
          </w:p>
        </w:tc>
      </w:tr>
      <w:tr>
        <w:tc>
          <w:tcPr>
            <w:tcW w:type="dxa" w:w="2835"/>
          </w:tcPr>
          <w:p>
            <w:pPr/>
            <w:r>
              <w:rPr>
                <w:sz w:val="18"/>
              </w:rPr>
              <w:t>Total children processed</w:t>
            </w:r>
          </w:p>
        </w:tc>
        <w:tc>
          <w:tcPr>
            <w:tcW w:type="dxa" w:w="5669"/>
          </w:tcPr>
          <w:p>
            <w:pPr/>
            <w:r>
              <w:rPr>
                <w:sz w:val="18"/>
              </w:rPr>
              <w:t>500</w:t>
            </w:r>
          </w:p>
        </w:tc>
      </w:tr>
      <w:tr>
        <w:tc>
          <w:tcPr>
            <w:tcW w:type="dxa" w:w="2835"/>
            <w:shd w:fill="F2F7FB" w:val="clear"/>
          </w:tcPr>
          <w:p>
            <w:pPr/>
            <w:r>
              <w:rPr>
                <w:sz w:val="18"/>
              </w:rPr>
              <w:t>Workflow PASSED (plan generated)</w:t>
            </w:r>
          </w:p>
        </w:tc>
        <w:tc>
          <w:tcPr>
            <w:tcW w:type="dxa" w:w="5669"/>
            <w:shd w:fill="F2F7FB" w:val="clear"/>
          </w:tcPr>
          <w:p>
            <w:pPr/>
            <w:r>
              <w:rPr>
                <w:sz w:val="18"/>
              </w:rPr>
              <w:t>500 (100.0%)</w:t>
            </w:r>
          </w:p>
        </w:tc>
      </w:tr>
      <w:tr>
        <w:tc>
          <w:tcPr>
            <w:tcW w:type="dxa" w:w="2835"/>
          </w:tcPr>
          <w:p>
            <w:pPr/>
            <w:r>
              <w:rPr>
                <w:sz w:val="18"/>
              </w:rPr>
              <w:t>Workflow ABSTAINED</w:t>
            </w:r>
          </w:p>
        </w:tc>
        <w:tc>
          <w:tcPr>
            <w:tcW w:type="dxa" w:w="5669"/>
          </w:tcPr>
          <w:p>
            <w:pPr/>
            <w:r>
              <w:rPr>
                <w:sz w:val="18"/>
              </w:rPr>
              <w:t>0</w:t>
            </w:r>
          </w:p>
        </w:tc>
      </w:tr>
      <w:tr>
        <w:tc>
          <w:tcPr>
            <w:tcW w:type="dxa" w:w="2835"/>
            <w:shd w:fill="F2F7FB" w:val="clear"/>
          </w:tcPr>
          <w:p>
            <w:pPr/>
            <w:r>
              <w:rPr>
                <w:sz w:val="18"/>
              </w:rPr>
              <w:t>Workflow ERRORED</w:t>
            </w:r>
          </w:p>
        </w:tc>
        <w:tc>
          <w:tcPr>
            <w:tcW w:type="dxa" w:w="5669"/>
            <w:shd w:fill="F2F7FB" w:val="clear"/>
          </w:tcPr>
          <w:p>
            <w:pPr/>
            <w:r>
              <w:rPr>
                <w:sz w:val="18"/>
              </w:rPr>
              <w:t>0</w:t>
            </w:r>
          </w:p>
        </w:tc>
      </w:tr>
      <w:tr>
        <w:tc>
          <w:tcPr>
            <w:tcW w:type="dxa" w:w="2835"/>
          </w:tcPr>
          <w:p>
            <w:pPr/>
            <w:r>
              <w:rPr>
                <w:sz w:val="18"/>
              </w:rPr>
              <w:t>All required fields present</w:t>
            </w:r>
          </w:p>
        </w:tc>
        <w:tc>
          <w:tcPr>
            <w:tcW w:type="dxa" w:w="5669"/>
          </w:tcPr>
          <w:p>
            <w:pPr/>
            <w:r>
              <w:rPr>
                <w:sz w:val="18"/>
              </w:rPr>
              <w:t>500 / 500</w:t>
            </w:r>
          </w:p>
        </w:tc>
      </w:tr>
      <w:tr>
        <w:tc>
          <w:tcPr>
            <w:tcW w:type="dxa" w:w="2835"/>
            <w:shd w:fill="F2F7FB" w:val="clear"/>
          </w:tcPr>
          <w:p>
            <w:pPr/>
            <w:r>
              <w:rPr>
                <w:sz w:val="18"/>
              </w:rPr>
              <w:t>Clinician reviews completed</w:t>
            </w:r>
          </w:p>
        </w:tc>
        <w:tc>
          <w:tcPr>
            <w:tcW w:type="dxa" w:w="5669"/>
            <w:shd w:fill="F2F7FB" w:val="clear"/>
          </w:tcPr>
          <w:p>
            <w:pPr/>
            <w:r>
              <w:rPr>
                <w:sz w:val="18"/>
              </w:rPr>
              <w:t>500</w:t>
            </w:r>
          </w:p>
        </w:tc>
      </w:tr>
      <w:tr>
        <w:tc>
          <w:tcPr>
            <w:tcW w:type="dxa" w:w="2835"/>
          </w:tcPr>
          <w:p>
            <w:pPr/>
            <w:r>
              <w:rPr>
                <w:sz w:val="18"/>
              </w:rPr>
              <w:t>Avg guidelines per plan</w:t>
            </w:r>
          </w:p>
        </w:tc>
        <w:tc>
          <w:tcPr>
            <w:tcW w:type="dxa" w:w="5669"/>
          </w:tcPr>
          <w:p>
            <w:pPr/>
            <w:r>
              <w:rPr>
                <w:sz w:val="18"/>
              </w:rPr>
              <w:t>1.0 (mock LLM)</w:t>
            </w:r>
          </w:p>
        </w:tc>
      </w:tr>
      <w:tr>
        <w:tc>
          <w:tcPr>
            <w:tcW w:type="dxa" w:w="2835"/>
            <w:shd w:fill="F2F7FB" w:val="clear"/>
          </w:tcPr>
          <w:p>
            <w:pPr/>
            <w:r>
              <w:rPr>
                <w:sz w:val="18"/>
              </w:rPr>
              <w:t>Avg SMART goals per plan</w:t>
            </w:r>
          </w:p>
        </w:tc>
        <w:tc>
          <w:tcPr>
            <w:tcW w:type="dxa" w:w="5669"/>
            <w:shd w:fill="F2F7FB" w:val="clear"/>
          </w:tcPr>
          <w:p>
            <w:pPr/>
            <w:r>
              <w:rPr>
                <w:sz w:val="18"/>
              </w:rPr>
              <w:t>1.0 (mock LLM)</w:t>
            </w:r>
          </w:p>
        </w:tc>
      </w:tr>
      <w:tr>
        <w:tc>
          <w:tcPr>
            <w:tcW w:type="dxa" w:w="2835"/>
          </w:tcPr>
          <w:p>
            <w:pPr/>
            <w:r>
              <w:rPr>
                <w:sz w:val="18"/>
              </w:rPr>
              <w:t>Avg milestones per plan</w:t>
            </w:r>
          </w:p>
        </w:tc>
        <w:tc>
          <w:tcPr>
            <w:tcW w:type="dxa" w:w="5669"/>
          </w:tcPr>
          <w:p>
            <w:pPr/>
            <w:r>
              <w:rPr>
                <w:sz w:val="18"/>
              </w:rPr>
              <w:t>1.0 (mock LLM)</w:t>
            </w:r>
          </w:p>
        </w:tc>
      </w:tr>
      <w:tr>
        <w:tc>
          <w:tcPr>
            <w:tcW w:type="dxa" w:w="2835"/>
            <w:shd w:fill="F2F7FB" w:val="clear"/>
          </w:tcPr>
          <w:p>
            <w:pPr/>
            <w:r>
              <w:rPr>
                <w:sz w:val="18"/>
              </w:rPr>
              <w:t>Avg audit events per plan</w:t>
            </w:r>
          </w:p>
        </w:tc>
        <w:tc>
          <w:tcPr>
            <w:tcW w:type="dxa" w:w="5669"/>
            <w:shd w:fill="F2F7FB" w:val="clear"/>
          </w:tcPr>
          <w:p>
            <w:pPr/>
            <w:r>
              <w:rPr>
                <w:sz w:val="18"/>
              </w:rPr>
              <w:t>15.0</w:t>
            </w:r>
          </w:p>
        </w:tc>
      </w:tr>
      <w:tr>
        <w:tc>
          <w:tcPr>
            <w:tcW w:type="dxa" w:w="2835"/>
          </w:tcPr>
          <w:p>
            <w:pPr/>
            <w:r>
              <w:rPr>
                <w:sz w:val="18"/>
              </w:rPr>
              <w:t>Total elapsed time</w:t>
            </w:r>
          </w:p>
        </w:tc>
        <w:tc>
          <w:tcPr>
            <w:tcW w:type="dxa" w:w="5669"/>
          </w:tcPr>
          <w:p>
            <w:pPr/>
            <w:r>
              <w:rPr>
                <w:sz w:val="18"/>
              </w:rPr>
              <w:t>237.3 seconds</w:t>
            </w:r>
          </w:p>
        </w:tc>
      </w:tr>
      <w:tr>
        <w:tc>
          <w:tcPr>
            <w:tcW w:type="dxa" w:w="2835"/>
            <w:shd w:fill="F2F7FB" w:val="clear"/>
          </w:tcPr>
          <w:p>
            <w:pPr/>
            <w:r>
              <w:rPr>
                <w:sz w:val="18"/>
              </w:rPr>
              <w:t>Avg per child</w:t>
            </w:r>
          </w:p>
        </w:tc>
        <w:tc>
          <w:tcPr>
            <w:tcW w:type="dxa" w:w="5669"/>
            <w:shd w:fill="F2F7FB" w:val="clear"/>
          </w:tcPr>
          <w:p>
            <w:pPr/>
            <w:r>
              <w:rPr>
                <w:sz w:val="18"/>
              </w:rPr>
              <w:t>475 ms</w:t>
            </w:r>
          </w:p>
        </w:tc>
      </w:tr>
    </w:tbl>
    <w:p/>
    <w:p>
      <w:pPr>
        <w:pStyle w:val="Heading3"/>
      </w:pPr>
      <w:r>
        <w:t>Pass Rate by ASD Support Level</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3402"/>
            <w:shd w:fill="1A5276" w:val="clear"/>
          </w:tcPr>
          <w:p>
            <w:pPr>
              <w:jc w:val="left"/>
            </w:pPr>
            <w:r>
              <w:rPr>
                <w:b/>
                <w:color w:val="FFFFFF"/>
                <w:sz w:val="18"/>
              </w:rPr>
              <w:t>Support Level</w:t>
            </w:r>
          </w:p>
        </w:tc>
        <w:tc>
          <w:tcPr>
            <w:tcW w:type="dxa" w:w="1134"/>
            <w:shd w:fill="1A5276" w:val="clear"/>
          </w:tcPr>
          <w:p>
            <w:pPr>
              <w:jc w:val="left"/>
            </w:pPr>
            <w:r>
              <w:rPr>
                <w:b/>
                <w:color w:val="FFFFFF"/>
                <w:sz w:val="18"/>
              </w:rPr>
              <w:t>Total</w:t>
            </w:r>
          </w:p>
        </w:tc>
        <w:tc>
          <w:tcPr>
            <w:tcW w:type="dxa" w:w="1134"/>
            <w:shd w:fill="1A5276" w:val="clear"/>
          </w:tcPr>
          <w:p>
            <w:pPr>
              <w:jc w:val="left"/>
            </w:pPr>
            <w:r>
              <w:rPr>
                <w:b/>
                <w:color w:val="FFFFFF"/>
                <w:sz w:val="18"/>
              </w:rPr>
              <w:t>Passed</w:t>
            </w:r>
          </w:p>
        </w:tc>
        <w:tc>
          <w:tcPr>
            <w:tcW w:type="dxa" w:w="1134"/>
            <w:shd w:fill="1A5276" w:val="clear"/>
          </w:tcPr>
          <w:p>
            <w:pPr>
              <w:jc w:val="left"/>
            </w:pPr>
            <w:r>
              <w:rPr>
                <w:b/>
                <w:color w:val="FFFFFF"/>
                <w:sz w:val="18"/>
              </w:rPr>
              <w:t>Pass Rate</w:t>
            </w:r>
          </w:p>
        </w:tc>
      </w:tr>
      <w:tr>
        <w:tc>
          <w:tcPr>
            <w:tcW w:type="dxa" w:w="3402"/>
          </w:tcPr>
          <w:p>
            <w:pPr/>
            <w:r>
              <w:rPr>
                <w:sz w:val="18"/>
              </w:rPr>
              <w:t>Level 1 (Requiring Support)</w:t>
            </w:r>
          </w:p>
        </w:tc>
        <w:tc>
          <w:tcPr>
            <w:tcW w:type="dxa" w:w="1134"/>
          </w:tcPr>
          <w:p>
            <w:pPr/>
            <w:r>
              <w:rPr>
                <w:sz w:val="18"/>
              </w:rPr>
              <w:t>171</w:t>
            </w:r>
          </w:p>
        </w:tc>
        <w:tc>
          <w:tcPr>
            <w:tcW w:type="dxa" w:w="1134"/>
          </w:tcPr>
          <w:p>
            <w:pPr/>
            <w:r>
              <w:rPr>
                <w:sz w:val="18"/>
              </w:rPr>
              <w:t>171</w:t>
            </w:r>
          </w:p>
        </w:tc>
        <w:tc>
          <w:tcPr>
            <w:tcW w:type="dxa" w:w="1134"/>
          </w:tcPr>
          <w:p>
            <w:pPr/>
            <w:r>
              <w:rPr>
                <w:sz w:val="18"/>
              </w:rPr>
              <w:t>100.0%</w:t>
            </w:r>
          </w:p>
        </w:tc>
      </w:tr>
      <w:tr>
        <w:tc>
          <w:tcPr>
            <w:tcW w:type="dxa" w:w="3402"/>
            <w:shd w:fill="F2F7FB" w:val="clear"/>
          </w:tcPr>
          <w:p>
            <w:pPr/>
            <w:r>
              <w:rPr>
                <w:sz w:val="18"/>
              </w:rPr>
              <w:t>Level 2 (Requiring Substantial Support)</w:t>
            </w:r>
          </w:p>
        </w:tc>
        <w:tc>
          <w:tcPr>
            <w:tcW w:type="dxa" w:w="1134"/>
            <w:shd w:fill="F2F7FB" w:val="clear"/>
          </w:tcPr>
          <w:p>
            <w:pPr/>
            <w:r>
              <w:rPr>
                <w:sz w:val="18"/>
              </w:rPr>
              <w:t>201</w:t>
            </w:r>
          </w:p>
        </w:tc>
        <w:tc>
          <w:tcPr>
            <w:tcW w:type="dxa" w:w="1134"/>
            <w:shd w:fill="F2F7FB" w:val="clear"/>
          </w:tcPr>
          <w:p>
            <w:pPr/>
            <w:r>
              <w:rPr>
                <w:sz w:val="18"/>
              </w:rPr>
              <w:t>201</w:t>
            </w:r>
          </w:p>
        </w:tc>
        <w:tc>
          <w:tcPr>
            <w:tcW w:type="dxa" w:w="1134"/>
            <w:shd w:fill="F2F7FB" w:val="clear"/>
          </w:tcPr>
          <w:p>
            <w:pPr/>
            <w:r>
              <w:rPr>
                <w:sz w:val="18"/>
              </w:rPr>
              <w:t>100.0%</w:t>
            </w:r>
          </w:p>
        </w:tc>
      </w:tr>
      <w:tr>
        <w:tc>
          <w:tcPr>
            <w:tcW w:type="dxa" w:w="3402"/>
          </w:tcPr>
          <w:p>
            <w:pPr/>
            <w:r>
              <w:rPr>
                <w:sz w:val="18"/>
              </w:rPr>
              <w:t>Level 3 (Requiring Very Substantial Support)</w:t>
            </w:r>
          </w:p>
        </w:tc>
        <w:tc>
          <w:tcPr>
            <w:tcW w:type="dxa" w:w="1134"/>
          </w:tcPr>
          <w:p>
            <w:pPr/>
            <w:r>
              <w:rPr>
                <w:sz w:val="18"/>
              </w:rPr>
              <w:t>128</w:t>
            </w:r>
          </w:p>
        </w:tc>
        <w:tc>
          <w:tcPr>
            <w:tcW w:type="dxa" w:w="1134"/>
          </w:tcPr>
          <w:p>
            <w:pPr/>
            <w:r>
              <w:rPr>
                <w:sz w:val="18"/>
              </w:rPr>
              <w:t>128</w:t>
            </w:r>
          </w:p>
        </w:tc>
        <w:tc>
          <w:tcPr>
            <w:tcW w:type="dxa" w:w="1134"/>
          </w:tcPr>
          <w:p>
            <w:pPr/>
            <w:r>
              <w:rPr>
                <w:sz w:val="18"/>
              </w:rPr>
              <w:t>100.0%</w:t>
            </w:r>
          </w:p>
        </w:tc>
      </w:tr>
    </w:tbl>
    <w:p/>
    <w:p>
      <w:pPr>
        <w:pStyle w:val="Heading3"/>
      </w:pPr>
      <w:r>
        <w:t>Pass Rate by Primary Developmental Domain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835"/>
            <w:shd w:fill="1A5276" w:val="clear"/>
          </w:tcPr>
          <w:p>
            <w:pPr>
              <w:jc w:val="left"/>
            </w:pPr>
            <w:r>
              <w:rPr>
                <w:b/>
                <w:color w:val="FFFFFF"/>
                <w:sz w:val="18"/>
              </w:rPr>
              <w:t>Primary Domain</w:t>
            </w:r>
          </w:p>
        </w:tc>
        <w:tc>
          <w:tcPr>
            <w:tcW w:type="dxa" w:w="1134"/>
            <w:shd w:fill="1A5276" w:val="clear"/>
          </w:tcPr>
          <w:p>
            <w:pPr>
              <w:jc w:val="left"/>
            </w:pPr>
            <w:r>
              <w:rPr>
                <w:b/>
                <w:color w:val="FFFFFF"/>
                <w:sz w:val="18"/>
              </w:rPr>
              <w:t>Total</w:t>
            </w:r>
          </w:p>
        </w:tc>
        <w:tc>
          <w:tcPr>
            <w:tcW w:type="dxa" w:w="1134"/>
            <w:shd w:fill="1A5276" w:val="clear"/>
          </w:tcPr>
          <w:p>
            <w:pPr>
              <w:jc w:val="left"/>
            </w:pPr>
            <w:r>
              <w:rPr>
                <w:b/>
                <w:color w:val="FFFFFF"/>
                <w:sz w:val="18"/>
              </w:rPr>
              <w:t>Passed</w:t>
            </w:r>
          </w:p>
        </w:tc>
        <w:tc>
          <w:tcPr>
            <w:tcW w:type="dxa" w:w="1134"/>
            <w:shd w:fill="1A5276" w:val="clear"/>
          </w:tcPr>
          <w:p>
            <w:pPr>
              <w:jc w:val="left"/>
            </w:pPr>
            <w:r>
              <w:rPr>
                <w:b/>
                <w:color w:val="FFFFFF"/>
                <w:sz w:val="18"/>
              </w:rPr>
              <w:t>Pass Rate</w:t>
            </w:r>
          </w:p>
        </w:tc>
      </w:tr>
      <w:tr>
        <w:tc>
          <w:tcPr>
            <w:tcW w:type="dxa" w:w="2835"/>
          </w:tcPr>
          <w:p>
            <w:pPr/>
            <w:r>
              <w:rPr>
                <w:sz w:val="18"/>
              </w:rPr>
              <w:t>Behavior Regulation</w:t>
            </w:r>
          </w:p>
        </w:tc>
        <w:tc>
          <w:tcPr>
            <w:tcW w:type="dxa" w:w="1134"/>
          </w:tcPr>
          <w:p>
            <w:pPr/>
            <w:r>
              <w:rPr>
                <w:sz w:val="18"/>
              </w:rPr>
              <w:t>87</w:t>
            </w:r>
          </w:p>
        </w:tc>
        <w:tc>
          <w:tcPr>
            <w:tcW w:type="dxa" w:w="1134"/>
          </w:tcPr>
          <w:p>
            <w:pPr/>
            <w:r>
              <w:rPr>
                <w:sz w:val="18"/>
              </w:rPr>
              <w:t>87</w:t>
            </w:r>
          </w:p>
        </w:tc>
        <w:tc>
          <w:tcPr>
            <w:tcW w:type="dxa" w:w="1134"/>
          </w:tcPr>
          <w:p>
            <w:pPr/>
            <w:r>
              <w:rPr>
                <w:sz w:val="18"/>
              </w:rPr>
              <w:t>100.0%</w:t>
            </w:r>
          </w:p>
        </w:tc>
      </w:tr>
      <w:tr>
        <w:tc>
          <w:tcPr>
            <w:tcW w:type="dxa" w:w="2835"/>
            <w:shd w:fill="F2F7FB" w:val="clear"/>
          </w:tcPr>
          <w:p>
            <w:pPr/>
            <w:r>
              <w:rPr>
                <w:sz w:val="18"/>
              </w:rPr>
              <w:t>Cognitive / Academic</w:t>
            </w:r>
          </w:p>
        </w:tc>
        <w:tc>
          <w:tcPr>
            <w:tcW w:type="dxa" w:w="1134"/>
            <w:shd w:fill="F2F7FB" w:val="clear"/>
          </w:tcPr>
          <w:p>
            <w:pPr/>
            <w:r>
              <w:rPr>
                <w:sz w:val="18"/>
              </w:rPr>
              <w:t>75</w:t>
            </w:r>
          </w:p>
        </w:tc>
        <w:tc>
          <w:tcPr>
            <w:tcW w:type="dxa" w:w="1134"/>
            <w:shd w:fill="F2F7FB" w:val="clear"/>
          </w:tcPr>
          <w:p>
            <w:pPr/>
            <w:r>
              <w:rPr>
                <w:sz w:val="18"/>
              </w:rPr>
              <w:t>75</w:t>
            </w:r>
          </w:p>
        </w:tc>
        <w:tc>
          <w:tcPr>
            <w:tcW w:type="dxa" w:w="1134"/>
            <w:shd w:fill="F2F7FB" w:val="clear"/>
          </w:tcPr>
          <w:p>
            <w:pPr/>
            <w:r>
              <w:rPr>
                <w:sz w:val="18"/>
              </w:rPr>
              <w:t>100.0%</w:t>
            </w:r>
          </w:p>
        </w:tc>
      </w:tr>
      <w:tr>
        <w:tc>
          <w:tcPr>
            <w:tcW w:type="dxa" w:w="2835"/>
          </w:tcPr>
          <w:p>
            <w:pPr/>
            <w:r>
              <w:rPr>
                <w:sz w:val="18"/>
              </w:rPr>
              <w:t>Communication</w:t>
            </w:r>
          </w:p>
        </w:tc>
        <w:tc>
          <w:tcPr>
            <w:tcW w:type="dxa" w:w="1134"/>
          </w:tcPr>
          <w:p>
            <w:pPr/>
            <w:r>
              <w:rPr>
                <w:sz w:val="18"/>
              </w:rPr>
              <w:t>74</w:t>
            </w:r>
          </w:p>
        </w:tc>
        <w:tc>
          <w:tcPr>
            <w:tcW w:type="dxa" w:w="1134"/>
          </w:tcPr>
          <w:p>
            <w:pPr/>
            <w:r>
              <w:rPr>
                <w:sz w:val="18"/>
              </w:rPr>
              <w:t>74</w:t>
            </w:r>
          </w:p>
        </w:tc>
        <w:tc>
          <w:tcPr>
            <w:tcW w:type="dxa" w:w="1134"/>
          </w:tcPr>
          <w:p>
            <w:pPr/>
            <w:r>
              <w:rPr>
                <w:sz w:val="18"/>
              </w:rPr>
              <w:t>100.0%</w:t>
            </w:r>
          </w:p>
        </w:tc>
      </w:tr>
      <w:tr>
        <w:tc>
          <w:tcPr>
            <w:tcW w:type="dxa" w:w="2835"/>
            <w:shd w:fill="F2F7FB" w:val="clear"/>
          </w:tcPr>
          <w:p>
            <w:pPr/>
            <w:r>
              <w:rPr>
                <w:sz w:val="18"/>
              </w:rPr>
              <w:t>Adaptive Skills</w:t>
            </w:r>
          </w:p>
        </w:tc>
        <w:tc>
          <w:tcPr>
            <w:tcW w:type="dxa" w:w="1134"/>
            <w:shd w:fill="F2F7FB" w:val="clear"/>
          </w:tcPr>
          <w:p>
            <w:pPr/>
            <w:r>
              <w:rPr>
                <w:sz w:val="18"/>
              </w:rPr>
              <w:t>72</w:t>
            </w:r>
          </w:p>
        </w:tc>
        <w:tc>
          <w:tcPr>
            <w:tcW w:type="dxa" w:w="1134"/>
            <w:shd w:fill="F2F7FB" w:val="clear"/>
          </w:tcPr>
          <w:p>
            <w:pPr/>
            <w:r>
              <w:rPr>
                <w:sz w:val="18"/>
              </w:rPr>
              <w:t>72</w:t>
            </w:r>
          </w:p>
        </w:tc>
        <w:tc>
          <w:tcPr>
            <w:tcW w:type="dxa" w:w="1134"/>
            <w:shd w:fill="F2F7FB" w:val="clear"/>
          </w:tcPr>
          <w:p>
            <w:pPr/>
            <w:r>
              <w:rPr>
                <w:sz w:val="18"/>
              </w:rPr>
              <w:t>100.0%</w:t>
            </w:r>
          </w:p>
        </w:tc>
      </w:tr>
      <w:tr>
        <w:tc>
          <w:tcPr>
            <w:tcW w:type="dxa" w:w="2835"/>
          </w:tcPr>
          <w:p>
            <w:pPr/>
            <w:r>
              <w:rPr>
                <w:sz w:val="18"/>
              </w:rPr>
              <w:t>Social Interaction</w:t>
            </w:r>
          </w:p>
        </w:tc>
        <w:tc>
          <w:tcPr>
            <w:tcW w:type="dxa" w:w="1134"/>
          </w:tcPr>
          <w:p>
            <w:pPr/>
            <w:r>
              <w:rPr>
                <w:sz w:val="18"/>
              </w:rPr>
              <w:t>71</w:t>
            </w:r>
          </w:p>
        </w:tc>
        <w:tc>
          <w:tcPr>
            <w:tcW w:type="dxa" w:w="1134"/>
          </w:tcPr>
          <w:p>
            <w:pPr/>
            <w:r>
              <w:rPr>
                <w:sz w:val="18"/>
              </w:rPr>
              <w:t>71</w:t>
            </w:r>
          </w:p>
        </w:tc>
        <w:tc>
          <w:tcPr>
            <w:tcW w:type="dxa" w:w="1134"/>
          </w:tcPr>
          <w:p>
            <w:pPr/>
            <w:r>
              <w:rPr>
                <w:sz w:val="18"/>
              </w:rPr>
              <w:t>100.0%</w:t>
            </w:r>
          </w:p>
        </w:tc>
      </w:tr>
      <w:tr>
        <w:tc>
          <w:tcPr>
            <w:tcW w:type="dxa" w:w="2835"/>
            <w:shd w:fill="F2F7FB" w:val="clear"/>
          </w:tcPr>
          <w:p>
            <w:pPr/>
            <w:r>
              <w:rPr>
                <w:sz w:val="18"/>
              </w:rPr>
              <w:t>Sensory Processing</w:t>
            </w:r>
          </w:p>
        </w:tc>
        <w:tc>
          <w:tcPr>
            <w:tcW w:type="dxa" w:w="1134"/>
            <w:shd w:fill="F2F7FB" w:val="clear"/>
          </w:tcPr>
          <w:p>
            <w:pPr/>
            <w:r>
              <w:rPr>
                <w:sz w:val="18"/>
              </w:rPr>
              <w:t>66</w:t>
            </w:r>
          </w:p>
        </w:tc>
        <w:tc>
          <w:tcPr>
            <w:tcW w:type="dxa" w:w="1134"/>
            <w:shd w:fill="F2F7FB" w:val="clear"/>
          </w:tcPr>
          <w:p>
            <w:pPr/>
            <w:r>
              <w:rPr>
                <w:sz w:val="18"/>
              </w:rPr>
              <w:t>66</w:t>
            </w:r>
          </w:p>
        </w:tc>
        <w:tc>
          <w:tcPr>
            <w:tcW w:type="dxa" w:w="1134"/>
            <w:shd w:fill="F2F7FB" w:val="clear"/>
          </w:tcPr>
          <w:p>
            <w:pPr/>
            <w:r>
              <w:rPr>
                <w:sz w:val="18"/>
              </w:rPr>
              <w:t>100.0%</w:t>
            </w:r>
          </w:p>
        </w:tc>
      </w:tr>
      <w:tr>
        <w:tc>
          <w:tcPr>
            <w:tcW w:type="dxa" w:w="2835"/>
          </w:tcPr>
          <w:p>
            <w:pPr/>
            <w:r>
              <w:rPr>
                <w:sz w:val="18"/>
              </w:rPr>
              <w:t>Motor Skills</w:t>
            </w:r>
          </w:p>
        </w:tc>
        <w:tc>
          <w:tcPr>
            <w:tcW w:type="dxa" w:w="1134"/>
          </w:tcPr>
          <w:p>
            <w:pPr/>
            <w:r>
              <w:rPr>
                <w:sz w:val="18"/>
              </w:rPr>
              <w:t>55</w:t>
            </w:r>
          </w:p>
        </w:tc>
        <w:tc>
          <w:tcPr>
            <w:tcW w:type="dxa" w:w="1134"/>
          </w:tcPr>
          <w:p>
            <w:pPr/>
            <w:r>
              <w:rPr>
                <w:sz w:val="18"/>
              </w:rPr>
              <w:t>55</w:t>
            </w:r>
          </w:p>
        </w:tc>
        <w:tc>
          <w:tcPr>
            <w:tcW w:type="dxa" w:w="1134"/>
          </w:tcPr>
          <w:p>
            <w:pPr/>
            <w:r>
              <w:rPr>
                <w:sz w:val="18"/>
              </w:rPr>
              <w:t>100.0%</w:t>
            </w:r>
          </w:p>
        </w:tc>
      </w:tr>
    </w:tbl>
    <w:p/>
    <w:p>
      <w:pPr>
        <w:pStyle w:val="Heading3"/>
      </w:pPr>
      <w:r>
        <w:t>Pass Rate by Age Group</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268"/>
            <w:shd w:fill="1A5276" w:val="clear"/>
          </w:tcPr>
          <w:p>
            <w:pPr>
              <w:jc w:val="left"/>
            </w:pPr>
            <w:r>
              <w:rPr>
                <w:b/>
                <w:color w:val="FFFFFF"/>
                <w:sz w:val="18"/>
              </w:rPr>
              <w:t>Age Group</w:t>
            </w:r>
          </w:p>
        </w:tc>
        <w:tc>
          <w:tcPr>
            <w:tcW w:type="dxa" w:w="1134"/>
            <w:shd w:fill="1A5276" w:val="clear"/>
          </w:tcPr>
          <w:p>
            <w:pPr>
              <w:jc w:val="left"/>
            </w:pPr>
            <w:r>
              <w:rPr>
                <w:b/>
                <w:color w:val="FFFFFF"/>
                <w:sz w:val="18"/>
              </w:rPr>
              <w:t>Total</w:t>
            </w:r>
          </w:p>
        </w:tc>
        <w:tc>
          <w:tcPr>
            <w:tcW w:type="dxa" w:w="1134"/>
            <w:shd w:fill="1A5276" w:val="clear"/>
          </w:tcPr>
          <w:p>
            <w:pPr>
              <w:jc w:val="left"/>
            </w:pPr>
            <w:r>
              <w:rPr>
                <w:b/>
                <w:color w:val="FFFFFF"/>
                <w:sz w:val="18"/>
              </w:rPr>
              <w:t>Passed</w:t>
            </w:r>
          </w:p>
        </w:tc>
        <w:tc>
          <w:tcPr>
            <w:tcW w:type="dxa" w:w="1134"/>
            <w:shd w:fill="1A5276" w:val="clear"/>
          </w:tcPr>
          <w:p>
            <w:pPr>
              <w:jc w:val="left"/>
            </w:pPr>
            <w:r>
              <w:rPr>
                <w:b/>
                <w:color w:val="FFFFFF"/>
                <w:sz w:val="18"/>
              </w:rPr>
              <w:t>Pass Rate</w:t>
            </w:r>
          </w:p>
        </w:tc>
      </w:tr>
      <w:tr>
        <w:tc>
          <w:tcPr>
            <w:tcW w:type="dxa" w:w="2268"/>
          </w:tcPr>
          <w:p>
            <w:pPr/>
            <w:r>
              <w:rPr>
                <w:sz w:val="18"/>
              </w:rPr>
              <w:t>2–3 years</w:t>
            </w:r>
          </w:p>
        </w:tc>
        <w:tc>
          <w:tcPr>
            <w:tcW w:type="dxa" w:w="1134"/>
          </w:tcPr>
          <w:p>
            <w:pPr/>
            <w:r>
              <w:rPr>
                <w:sz w:val="18"/>
              </w:rPr>
              <w:t>146</w:t>
            </w:r>
          </w:p>
        </w:tc>
        <w:tc>
          <w:tcPr>
            <w:tcW w:type="dxa" w:w="1134"/>
          </w:tcPr>
          <w:p>
            <w:pPr/>
            <w:r>
              <w:rPr>
                <w:sz w:val="18"/>
              </w:rPr>
              <w:t>146</w:t>
            </w:r>
          </w:p>
        </w:tc>
        <w:tc>
          <w:tcPr>
            <w:tcW w:type="dxa" w:w="1134"/>
          </w:tcPr>
          <w:p>
            <w:pPr/>
            <w:r>
              <w:rPr>
                <w:sz w:val="18"/>
              </w:rPr>
              <w:t>100.0%</w:t>
            </w:r>
          </w:p>
        </w:tc>
      </w:tr>
      <w:tr>
        <w:tc>
          <w:tcPr>
            <w:tcW w:type="dxa" w:w="2268"/>
            <w:shd w:fill="F2F7FB" w:val="clear"/>
          </w:tcPr>
          <w:p>
            <w:pPr/>
            <w:r>
              <w:rPr>
                <w:sz w:val="18"/>
              </w:rPr>
              <w:t>4–5 years</w:t>
            </w:r>
          </w:p>
        </w:tc>
        <w:tc>
          <w:tcPr>
            <w:tcW w:type="dxa" w:w="1134"/>
            <w:shd w:fill="F2F7FB" w:val="clear"/>
          </w:tcPr>
          <w:p>
            <w:pPr/>
            <w:r>
              <w:rPr>
                <w:sz w:val="18"/>
              </w:rPr>
              <w:t>216</w:t>
            </w:r>
          </w:p>
        </w:tc>
        <w:tc>
          <w:tcPr>
            <w:tcW w:type="dxa" w:w="1134"/>
            <w:shd w:fill="F2F7FB" w:val="clear"/>
          </w:tcPr>
          <w:p>
            <w:pPr/>
            <w:r>
              <w:rPr>
                <w:sz w:val="18"/>
              </w:rPr>
              <w:t>216</w:t>
            </w:r>
          </w:p>
        </w:tc>
        <w:tc>
          <w:tcPr>
            <w:tcW w:type="dxa" w:w="1134"/>
            <w:shd w:fill="F2F7FB" w:val="clear"/>
          </w:tcPr>
          <w:p>
            <w:pPr/>
            <w:r>
              <w:rPr>
                <w:sz w:val="18"/>
              </w:rPr>
              <w:t>100.0%</w:t>
            </w:r>
          </w:p>
        </w:tc>
      </w:tr>
      <w:tr>
        <w:tc>
          <w:tcPr>
            <w:tcW w:type="dxa" w:w="2268"/>
          </w:tcPr>
          <w:p>
            <w:pPr/>
            <w:r>
              <w:rPr>
                <w:sz w:val="18"/>
              </w:rPr>
              <w:t>6–7 years</w:t>
            </w:r>
          </w:p>
        </w:tc>
        <w:tc>
          <w:tcPr>
            <w:tcW w:type="dxa" w:w="1134"/>
          </w:tcPr>
          <w:p>
            <w:pPr/>
            <w:r>
              <w:rPr>
                <w:sz w:val="18"/>
              </w:rPr>
              <w:t>105</w:t>
            </w:r>
          </w:p>
        </w:tc>
        <w:tc>
          <w:tcPr>
            <w:tcW w:type="dxa" w:w="1134"/>
          </w:tcPr>
          <w:p>
            <w:pPr/>
            <w:r>
              <w:rPr>
                <w:sz w:val="18"/>
              </w:rPr>
              <w:t>105</w:t>
            </w:r>
          </w:p>
        </w:tc>
        <w:tc>
          <w:tcPr>
            <w:tcW w:type="dxa" w:w="1134"/>
          </w:tcPr>
          <w:p>
            <w:pPr/>
            <w:r>
              <w:rPr>
                <w:sz w:val="18"/>
              </w:rPr>
              <w:t>100.0%</w:t>
            </w:r>
          </w:p>
        </w:tc>
      </w:tr>
      <w:tr>
        <w:tc>
          <w:tcPr>
            <w:tcW w:type="dxa" w:w="2268"/>
            <w:shd w:fill="F2F7FB" w:val="clear"/>
          </w:tcPr>
          <w:p>
            <w:pPr/>
            <w:r>
              <w:rPr>
                <w:sz w:val="18"/>
              </w:rPr>
              <w:t>8+ years</w:t>
            </w:r>
          </w:p>
        </w:tc>
        <w:tc>
          <w:tcPr>
            <w:tcW w:type="dxa" w:w="1134"/>
            <w:shd w:fill="F2F7FB" w:val="clear"/>
          </w:tcPr>
          <w:p>
            <w:pPr/>
            <w:r>
              <w:rPr>
                <w:sz w:val="18"/>
              </w:rPr>
              <w:t>33</w:t>
            </w:r>
          </w:p>
        </w:tc>
        <w:tc>
          <w:tcPr>
            <w:tcW w:type="dxa" w:w="1134"/>
            <w:shd w:fill="F2F7FB" w:val="clear"/>
          </w:tcPr>
          <w:p>
            <w:pPr/>
            <w:r>
              <w:rPr>
                <w:sz w:val="18"/>
              </w:rPr>
              <w:t>33</w:t>
            </w:r>
          </w:p>
        </w:tc>
        <w:tc>
          <w:tcPr>
            <w:tcW w:type="dxa" w:w="1134"/>
            <w:shd w:fill="F2F7FB" w:val="clear"/>
          </w:tcPr>
          <w:p>
            <w:pPr/>
            <w:r>
              <w:rPr>
                <w:sz w:val="18"/>
              </w:rPr>
              <w:t>100.0%</w:t>
            </w:r>
          </w:p>
        </w:tc>
      </w:tr>
    </w:tbl>
    <w:p/>
    <w:p>
      <w:pPr>
        <w:pStyle w:val="Heading3"/>
      </w:pPr>
      <w:r>
        <w:t>Pass Rate by Gender</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268"/>
            <w:shd w:fill="1A5276" w:val="clear"/>
          </w:tcPr>
          <w:p>
            <w:pPr>
              <w:jc w:val="left"/>
            </w:pPr>
            <w:r>
              <w:rPr>
                <w:b/>
                <w:color w:val="FFFFFF"/>
                <w:sz w:val="18"/>
              </w:rPr>
              <w:t>Gender</w:t>
            </w:r>
          </w:p>
        </w:tc>
        <w:tc>
          <w:tcPr>
            <w:tcW w:type="dxa" w:w="1134"/>
            <w:shd w:fill="1A5276" w:val="clear"/>
          </w:tcPr>
          <w:p>
            <w:pPr>
              <w:jc w:val="left"/>
            </w:pPr>
            <w:r>
              <w:rPr>
                <w:b/>
                <w:color w:val="FFFFFF"/>
                <w:sz w:val="18"/>
              </w:rPr>
              <w:t>Total</w:t>
            </w:r>
          </w:p>
        </w:tc>
        <w:tc>
          <w:tcPr>
            <w:tcW w:type="dxa" w:w="1134"/>
            <w:shd w:fill="1A5276" w:val="clear"/>
          </w:tcPr>
          <w:p>
            <w:pPr>
              <w:jc w:val="left"/>
            </w:pPr>
            <w:r>
              <w:rPr>
                <w:b/>
                <w:color w:val="FFFFFF"/>
                <w:sz w:val="18"/>
              </w:rPr>
              <w:t>Passed</w:t>
            </w:r>
          </w:p>
        </w:tc>
        <w:tc>
          <w:tcPr>
            <w:tcW w:type="dxa" w:w="1134"/>
            <w:shd w:fill="1A5276" w:val="clear"/>
          </w:tcPr>
          <w:p>
            <w:pPr>
              <w:jc w:val="left"/>
            </w:pPr>
            <w:r>
              <w:rPr>
                <w:b/>
                <w:color w:val="FFFFFF"/>
                <w:sz w:val="18"/>
              </w:rPr>
              <w:t>Pass Rate</w:t>
            </w:r>
          </w:p>
        </w:tc>
      </w:tr>
      <w:tr>
        <w:tc>
          <w:tcPr>
            <w:tcW w:type="dxa" w:w="2268"/>
          </w:tcPr>
          <w:p>
            <w:pPr/>
            <w:r>
              <w:rPr>
                <w:sz w:val="18"/>
              </w:rPr>
              <w:t>Male</w:t>
            </w:r>
          </w:p>
        </w:tc>
        <w:tc>
          <w:tcPr>
            <w:tcW w:type="dxa" w:w="1134"/>
          </w:tcPr>
          <w:p>
            <w:pPr/>
            <w:r>
              <w:rPr>
                <w:sz w:val="18"/>
              </w:rPr>
              <w:t>363</w:t>
            </w:r>
          </w:p>
        </w:tc>
        <w:tc>
          <w:tcPr>
            <w:tcW w:type="dxa" w:w="1134"/>
          </w:tcPr>
          <w:p>
            <w:pPr/>
            <w:r>
              <w:rPr>
                <w:sz w:val="18"/>
              </w:rPr>
              <w:t>363</w:t>
            </w:r>
          </w:p>
        </w:tc>
        <w:tc>
          <w:tcPr>
            <w:tcW w:type="dxa" w:w="1134"/>
          </w:tcPr>
          <w:p>
            <w:pPr/>
            <w:r>
              <w:rPr>
                <w:sz w:val="18"/>
              </w:rPr>
              <w:t>100.0%</w:t>
            </w:r>
          </w:p>
        </w:tc>
      </w:tr>
      <w:tr>
        <w:tc>
          <w:tcPr>
            <w:tcW w:type="dxa" w:w="2268"/>
            <w:shd w:fill="F2F7FB" w:val="clear"/>
          </w:tcPr>
          <w:p>
            <w:pPr/>
            <w:r>
              <w:rPr>
                <w:sz w:val="18"/>
              </w:rPr>
              <w:t>Female</w:t>
            </w:r>
          </w:p>
        </w:tc>
        <w:tc>
          <w:tcPr>
            <w:tcW w:type="dxa" w:w="1134"/>
            <w:shd w:fill="F2F7FB" w:val="clear"/>
          </w:tcPr>
          <w:p>
            <w:pPr/>
            <w:r>
              <w:rPr>
                <w:sz w:val="18"/>
              </w:rPr>
              <w:t>115</w:t>
            </w:r>
          </w:p>
        </w:tc>
        <w:tc>
          <w:tcPr>
            <w:tcW w:type="dxa" w:w="1134"/>
            <w:shd w:fill="F2F7FB" w:val="clear"/>
          </w:tcPr>
          <w:p>
            <w:pPr/>
            <w:r>
              <w:rPr>
                <w:sz w:val="18"/>
              </w:rPr>
              <w:t>115</w:t>
            </w:r>
          </w:p>
        </w:tc>
        <w:tc>
          <w:tcPr>
            <w:tcW w:type="dxa" w:w="1134"/>
            <w:shd w:fill="F2F7FB" w:val="clear"/>
          </w:tcPr>
          <w:p>
            <w:pPr/>
            <w:r>
              <w:rPr>
                <w:sz w:val="18"/>
              </w:rPr>
              <w:t>100.0%</w:t>
            </w:r>
          </w:p>
        </w:tc>
      </w:tr>
      <w:tr>
        <w:tc>
          <w:tcPr>
            <w:tcW w:type="dxa" w:w="2268"/>
          </w:tcPr>
          <w:p>
            <w:pPr/>
            <w:r>
              <w:rPr>
                <w:sz w:val="18"/>
              </w:rPr>
              <w:t>Non-binary</w:t>
            </w:r>
          </w:p>
        </w:tc>
        <w:tc>
          <w:tcPr>
            <w:tcW w:type="dxa" w:w="1134"/>
          </w:tcPr>
          <w:p>
            <w:pPr/>
            <w:r>
              <w:rPr>
                <w:sz w:val="18"/>
              </w:rPr>
              <w:t>22</w:t>
            </w:r>
          </w:p>
        </w:tc>
        <w:tc>
          <w:tcPr>
            <w:tcW w:type="dxa" w:w="1134"/>
          </w:tcPr>
          <w:p>
            <w:pPr/>
            <w:r>
              <w:rPr>
                <w:sz w:val="18"/>
              </w:rPr>
              <w:t>22</w:t>
            </w:r>
          </w:p>
        </w:tc>
        <w:tc>
          <w:tcPr>
            <w:tcW w:type="dxa" w:w="1134"/>
          </w:tcPr>
          <w:p>
            <w:pPr/>
            <w:r>
              <w:rPr>
                <w:sz w:val="18"/>
              </w:rPr>
              <w:t>100.0%</w:t>
            </w:r>
          </w:p>
        </w:tc>
      </w:tr>
    </w:tbl>
    <w:p/>
    <w:p>
      <w:pPr>
        <w:pStyle w:val="Heading3"/>
      </w:pPr>
      <w:r>
        <w:t>Linguistic Diversity Coverage</w:t>
      </w:r>
    </w:p>
    <w:p>
      <w:r>
        <w:t>The dataset spans 20 languages, reflecting the cultural diversity requirement (BR-007). All language groups achieved 100% workflow completion.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1701"/>
            <w:shd w:fill="1A5276" w:val="clear"/>
          </w:tcPr>
          <w:p>
            <w:pPr>
              <w:jc w:val="left"/>
            </w:pPr>
            <w:r>
              <w:rPr>
                <w:b/>
                <w:color w:val="FFFFFF"/>
                <w:sz w:val="18"/>
              </w:rPr>
              <w:t>Language</w:t>
            </w:r>
          </w:p>
        </w:tc>
        <w:tc>
          <w:tcPr>
            <w:tcW w:type="dxa" w:w="1134"/>
            <w:shd w:fill="1A5276" w:val="clear"/>
          </w:tcPr>
          <w:p>
            <w:pPr>
              <w:jc w:val="left"/>
            </w:pPr>
            <w:r>
              <w:rPr>
                <w:b/>
                <w:color w:val="FFFFFF"/>
                <w:sz w:val="18"/>
              </w:rPr>
              <w:t>Children</w:t>
            </w:r>
          </w:p>
        </w:tc>
        <w:tc>
          <w:tcPr>
            <w:tcW w:type="dxa" w:w="1701"/>
            <w:shd w:fill="1A5276" w:val="clear"/>
          </w:tcPr>
          <w:p>
            <w:pPr>
              <w:jc w:val="left"/>
            </w:pPr>
            <w:r>
              <w:rPr>
                <w:b/>
                <w:color w:val="FFFFFF"/>
                <w:sz w:val="18"/>
              </w:rPr>
              <w:t>Language</w:t>
            </w:r>
          </w:p>
        </w:tc>
        <w:tc>
          <w:tcPr>
            <w:tcW w:type="dxa" w:w="1134"/>
            <w:shd w:fill="1A5276" w:val="clear"/>
          </w:tcPr>
          <w:p>
            <w:pPr>
              <w:jc w:val="left"/>
            </w:pPr>
            <w:r>
              <w:rPr>
                <w:b/>
                <w:color w:val="FFFFFF"/>
                <w:sz w:val="18"/>
              </w:rPr>
              <w:t>Children</w:t>
            </w:r>
          </w:p>
        </w:tc>
      </w:tr>
      <w:tr>
        <w:tc>
          <w:tcPr>
            <w:tcW w:type="dxa" w:w="1701"/>
          </w:tcPr>
          <w:p>
            <w:pPr/>
            <w:r>
              <w:rPr>
                <w:sz w:val="18"/>
              </w:rPr>
              <w:t>English</w:t>
            </w:r>
          </w:p>
        </w:tc>
        <w:tc>
          <w:tcPr>
            <w:tcW w:type="dxa" w:w="1134"/>
          </w:tcPr>
          <w:p>
            <w:pPr/>
            <w:r>
              <w:rPr>
                <w:sz w:val="18"/>
              </w:rPr>
              <w:t>151</w:t>
            </w:r>
          </w:p>
        </w:tc>
        <w:tc>
          <w:tcPr>
            <w:tcW w:type="dxa" w:w="1701"/>
          </w:tcPr>
          <w:p>
            <w:pPr/>
            <w:r>
              <w:rPr>
                <w:sz w:val="18"/>
              </w:rPr>
              <w:t>Korean</w:t>
            </w:r>
          </w:p>
        </w:tc>
        <w:tc>
          <w:tcPr>
            <w:tcW w:type="dxa" w:w="1134"/>
          </w:tcPr>
          <w:p>
            <w:pPr/>
            <w:r>
              <w:rPr>
                <w:sz w:val="18"/>
              </w:rPr>
              <w:t>16</w:t>
            </w:r>
          </w:p>
        </w:tc>
      </w:tr>
      <w:tr>
        <w:tc>
          <w:tcPr>
            <w:tcW w:type="dxa" w:w="1701"/>
            <w:shd w:fill="F2F7FB" w:val="clear"/>
          </w:tcPr>
          <w:p>
            <w:pPr/>
            <w:r>
              <w:rPr>
                <w:sz w:val="18"/>
              </w:rPr>
              <w:t>Spanish</w:t>
            </w:r>
          </w:p>
        </w:tc>
        <w:tc>
          <w:tcPr>
            <w:tcW w:type="dxa" w:w="1134"/>
            <w:shd w:fill="F2F7FB" w:val="clear"/>
          </w:tcPr>
          <w:p>
            <w:pPr/>
            <w:r>
              <w:rPr>
                <w:sz w:val="18"/>
              </w:rPr>
              <w:t>73</w:t>
            </w:r>
          </w:p>
        </w:tc>
        <w:tc>
          <w:tcPr>
            <w:tcW w:type="dxa" w:w="1701"/>
            <w:shd w:fill="F2F7FB" w:val="clear"/>
          </w:tcPr>
          <w:p>
            <w:pPr/>
            <w:r>
              <w:rPr>
                <w:sz w:val="18"/>
              </w:rPr>
              <w:t>Cantonese</w:t>
            </w:r>
          </w:p>
        </w:tc>
        <w:tc>
          <w:tcPr>
            <w:tcW w:type="dxa" w:w="1134"/>
            <w:shd w:fill="F2F7FB" w:val="clear"/>
          </w:tcPr>
          <w:p>
            <w:pPr/>
            <w:r>
              <w:rPr>
                <w:sz w:val="18"/>
              </w:rPr>
              <w:t>11</w:t>
            </w:r>
          </w:p>
        </w:tc>
      </w:tr>
      <w:tr>
        <w:tc>
          <w:tcPr>
            <w:tcW w:type="dxa" w:w="1701"/>
          </w:tcPr>
          <w:p>
            <w:pPr/>
            <w:r>
              <w:rPr>
                <w:sz w:val="18"/>
              </w:rPr>
              <w:t>Mandarin</w:t>
            </w:r>
          </w:p>
        </w:tc>
        <w:tc>
          <w:tcPr>
            <w:tcW w:type="dxa" w:w="1134"/>
          </w:tcPr>
          <w:p>
            <w:pPr/>
            <w:r>
              <w:rPr>
                <w:sz w:val="18"/>
              </w:rPr>
              <w:t>37</w:t>
            </w:r>
          </w:p>
        </w:tc>
        <w:tc>
          <w:tcPr>
            <w:tcW w:type="dxa" w:w="1701"/>
          </w:tcPr>
          <w:p>
            <w:pPr/>
            <w:r>
              <w:rPr>
                <w:sz w:val="18"/>
              </w:rPr>
              <w:t>Portuguese</w:t>
            </w:r>
          </w:p>
        </w:tc>
        <w:tc>
          <w:tcPr>
            <w:tcW w:type="dxa" w:w="1134"/>
          </w:tcPr>
          <w:p>
            <w:pPr/>
            <w:r>
              <w:rPr>
                <w:sz w:val="18"/>
              </w:rPr>
              <w:t>11</w:t>
            </w:r>
          </w:p>
        </w:tc>
      </w:tr>
      <w:tr>
        <w:tc>
          <w:tcPr>
            <w:tcW w:type="dxa" w:w="1701"/>
            <w:shd w:fill="F2F7FB" w:val="clear"/>
          </w:tcPr>
          <w:p>
            <w:pPr/>
            <w:r>
              <w:rPr>
                <w:sz w:val="18"/>
              </w:rPr>
              <w:t>Arabic</w:t>
            </w:r>
          </w:p>
        </w:tc>
        <w:tc>
          <w:tcPr>
            <w:tcW w:type="dxa" w:w="1134"/>
            <w:shd w:fill="F2F7FB" w:val="clear"/>
          </w:tcPr>
          <w:p>
            <w:pPr/>
            <w:r>
              <w:rPr>
                <w:sz w:val="18"/>
              </w:rPr>
              <w:t>28</w:t>
            </w:r>
          </w:p>
        </w:tc>
        <w:tc>
          <w:tcPr>
            <w:tcW w:type="dxa" w:w="1701"/>
            <w:shd w:fill="F2F7FB" w:val="clear"/>
          </w:tcPr>
          <w:p>
            <w:pPr/>
            <w:r>
              <w:rPr>
                <w:sz w:val="18"/>
              </w:rPr>
              <w:t>Tamil</w:t>
            </w:r>
          </w:p>
        </w:tc>
        <w:tc>
          <w:tcPr>
            <w:tcW w:type="dxa" w:w="1134"/>
            <w:shd w:fill="F2F7FB" w:val="clear"/>
          </w:tcPr>
          <w:p>
            <w:pPr/>
            <w:r>
              <w:rPr>
                <w:sz w:val="18"/>
              </w:rPr>
              <w:t>9</w:t>
            </w:r>
          </w:p>
        </w:tc>
      </w:tr>
      <w:tr>
        <w:tc>
          <w:tcPr>
            <w:tcW w:type="dxa" w:w="1701"/>
          </w:tcPr>
          <w:p>
            <w:pPr/>
            <w:r>
              <w:rPr>
                <w:sz w:val="18"/>
              </w:rPr>
              <w:t>Tagalog</w:t>
            </w:r>
          </w:p>
        </w:tc>
        <w:tc>
          <w:tcPr>
            <w:tcW w:type="dxa" w:w="1134"/>
          </w:tcPr>
          <w:p>
            <w:pPr/>
            <w:r>
              <w:rPr>
                <w:sz w:val="18"/>
              </w:rPr>
              <w:t>24</w:t>
            </w:r>
          </w:p>
        </w:tc>
        <w:tc>
          <w:tcPr>
            <w:tcW w:type="dxa" w:w="1701"/>
          </w:tcPr>
          <w:p>
            <w:pPr/>
            <w:r>
              <w:rPr>
                <w:sz w:val="18"/>
              </w:rPr>
              <w:t>Somali</w:t>
            </w:r>
          </w:p>
        </w:tc>
        <w:tc>
          <w:tcPr>
            <w:tcW w:type="dxa" w:w="1134"/>
          </w:tcPr>
          <w:p>
            <w:pPr/>
            <w:r>
              <w:rPr>
                <w:sz w:val="18"/>
              </w:rPr>
              <w:t>8</w:t>
            </w:r>
          </w:p>
        </w:tc>
      </w:tr>
      <w:tr>
        <w:tc>
          <w:tcPr>
            <w:tcW w:type="dxa" w:w="1701"/>
            <w:shd w:fill="F2F7FB" w:val="clear"/>
          </w:tcPr>
          <w:p>
            <w:pPr/>
            <w:r>
              <w:rPr>
                <w:sz w:val="18"/>
              </w:rPr>
              <w:t>Russian</w:t>
            </w:r>
          </w:p>
        </w:tc>
        <w:tc>
          <w:tcPr>
            <w:tcW w:type="dxa" w:w="1134"/>
            <w:shd w:fill="F2F7FB" w:val="clear"/>
          </w:tcPr>
          <w:p>
            <w:pPr/>
            <w:r>
              <w:rPr>
                <w:sz w:val="18"/>
              </w:rPr>
              <w:t>23</w:t>
            </w:r>
          </w:p>
        </w:tc>
        <w:tc>
          <w:tcPr>
            <w:tcW w:type="dxa" w:w="1701"/>
            <w:shd w:fill="F2F7FB" w:val="clear"/>
          </w:tcPr>
          <w:p>
            <w:pPr/>
            <w:r>
              <w:rPr>
                <w:sz w:val="18"/>
              </w:rPr>
              <w:t>Polish</w:t>
            </w:r>
          </w:p>
        </w:tc>
        <w:tc>
          <w:tcPr>
            <w:tcW w:type="dxa" w:w="1134"/>
            <w:shd w:fill="F2F7FB" w:val="clear"/>
          </w:tcPr>
          <w:p>
            <w:pPr/>
            <w:r>
              <w:rPr>
                <w:sz w:val="18"/>
              </w:rPr>
              <w:t>8</w:t>
            </w:r>
          </w:p>
        </w:tc>
      </w:tr>
      <w:tr>
        <w:tc>
          <w:tcPr>
            <w:tcW w:type="dxa" w:w="1701"/>
          </w:tcPr>
          <w:p>
            <w:pPr/>
            <w:r>
              <w:rPr>
                <w:sz w:val="18"/>
              </w:rPr>
              <w:t>Bengali</w:t>
            </w:r>
          </w:p>
        </w:tc>
        <w:tc>
          <w:tcPr>
            <w:tcW w:type="dxa" w:w="1134"/>
          </w:tcPr>
          <w:p>
            <w:pPr/>
            <w:r>
              <w:rPr>
                <w:sz w:val="18"/>
              </w:rPr>
              <w:t>22</w:t>
            </w:r>
          </w:p>
        </w:tc>
        <w:tc>
          <w:tcPr>
            <w:tcW w:type="dxa" w:w="1701"/>
          </w:tcPr>
          <w:p>
            <w:pPr/>
            <w:r>
              <w:rPr>
                <w:sz w:val="18"/>
              </w:rPr>
              <w:t>Vietnamese</w:t>
            </w:r>
          </w:p>
        </w:tc>
        <w:tc>
          <w:tcPr>
            <w:tcW w:type="dxa" w:w="1134"/>
          </w:tcPr>
          <w:p>
            <w:pPr/>
            <w:r>
              <w:rPr>
                <w:sz w:val="18"/>
              </w:rPr>
              <w:t>8</w:t>
            </w:r>
          </w:p>
        </w:tc>
      </w:tr>
      <w:tr>
        <w:tc>
          <w:tcPr>
            <w:tcW w:type="dxa" w:w="1701"/>
            <w:shd w:fill="F2F7FB" w:val="clear"/>
          </w:tcPr>
          <w:p>
            <w:pPr/>
            <w:r>
              <w:rPr>
                <w:sz w:val="18"/>
              </w:rPr>
              <w:t>French</w:t>
            </w:r>
          </w:p>
        </w:tc>
        <w:tc>
          <w:tcPr>
            <w:tcW w:type="dxa" w:w="1134"/>
            <w:shd w:fill="F2F7FB" w:val="clear"/>
          </w:tcPr>
          <w:p>
            <w:pPr/>
            <w:r>
              <w:rPr>
                <w:sz w:val="18"/>
              </w:rPr>
              <w:t>20</w:t>
            </w:r>
          </w:p>
        </w:tc>
        <w:tc>
          <w:tcPr>
            <w:tcW w:type="dxa" w:w="1701"/>
            <w:shd w:fill="F2F7FB" w:val="clear"/>
          </w:tcPr>
          <w:p>
            <w:pPr/>
            <w:r>
              <w:rPr>
                <w:sz w:val="18"/>
              </w:rPr>
              <w:t>Turkish</w:t>
            </w:r>
          </w:p>
        </w:tc>
        <w:tc>
          <w:tcPr>
            <w:tcW w:type="dxa" w:w="1134"/>
            <w:shd w:fill="F2F7FB" w:val="clear"/>
          </w:tcPr>
          <w:p>
            <w:pPr/>
            <w:r>
              <w:rPr>
                <w:sz w:val="18"/>
              </w:rPr>
              <w:t>6</w:t>
            </w:r>
          </w:p>
        </w:tc>
      </w:tr>
      <w:tr>
        <w:tc>
          <w:tcPr>
            <w:tcW w:type="dxa" w:w="1701"/>
          </w:tcPr>
          <w:p>
            <w:pPr/>
            <w:r>
              <w:rPr>
                <w:sz w:val="18"/>
              </w:rPr>
              <w:t>Urdu</w:t>
            </w:r>
          </w:p>
        </w:tc>
        <w:tc>
          <w:tcPr>
            <w:tcW w:type="dxa" w:w="1134"/>
          </w:tcPr>
          <w:p>
            <w:pPr/>
            <w:r>
              <w:rPr>
                <w:sz w:val="18"/>
              </w:rPr>
              <w:t>19</w:t>
            </w:r>
          </w:p>
        </w:tc>
        <w:tc>
          <w:tcPr>
            <w:tcW w:type="dxa" w:w="1701"/>
          </w:tcPr>
          <w:p>
            <w:pPr/>
            <w:r>
              <w:rPr>
                <w:sz w:val="18"/>
              </w:rPr>
              <w:t>Punjabi</w:t>
            </w:r>
          </w:p>
        </w:tc>
        <w:tc>
          <w:tcPr>
            <w:tcW w:type="dxa" w:w="1134"/>
          </w:tcPr>
          <w:p>
            <w:pPr/>
            <w:r>
              <w:rPr>
                <w:sz w:val="18"/>
              </w:rPr>
              <w:t>5</w:t>
            </w:r>
          </w:p>
        </w:tc>
      </w:tr>
      <w:tr>
        <w:tc>
          <w:tcPr>
            <w:tcW w:type="dxa" w:w="1701"/>
            <w:shd w:fill="F2F7FB" w:val="clear"/>
          </w:tcPr>
          <w:p>
            <w:pPr/>
            <w:r>
              <w:rPr>
                <w:sz w:val="18"/>
              </w:rPr>
              <w:t>Hindi</w:t>
            </w:r>
          </w:p>
        </w:tc>
        <w:tc>
          <w:tcPr>
            <w:tcW w:type="dxa" w:w="1134"/>
            <w:shd w:fill="F2F7FB" w:val="clear"/>
          </w:tcPr>
          <w:p>
            <w:pPr/>
            <w:r>
              <w:rPr>
                <w:sz w:val="18"/>
              </w:rPr>
              <w:t>17</w:t>
            </w:r>
          </w:p>
        </w:tc>
        <w:tc>
          <w:tcPr>
            <w:tcW w:type="dxa" w:w="1701"/>
            <w:shd w:fill="F2F7FB" w:val="clear"/>
          </w:tcPr>
          <w:p>
            <w:pPr/>
            <w:r>
              <w:rPr>
                <w:sz w:val="18"/>
              </w:rPr>
              <w:t>Farsi</w:t>
            </w:r>
          </w:p>
        </w:tc>
        <w:tc>
          <w:tcPr>
            <w:tcW w:type="dxa" w:w="1134"/>
            <w:shd w:fill="F2F7FB" w:val="clear"/>
          </w:tcPr>
          <w:p>
            <w:pPr/>
            <w:r>
              <w:rPr>
                <w:sz w:val="18"/>
              </w:rPr>
              <w:t>4</w:t>
            </w:r>
          </w:p>
        </w:tc>
      </w:tr>
    </w:tbl>
    <w:p/>
    <w:p>
      <w:r>
        <w:rPr>
          <w:b/>
        </w:rPr>
        <w:t xml:space="preserve">Key Observation: </w:t>
      </w:r>
      <w:r>
        <w:t>The pipeline handles the full diversity of the synthetic dataset without any failures — across all 3 DSM-5 support levels, all 7 developmental domains, all age groups (2–8+), all 3 gender categories, and all 20 home languages. Each child's data flows through consent verification, data quality validation, 8 LLM-powered agents, bias monitoring, and clinician review. 15 audit events are consistently generated per child, confirming full governance traceability (BR-008).</w:t>
      </w:r>
    </w:p>
    <w:p>
      <w:r>
        <w:br w:type="page"/>
      </w:r>
    </w:p>
    <w:p>
      <w:pPr>
        <w:pStyle w:val="Heading1"/>
      </w:pPr>
      <w:r>
        <w:t>4.13  Risk Assessment &amp; Mitigations</w:t>
      </w:r>
    </w:p>
    <w:p>
      <w:r>
        <w:t>This section identifies key risks associated with moving the POC toward production and recommends mitigations.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268"/>
            <w:shd w:fill="1A5276" w:val="clear"/>
          </w:tcPr>
          <w:p>
            <w:pPr>
              <w:jc w:val="left"/>
            </w:pPr>
            <w:r>
              <w:rPr>
                <w:b/>
                <w:color w:val="FFFFFF"/>
                <w:sz w:val="18"/>
              </w:rPr>
              <w:t>Risk</w:t>
            </w:r>
          </w:p>
        </w:tc>
        <w:tc>
          <w:tcPr>
            <w:tcW w:type="dxa" w:w="1134"/>
            <w:shd w:fill="1A5276" w:val="clear"/>
          </w:tcPr>
          <w:p>
            <w:pPr>
              <w:jc w:val="left"/>
            </w:pPr>
            <w:r>
              <w:rPr>
                <w:b/>
                <w:color w:val="FFFFFF"/>
                <w:sz w:val="18"/>
              </w:rPr>
              <w:t>Likelihood</w:t>
            </w:r>
          </w:p>
        </w:tc>
        <w:tc>
          <w:tcPr>
            <w:tcW w:type="dxa" w:w="850"/>
            <w:shd w:fill="1A5276" w:val="clear"/>
          </w:tcPr>
          <w:p>
            <w:pPr>
              <w:jc w:val="left"/>
            </w:pPr>
            <w:r>
              <w:rPr>
                <w:b/>
                <w:color w:val="FFFFFF"/>
                <w:sz w:val="18"/>
              </w:rPr>
              <w:t>Impact</w:t>
            </w:r>
          </w:p>
        </w:tc>
        <w:tc>
          <w:tcPr>
            <w:tcW w:type="dxa" w:w="4252"/>
            <w:shd w:fill="1A5276" w:val="clear"/>
          </w:tcPr>
          <w:p>
            <w:pPr>
              <w:jc w:val="left"/>
            </w:pPr>
            <w:r>
              <w:rPr>
                <w:b/>
                <w:color w:val="FFFFFF"/>
                <w:sz w:val="18"/>
              </w:rPr>
              <w:t>Mitigation</w:t>
            </w:r>
          </w:p>
        </w:tc>
      </w:tr>
      <w:tr>
        <w:tc>
          <w:tcPr>
            <w:tcW w:type="dxa" w:w="2268"/>
          </w:tcPr>
          <w:p>
            <w:pPr/>
            <w:r>
              <w:rPr>
                <w:sz w:val="18"/>
              </w:rPr>
              <w:t>LLM generates diagnostic-sounding language despite prompt constraints</w:t>
            </w:r>
          </w:p>
        </w:tc>
        <w:tc>
          <w:tcPr>
            <w:tcW w:type="dxa" w:w="1134"/>
          </w:tcPr>
          <w:p>
            <w:pPr/>
            <w:r>
              <w:rPr>
                <w:sz w:val="18"/>
              </w:rPr>
              <w:t>Medium</w:t>
            </w:r>
          </w:p>
        </w:tc>
        <w:tc>
          <w:tcPr>
            <w:tcW w:type="dxa" w:w="850"/>
          </w:tcPr>
          <w:p>
            <w:pPr/>
            <w:r>
              <w:rPr>
                <w:sz w:val="18"/>
              </w:rPr>
              <w:t>High</w:t>
            </w:r>
          </w:p>
        </w:tc>
        <w:tc>
          <w:tcPr>
            <w:tcW w:type="dxa" w:w="4252"/>
          </w:tcPr>
          <w:p>
            <w:pPr/>
            <w:r>
              <w:rPr>
                <w:sz w:val="18"/>
              </w:rPr>
              <w:t>Output validation layer (post-LLM regex/NLP filter). Mandatory clinician review gate (BR-001) provides human safety net. Monitor with bias-monitoring agent.</w:t>
            </w:r>
          </w:p>
        </w:tc>
      </w:tr>
      <w:tr>
        <w:tc>
          <w:tcPr>
            <w:tcW w:type="dxa" w:w="2268"/>
            <w:shd w:fill="F2F7FB" w:val="clear"/>
          </w:tcPr>
          <w:p>
            <w:pPr/>
            <w:r>
              <w:rPr>
                <w:sz w:val="18"/>
              </w:rPr>
              <w:t>Synchronous workflow times out under real LLM load</w:t>
            </w:r>
          </w:p>
        </w:tc>
        <w:tc>
          <w:tcPr>
            <w:tcW w:type="dxa" w:w="1134"/>
            <w:shd w:fill="F2F7FB" w:val="clear"/>
          </w:tcPr>
          <w:p>
            <w:pPr/>
            <w:r>
              <w:rPr>
                <w:sz w:val="18"/>
              </w:rPr>
              <w:t>High</w:t>
            </w:r>
          </w:p>
        </w:tc>
        <w:tc>
          <w:tcPr>
            <w:tcW w:type="dxa" w:w="850"/>
            <w:shd w:fill="F2F7FB" w:val="clear"/>
          </w:tcPr>
          <w:p>
            <w:pPr/>
            <w:r>
              <w:rPr>
                <w:sz w:val="18"/>
              </w:rPr>
              <w:t>Medium</w:t>
            </w:r>
          </w:p>
        </w:tc>
        <w:tc>
          <w:tcPr>
            <w:tcW w:type="dxa" w:w="4252"/>
            <w:shd w:fill="F2F7FB" w:val="clear"/>
          </w:tcPr>
          <w:p>
            <w:pPr/>
            <w:r>
              <w:rPr>
                <w:sz w:val="18"/>
              </w:rPr>
              <w:t>Implement async workflow execution with polling/WebSocket. Add per-agent timeout with graceful degradation. Queue-based architecture for production.</w:t>
            </w:r>
          </w:p>
        </w:tc>
      </w:tr>
      <w:tr>
        <w:tc>
          <w:tcPr>
            <w:tcW w:type="dxa" w:w="2268"/>
          </w:tcPr>
          <w:p>
            <w:pPr/>
            <w:r>
              <w:rPr>
                <w:sz w:val="18"/>
              </w:rPr>
              <w:t>Unauthenticated endpoints allow unauthorized access</w:t>
            </w:r>
          </w:p>
        </w:tc>
        <w:tc>
          <w:tcPr>
            <w:tcW w:type="dxa" w:w="1134"/>
          </w:tcPr>
          <w:p>
            <w:pPr/>
            <w:r>
              <w:rPr>
                <w:sz w:val="18"/>
              </w:rPr>
              <w:t>Low (local only)</w:t>
            </w:r>
          </w:p>
        </w:tc>
        <w:tc>
          <w:tcPr>
            <w:tcW w:type="dxa" w:w="850"/>
          </w:tcPr>
          <w:p>
            <w:pPr/>
            <w:r>
              <w:rPr>
                <w:sz w:val="18"/>
              </w:rPr>
              <w:t>High (if deployed)</w:t>
            </w:r>
          </w:p>
        </w:tc>
        <w:tc>
          <w:tcPr>
            <w:tcW w:type="dxa" w:w="4252"/>
          </w:tcPr>
          <w:p>
            <w:pPr/>
            <w:r>
              <w:rPr>
                <w:sz w:val="18"/>
              </w:rPr>
              <w:t>Implement API key or JWT authentication before any non-local deployment. Add RBAC middleware for reporter/reviewer/admin roles.</w:t>
            </w:r>
          </w:p>
        </w:tc>
      </w:tr>
      <w:tr>
        <w:tc>
          <w:tcPr>
            <w:tcW w:type="dxa" w:w="2268"/>
            <w:shd w:fill="F2F7FB" w:val="clear"/>
          </w:tcPr>
          <w:p>
            <w:pPr/>
            <w:r>
              <w:rPr>
                <w:sz w:val="18"/>
              </w:rPr>
              <w:t>Chat history lost on container restart</w:t>
            </w:r>
          </w:p>
        </w:tc>
        <w:tc>
          <w:tcPr>
            <w:tcW w:type="dxa" w:w="1134"/>
            <w:shd w:fill="F2F7FB" w:val="clear"/>
          </w:tcPr>
          <w:p>
            <w:pPr/>
            <w:r>
              <w:rPr>
                <w:sz w:val="18"/>
              </w:rPr>
              <w:t>High</w:t>
            </w:r>
          </w:p>
        </w:tc>
        <w:tc>
          <w:tcPr>
            <w:tcW w:type="dxa" w:w="850"/>
            <w:shd w:fill="F2F7FB" w:val="clear"/>
          </w:tcPr>
          <w:p>
            <w:pPr/>
            <w:r>
              <w:rPr>
                <w:sz w:val="18"/>
              </w:rPr>
              <w:t>Low</w:t>
            </w:r>
          </w:p>
        </w:tc>
        <w:tc>
          <w:tcPr>
            <w:tcW w:type="dxa" w:w="4252"/>
            <w:shd w:fill="F2F7FB" w:val="clear"/>
          </w:tcPr>
          <w:p>
            <w:pPr/>
            <w:r>
              <w:rPr>
                <w:sz w:val="18"/>
              </w:rPr>
              <w:t>Migrate chat storage to DynamoDB ChatMessages table. Minimal data loss risk since chat is supplementary to structured intake.</w:t>
            </w:r>
          </w:p>
        </w:tc>
      </w:tr>
      <w:tr>
        <w:tc>
          <w:tcPr>
            <w:tcW w:type="dxa" w:w="2268"/>
          </w:tcPr>
          <w:p>
            <w:pPr/>
            <w:r>
              <w:rPr>
                <w:sz w:val="18"/>
              </w:rPr>
              <w:t>LLM cost escalation from sequential agent calls</w:t>
            </w:r>
          </w:p>
        </w:tc>
        <w:tc>
          <w:tcPr>
            <w:tcW w:type="dxa" w:w="1134"/>
          </w:tcPr>
          <w:p>
            <w:pPr/>
            <w:r>
              <w:rPr>
                <w:sz w:val="18"/>
              </w:rPr>
              <w:t>Medium</w:t>
            </w:r>
          </w:p>
        </w:tc>
        <w:tc>
          <w:tcPr>
            <w:tcW w:type="dxa" w:w="850"/>
          </w:tcPr>
          <w:p>
            <w:pPr/>
            <w:r>
              <w:rPr>
                <w:sz w:val="18"/>
              </w:rPr>
              <w:t>Medium</w:t>
            </w:r>
          </w:p>
        </w:tc>
        <w:tc>
          <w:tcPr>
            <w:tcW w:type="dxa" w:w="4252"/>
          </w:tcPr>
          <w:p>
            <w:pPr/>
            <w:r>
              <w:rPr>
                <w:sz w:val="18"/>
              </w:rPr>
              <w:t>Cache agent outputs for identical inputs (input hash comparison). Batch independent LLM calls. Use smaller models for governance agents.</w:t>
            </w:r>
          </w:p>
        </w:tc>
      </w:tr>
      <w:tr>
        <w:tc>
          <w:tcPr>
            <w:tcW w:type="dxa" w:w="2268"/>
            <w:shd w:fill="F2F7FB" w:val="clear"/>
          </w:tcPr>
          <w:p>
            <w:pPr/>
            <w:r>
              <w:rPr>
                <w:sz w:val="18"/>
              </w:rPr>
              <w:t>Bias monitoring relies on LLM self-assessment</w:t>
            </w:r>
          </w:p>
        </w:tc>
        <w:tc>
          <w:tcPr>
            <w:tcW w:type="dxa" w:w="1134"/>
            <w:shd w:fill="F2F7FB" w:val="clear"/>
          </w:tcPr>
          <w:p>
            <w:pPr/>
            <w:r>
              <w:rPr>
                <w:sz w:val="18"/>
              </w:rPr>
              <w:t>Medium</w:t>
            </w:r>
          </w:p>
        </w:tc>
        <w:tc>
          <w:tcPr>
            <w:tcW w:type="dxa" w:w="850"/>
            <w:shd w:fill="F2F7FB" w:val="clear"/>
          </w:tcPr>
          <w:p>
            <w:pPr/>
            <w:r>
              <w:rPr>
                <w:sz w:val="18"/>
              </w:rPr>
              <w:t>High</w:t>
            </w:r>
          </w:p>
        </w:tc>
        <w:tc>
          <w:tcPr>
            <w:tcW w:type="dxa" w:w="4252"/>
            <w:shd w:fill="F2F7FB" w:val="clear"/>
          </w:tcPr>
          <w:p>
            <w:pPr/>
            <w:r>
              <w:rPr>
                <w:sz w:val="18"/>
              </w:rPr>
              <w:t>Supplement LLM-based bias check with rule-based heuristics (e.g., cost assumptions, language assumptions). Cross-profile consistency checks using dataset.</w:t>
            </w:r>
          </w:p>
        </w:tc>
      </w:tr>
      <w:tr>
        <w:tc>
          <w:tcPr>
            <w:tcW w:type="dxa" w:w="2268"/>
          </w:tcPr>
          <w:p>
            <w:pPr/>
            <w:r>
              <w:rPr>
                <w:sz w:val="18"/>
              </w:rPr>
              <w:t>Single point of failure: LLM provider outage</w:t>
            </w:r>
          </w:p>
        </w:tc>
        <w:tc>
          <w:tcPr>
            <w:tcW w:type="dxa" w:w="1134"/>
          </w:tcPr>
          <w:p>
            <w:pPr/>
            <w:r>
              <w:rPr>
                <w:sz w:val="18"/>
              </w:rPr>
              <w:t>Low</w:t>
            </w:r>
          </w:p>
        </w:tc>
        <w:tc>
          <w:tcPr>
            <w:tcW w:type="dxa" w:w="850"/>
          </w:tcPr>
          <w:p>
            <w:pPr/>
            <w:r>
              <w:rPr>
                <w:sz w:val="18"/>
              </w:rPr>
              <w:t>High</w:t>
            </w:r>
          </w:p>
        </w:tc>
        <w:tc>
          <w:tcPr>
            <w:tcW w:type="dxa" w:w="4252"/>
          </w:tcPr>
          <w:p>
            <w:pPr/>
            <w:r>
              <w:rPr>
                <w:sz w:val="18"/>
              </w:rPr>
              <w:t>Ollama fallback already implemented. Add circuit breaker pattern. Mock fallback ensures workflow completes (with flagged outputs) even without LLM.</w:t>
            </w:r>
          </w:p>
        </w:tc>
      </w:tr>
      <w:tr>
        <w:tc>
          <w:tcPr>
            <w:tcW w:type="dxa" w:w="2268"/>
            <w:shd w:fill="F2F7FB" w:val="clear"/>
          </w:tcPr>
          <w:p>
            <w:pPr/>
            <w:r>
              <w:rPr>
                <w:sz w:val="18"/>
              </w:rPr>
              <w:t>DynamoDB item size limit (400KB) exceeded for complex plans</w:t>
            </w:r>
          </w:p>
        </w:tc>
        <w:tc>
          <w:tcPr>
            <w:tcW w:type="dxa" w:w="1134"/>
            <w:shd w:fill="F2F7FB" w:val="clear"/>
          </w:tcPr>
          <w:p>
            <w:pPr/>
            <w:r>
              <w:rPr>
                <w:sz w:val="18"/>
              </w:rPr>
              <w:t>Low</w:t>
            </w:r>
          </w:p>
        </w:tc>
        <w:tc>
          <w:tcPr>
            <w:tcW w:type="dxa" w:w="850"/>
            <w:shd w:fill="F2F7FB" w:val="clear"/>
          </w:tcPr>
          <w:p>
            <w:pPr/>
            <w:r>
              <w:rPr>
                <w:sz w:val="18"/>
              </w:rPr>
              <w:t>Medium</w:t>
            </w:r>
          </w:p>
        </w:tc>
        <w:tc>
          <w:tcPr>
            <w:tcW w:type="dxa" w:w="4252"/>
            <w:shd w:fill="F2F7FB" w:val="clear"/>
          </w:tcPr>
          <w:p>
            <w:pPr/>
            <w:r>
              <w:rPr>
                <w:sz w:val="18"/>
              </w:rPr>
              <w:t>Monitor item sizes. Split large plan sections into separate items if needed. Store verbose data (therapy notes, full text) in S3 with DynamoDB references.</w:t>
            </w:r>
          </w:p>
        </w:tc>
      </w:tr>
    </w:tbl>
    <w:p>
      <w:r>
        <w:br w:type="page"/>
      </w:r>
    </w:p>
    <w:p>
      <w:pPr>
        <w:pStyle w:val="Heading1"/>
      </w:pPr>
      <w:r>
        <w:t>4.14  Deployment Architecture</w:t>
      </w:r>
    </w:p>
    <w:p>
      <w:r>
        <w:t>The POC runs as three Docker containers orchestrated via Docker Compose. No external cloud accounts or services are required.</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1417"/>
            <w:shd w:fill="1A5276" w:val="clear"/>
          </w:tcPr>
          <w:p>
            <w:pPr>
              <w:jc w:val="left"/>
            </w:pPr>
            <w:r>
              <w:rPr>
                <w:b/>
                <w:color w:val="FFFFFF"/>
                <w:sz w:val="18"/>
              </w:rPr>
              <w:t>Service</w:t>
            </w:r>
          </w:p>
        </w:tc>
        <w:tc>
          <w:tcPr>
            <w:tcW w:type="dxa" w:w="2268"/>
            <w:shd w:fill="1A5276" w:val="clear"/>
          </w:tcPr>
          <w:p>
            <w:pPr>
              <w:jc w:val="left"/>
            </w:pPr>
            <w:r>
              <w:rPr>
                <w:b/>
                <w:color w:val="FFFFFF"/>
                <w:sz w:val="18"/>
              </w:rPr>
              <w:t>Image</w:t>
            </w:r>
          </w:p>
        </w:tc>
        <w:tc>
          <w:tcPr>
            <w:tcW w:type="dxa" w:w="850"/>
            <w:shd w:fill="1A5276" w:val="clear"/>
          </w:tcPr>
          <w:p>
            <w:pPr>
              <w:jc w:val="left"/>
            </w:pPr>
            <w:r>
              <w:rPr>
                <w:b/>
                <w:color w:val="FFFFFF"/>
                <w:sz w:val="18"/>
              </w:rPr>
              <w:t>Port</w:t>
            </w:r>
          </w:p>
        </w:tc>
        <w:tc>
          <w:tcPr>
            <w:tcW w:type="dxa" w:w="2551"/>
            <w:shd w:fill="1A5276" w:val="clear"/>
          </w:tcPr>
          <w:p>
            <w:pPr>
              <w:jc w:val="left"/>
            </w:pPr>
            <w:r>
              <w:rPr>
                <w:b/>
                <w:color w:val="FFFFFF"/>
                <w:sz w:val="18"/>
              </w:rPr>
              <w:t>Purpose</w:t>
            </w:r>
          </w:p>
        </w:tc>
        <w:tc>
          <w:tcPr>
            <w:tcW w:type="dxa" w:w="1417"/>
            <w:shd w:fill="1A5276" w:val="clear"/>
          </w:tcPr>
          <w:p>
            <w:pPr>
              <w:jc w:val="left"/>
            </w:pPr>
            <w:r>
              <w:rPr>
                <w:b/>
                <w:color w:val="FFFFFF"/>
                <w:sz w:val="18"/>
              </w:rPr>
              <w:t>Dependencies</w:t>
            </w:r>
          </w:p>
        </w:tc>
      </w:tr>
      <w:tr>
        <w:tc>
          <w:tcPr>
            <w:tcW w:type="dxa" w:w="1417"/>
          </w:tcPr>
          <w:p>
            <w:pPr/>
            <w:r>
              <w:rPr>
                <w:sz w:val="18"/>
              </w:rPr>
              <w:t>localstack</w:t>
            </w:r>
          </w:p>
        </w:tc>
        <w:tc>
          <w:tcPr>
            <w:tcW w:type="dxa" w:w="2268"/>
          </w:tcPr>
          <w:p>
            <w:pPr/>
            <w:r>
              <w:rPr>
                <w:sz w:val="18"/>
              </w:rPr>
              <w:t>localstack/localstack:3.8</w:t>
            </w:r>
          </w:p>
        </w:tc>
        <w:tc>
          <w:tcPr>
            <w:tcW w:type="dxa" w:w="850"/>
          </w:tcPr>
          <w:p>
            <w:pPr/>
            <w:r>
              <w:rPr>
                <w:sz w:val="18"/>
              </w:rPr>
              <w:t>4566</w:t>
            </w:r>
          </w:p>
        </w:tc>
        <w:tc>
          <w:tcPr>
            <w:tcW w:type="dxa" w:w="2551"/>
          </w:tcPr>
          <w:p>
            <w:pPr/>
            <w:r>
              <w:rPr>
                <w:sz w:val="18"/>
              </w:rPr>
              <w:t>DynamoDB, S3, Lambda, API Gateway simulation</w:t>
            </w:r>
          </w:p>
        </w:tc>
        <w:tc>
          <w:tcPr>
            <w:tcW w:type="dxa" w:w="1417"/>
          </w:tcPr>
          <w:p>
            <w:pPr/>
            <w:r>
              <w:rPr>
                <w:sz w:val="18"/>
              </w:rPr>
              <w:t>None (first to start)</w:t>
            </w:r>
          </w:p>
        </w:tc>
      </w:tr>
      <w:tr>
        <w:tc>
          <w:tcPr>
            <w:tcW w:type="dxa" w:w="1417"/>
            <w:shd w:fill="F2F7FB" w:val="clear"/>
          </w:tcPr>
          <w:p>
            <w:pPr/>
            <w:r>
              <w:rPr>
                <w:sz w:val="18"/>
              </w:rPr>
              <w:t>backend</w:t>
            </w:r>
          </w:p>
        </w:tc>
        <w:tc>
          <w:tcPr>
            <w:tcW w:type="dxa" w:w="2268"/>
            <w:shd w:fill="F2F7FB" w:val="clear"/>
          </w:tcPr>
          <w:p>
            <w:pPr/>
            <w:r>
              <w:rPr>
                <w:sz w:val="18"/>
              </w:rPr>
              <w:t>Python 3.11 + FastAPI + Uvicorn</w:t>
            </w:r>
          </w:p>
        </w:tc>
        <w:tc>
          <w:tcPr>
            <w:tcW w:type="dxa" w:w="850"/>
            <w:shd w:fill="F2F7FB" w:val="clear"/>
          </w:tcPr>
          <w:p>
            <w:pPr/>
            <w:r>
              <w:rPr>
                <w:sz w:val="18"/>
              </w:rPr>
              <w:t>8000</w:t>
            </w:r>
          </w:p>
        </w:tc>
        <w:tc>
          <w:tcPr>
            <w:tcW w:type="dxa" w:w="2551"/>
            <w:shd w:fill="F2F7FB" w:val="clear"/>
          </w:tcPr>
          <w:p>
            <w:pPr/>
            <w:r>
              <w:rPr>
                <w:sz w:val="18"/>
              </w:rPr>
              <w:t>REST API, LangGraph workflow, 12 agents, 5 MCP servers</w:t>
            </w:r>
          </w:p>
        </w:tc>
        <w:tc>
          <w:tcPr>
            <w:tcW w:type="dxa" w:w="1417"/>
            <w:shd w:fill="F2F7FB" w:val="clear"/>
          </w:tcPr>
          <w:p>
            <w:pPr/>
            <w:r>
              <w:rPr>
                <w:sz w:val="18"/>
              </w:rPr>
              <w:t>localstack (healthy)</w:t>
            </w:r>
          </w:p>
        </w:tc>
      </w:tr>
      <w:tr>
        <w:tc>
          <w:tcPr>
            <w:tcW w:type="dxa" w:w="1417"/>
          </w:tcPr>
          <w:p>
            <w:pPr/>
            <w:r>
              <w:rPr>
                <w:sz w:val="18"/>
              </w:rPr>
              <w:t>frontend</w:t>
            </w:r>
          </w:p>
        </w:tc>
        <w:tc>
          <w:tcPr>
            <w:tcW w:type="dxa" w:w="2268"/>
          </w:tcPr>
          <w:p>
            <w:pPr/>
            <w:r>
              <w:rPr>
                <w:sz w:val="18"/>
              </w:rPr>
              <w:t>Node 20 build + Nginx</w:t>
            </w:r>
          </w:p>
        </w:tc>
        <w:tc>
          <w:tcPr>
            <w:tcW w:type="dxa" w:w="850"/>
          </w:tcPr>
          <w:p>
            <w:pPr/>
            <w:r>
              <w:rPr>
                <w:sz w:val="18"/>
              </w:rPr>
              <w:t>3000</w:t>
            </w:r>
          </w:p>
        </w:tc>
        <w:tc>
          <w:tcPr>
            <w:tcW w:type="dxa" w:w="2551"/>
          </w:tcPr>
          <w:p>
            <w:pPr/>
            <w:r>
              <w:rPr>
                <w:sz w:val="18"/>
              </w:rPr>
              <w:t>React SPA with API proxy to backend</w:t>
            </w:r>
          </w:p>
        </w:tc>
        <w:tc>
          <w:tcPr>
            <w:tcW w:type="dxa" w:w="1417"/>
          </w:tcPr>
          <w:p>
            <w:pPr/>
            <w:r>
              <w:rPr>
                <w:sz w:val="18"/>
              </w:rPr>
              <w:t>backend</w:t>
            </w:r>
          </w:p>
        </w:tc>
      </w:tr>
    </w:tbl>
    <w:p/>
    <w:p>
      <w:pPr>
        <w:pStyle w:val="Heading2"/>
      </w:pPr>
      <w:r>
        <w:t>Startup Sequence</w:t>
      </w:r>
    </w:p>
    <w:p>
      <w:pPr>
        <w:pStyle w:val="ListBullet"/>
      </w:pPr>
      <w:r>
        <w:t>LocalStack container starts and initializes DynamoDB tables (7) and S3 bucket via init scripts</w:t>
      </w:r>
    </w:p>
    <w:p>
      <w:pPr>
        <w:pStyle w:val="ListBullet"/>
      </w:pPr>
      <w:r>
        <w:t>Health check confirms LocalStack readiness (http://localhost:4566/_localstack/health)</w:t>
      </w:r>
    </w:p>
    <w:p>
      <w:pPr>
        <w:pStyle w:val="ListBullet"/>
      </w:pPr>
      <w:r>
        <w:t>Backend container starts after LocalStack is healthy. Uvicorn serves FastAPI app on port 8000</w:t>
      </w:r>
    </w:p>
    <w:p>
      <w:pPr>
        <w:pStyle w:val="ListBullet"/>
      </w:pPr>
      <w:r>
        <w:t>Frontend container builds React app and serves via Nginx on port 3000 with API proxy to backend:8000</w:t>
      </w:r>
    </w:p>
    <w:p>
      <w:pPr>
        <w:pStyle w:val="ListBullet"/>
      </w:pPr>
      <w:r>
        <w:t>Total startup time: ~30–45 seconds (including LocalStack initialization)</w:t>
      </w:r>
    </w:p>
    <w:p/>
    <w:p>
      <w:pPr>
        <w:pStyle w:val="Heading2"/>
      </w:pPr>
      <w:r>
        <w:t>Environment Configuration</w:t>
      </w:r>
    </w:p>
    <w:p>
      <w:r>
        <w:t>All configuration is externalized via environment variables. Key variables: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551"/>
            <w:shd w:fill="1A5276" w:val="clear"/>
          </w:tcPr>
          <w:p>
            <w:pPr>
              <w:jc w:val="left"/>
            </w:pPr>
            <w:r>
              <w:rPr>
                <w:b/>
                <w:color w:val="FFFFFF"/>
                <w:sz w:val="18"/>
              </w:rPr>
              <w:t>Variable</w:t>
            </w:r>
          </w:p>
        </w:tc>
        <w:tc>
          <w:tcPr>
            <w:tcW w:type="dxa" w:w="1984"/>
            <w:shd w:fill="1A5276" w:val="clear"/>
          </w:tcPr>
          <w:p>
            <w:pPr>
              <w:jc w:val="left"/>
            </w:pPr>
            <w:r>
              <w:rPr>
                <w:b/>
                <w:color w:val="FFFFFF"/>
                <w:sz w:val="18"/>
              </w:rPr>
              <w:t>Default</w:t>
            </w:r>
          </w:p>
        </w:tc>
        <w:tc>
          <w:tcPr>
            <w:tcW w:type="dxa" w:w="3969"/>
            <w:shd w:fill="1A5276" w:val="clear"/>
          </w:tcPr>
          <w:p>
            <w:pPr>
              <w:jc w:val="left"/>
            </w:pPr>
            <w:r>
              <w:rPr>
                <w:b/>
                <w:color w:val="FFFFFF"/>
                <w:sz w:val="18"/>
              </w:rPr>
              <w:t>Description</w:t>
            </w:r>
          </w:p>
        </w:tc>
      </w:tr>
      <w:tr>
        <w:tc>
          <w:tcPr>
            <w:tcW w:type="dxa" w:w="2551"/>
          </w:tcPr>
          <w:p>
            <w:pPr/>
            <w:r>
              <w:rPr>
                <w:sz w:val="18"/>
              </w:rPr>
              <w:t>LLM_MODEL_ID</w:t>
            </w:r>
          </w:p>
        </w:tc>
        <w:tc>
          <w:tcPr>
            <w:tcW w:type="dxa" w:w="1984"/>
          </w:tcPr>
          <w:p>
            <w:pPr/>
            <w:r>
              <w:rPr>
                <w:sz w:val="18"/>
              </w:rPr>
              <w:t>claude-opus-4-7</w:t>
            </w:r>
          </w:p>
        </w:tc>
        <w:tc>
          <w:tcPr>
            <w:tcW w:type="dxa" w:w="3969"/>
          </w:tcPr>
          <w:p>
            <w:pPr/>
            <w:r>
              <w:rPr>
                <w:sz w:val="18"/>
              </w:rPr>
              <w:t>LLM model used by all agents</w:t>
            </w:r>
          </w:p>
        </w:tc>
      </w:tr>
      <w:tr>
        <w:tc>
          <w:tcPr>
            <w:tcW w:type="dxa" w:w="2551"/>
            <w:shd w:fill="F2F7FB" w:val="clear"/>
          </w:tcPr>
          <w:p>
            <w:pPr/>
            <w:r>
              <w:rPr>
                <w:sz w:val="18"/>
              </w:rPr>
              <w:t>LLM_PROVIDER</w:t>
            </w:r>
          </w:p>
        </w:tc>
        <w:tc>
          <w:tcPr>
            <w:tcW w:type="dxa" w:w="1984"/>
            <w:shd w:fill="F2F7FB" w:val="clear"/>
          </w:tcPr>
          <w:p>
            <w:pPr/>
            <w:r>
              <w:rPr>
                <w:sz w:val="18"/>
              </w:rPr>
              <w:t>anthropic</w:t>
            </w:r>
          </w:p>
        </w:tc>
        <w:tc>
          <w:tcPr>
            <w:tcW w:type="dxa" w:w="3969"/>
            <w:shd w:fill="F2F7FB" w:val="clear"/>
          </w:tcPr>
          <w:p>
            <w:pPr/>
            <w:r>
              <w:rPr>
                <w:sz w:val="18"/>
              </w:rPr>
              <w:t>LLM provider (anthropic or ollama)</w:t>
            </w:r>
          </w:p>
        </w:tc>
      </w:tr>
      <w:tr>
        <w:tc>
          <w:tcPr>
            <w:tcW w:type="dxa" w:w="2551"/>
          </w:tcPr>
          <w:p>
            <w:pPr/>
            <w:r>
              <w:rPr>
                <w:sz w:val="18"/>
              </w:rPr>
              <w:t>ANTHROPIC_API_KEY</w:t>
            </w:r>
          </w:p>
        </w:tc>
        <w:tc>
          <w:tcPr>
            <w:tcW w:type="dxa" w:w="1984"/>
          </w:tcPr>
          <w:p>
            <w:pPr/>
            <w:r>
              <w:rPr>
                <w:sz w:val="18"/>
              </w:rPr>
              <w:t>(empty)</w:t>
            </w:r>
          </w:p>
        </w:tc>
        <w:tc>
          <w:tcPr>
            <w:tcW w:type="dxa" w:w="3969"/>
          </w:tcPr>
          <w:p>
            <w:pPr/>
            <w:r>
              <w:rPr>
                <w:sz w:val="18"/>
              </w:rPr>
              <w:t>API key; empty triggers mock fallback</w:t>
            </w:r>
          </w:p>
        </w:tc>
      </w:tr>
      <w:tr>
        <w:tc>
          <w:tcPr>
            <w:tcW w:type="dxa" w:w="2551"/>
            <w:shd w:fill="F2F7FB" w:val="clear"/>
          </w:tcPr>
          <w:p>
            <w:pPr/>
            <w:r>
              <w:rPr>
                <w:sz w:val="18"/>
              </w:rPr>
              <w:t>CONFIDENCE_THRESHOLD_DEFAULT</w:t>
            </w:r>
          </w:p>
        </w:tc>
        <w:tc>
          <w:tcPr>
            <w:tcW w:type="dxa" w:w="1984"/>
            <w:shd w:fill="F2F7FB" w:val="clear"/>
          </w:tcPr>
          <w:p>
            <w:pPr/>
            <w:r>
              <w:rPr>
                <w:sz w:val="18"/>
              </w:rPr>
              <w:t>0.70</w:t>
            </w:r>
          </w:p>
        </w:tc>
        <w:tc>
          <w:tcPr>
            <w:tcW w:type="dxa" w:w="3969"/>
            <w:shd w:fill="F2F7FB" w:val="clear"/>
          </w:tcPr>
          <w:p>
            <w:pPr/>
            <w:r>
              <w:rPr>
                <w:sz w:val="18"/>
              </w:rPr>
              <w:t>Default confidence threshold</w:t>
            </w:r>
          </w:p>
        </w:tc>
      </w:tr>
      <w:tr>
        <w:tc>
          <w:tcPr>
            <w:tcW w:type="dxa" w:w="2551"/>
          </w:tcPr>
          <w:p>
            <w:pPr/>
            <w:r>
              <w:rPr>
                <w:sz w:val="18"/>
              </w:rPr>
              <w:t>DATA_COMPLETENESS_THRESHOLD</w:t>
            </w:r>
          </w:p>
        </w:tc>
        <w:tc>
          <w:tcPr>
            <w:tcW w:type="dxa" w:w="1984"/>
          </w:tcPr>
          <w:p>
            <w:pPr/>
            <w:r>
              <w:rPr>
                <w:sz w:val="18"/>
              </w:rPr>
              <w:t>0.60</w:t>
            </w:r>
          </w:p>
        </w:tc>
        <w:tc>
          <w:tcPr>
            <w:tcW w:type="dxa" w:w="3969"/>
          </w:tcPr>
          <w:p>
            <w:pPr/>
            <w:r>
              <w:rPr>
                <w:sz w:val="18"/>
              </w:rPr>
              <w:t>Minimum data completeness score</w:t>
            </w:r>
          </w:p>
        </w:tc>
      </w:tr>
      <w:tr>
        <w:tc>
          <w:tcPr>
            <w:tcW w:type="dxa" w:w="2551"/>
            <w:shd w:fill="F2F7FB" w:val="clear"/>
          </w:tcPr>
          <w:p>
            <w:pPr/>
            <w:r>
              <w:rPr>
                <w:sz w:val="18"/>
              </w:rPr>
              <w:t>MAX_FOLLOWUP_ROUNDS</w:t>
            </w:r>
          </w:p>
        </w:tc>
        <w:tc>
          <w:tcPr>
            <w:tcW w:type="dxa" w:w="1984"/>
            <w:shd w:fill="F2F7FB" w:val="clear"/>
          </w:tcPr>
          <w:p>
            <w:pPr/>
            <w:r>
              <w:rPr>
                <w:sz w:val="18"/>
              </w:rPr>
              <w:t>3</w:t>
            </w:r>
          </w:p>
        </w:tc>
        <w:tc>
          <w:tcPr>
            <w:tcW w:type="dxa" w:w="3969"/>
            <w:shd w:fill="F2F7FB" w:val="clear"/>
          </w:tcPr>
          <w:p>
            <w:pPr/>
            <w:r>
              <w:rPr>
                <w:sz w:val="18"/>
              </w:rPr>
              <w:t>Max follow-up question rounds</w:t>
            </w:r>
          </w:p>
        </w:tc>
      </w:tr>
      <w:tr>
        <w:tc>
          <w:tcPr>
            <w:tcW w:type="dxa" w:w="2551"/>
          </w:tcPr>
          <w:p>
            <w:pPr/>
            <w:r>
              <w:rPr>
                <w:sz w:val="18"/>
              </w:rPr>
              <w:t>BIAS_SENSITIVITY</w:t>
            </w:r>
          </w:p>
        </w:tc>
        <w:tc>
          <w:tcPr>
            <w:tcW w:type="dxa" w:w="1984"/>
          </w:tcPr>
          <w:p>
            <w:pPr/>
            <w:r>
              <w:rPr>
                <w:sz w:val="18"/>
              </w:rPr>
              <w:t>medium</w:t>
            </w:r>
          </w:p>
        </w:tc>
        <w:tc>
          <w:tcPr>
            <w:tcW w:type="dxa" w:w="3969"/>
          </w:tcPr>
          <w:p>
            <w:pPr/>
            <w:r>
              <w:rPr>
                <w:sz w:val="18"/>
              </w:rPr>
              <w:t>Bias detection sensitivity level</w:t>
            </w:r>
          </w:p>
        </w:tc>
      </w:tr>
      <w:tr>
        <w:tc>
          <w:tcPr>
            <w:tcW w:type="dxa" w:w="2551"/>
            <w:shd w:fill="F2F7FB" w:val="clear"/>
          </w:tcPr>
          <w:p>
            <w:pPr/>
            <w:r>
              <w:rPr>
                <w:sz w:val="18"/>
              </w:rPr>
              <w:t>LOCALSTACK_ENDPOINT</w:t>
            </w:r>
          </w:p>
        </w:tc>
        <w:tc>
          <w:tcPr>
            <w:tcW w:type="dxa" w:w="1984"/>
            <w:shd w:fill="F2F7FB" w:val="clear"/>
          </w:tcPr>
          <w:p>
            <w:pPr/>
            <w:r>
              <w:rPr>
                <w:sz w:val="18"/>
              </w:rPr>
              <w:t>http://localhost:4566</w:t>
            </w:r>
          </w:p>
        </w:tc>
        <w:tc>
          <w:tcPr>
            <w:tcW w:type="dxa" w:w="3969"/>
            <w:shd w:fill="F2F7FB" w:val="clear"/>
          </w:tcPr>
          <w:p>
            <w:pPr/>
            <w:r>
              <w:rPr>
                <w:sz w:val="18"/>
              </w:rPr>
              <w:t>LocalStack service URL</w:t>
            </w:r>
          </w:p>
        </w:tc>
      </w:tr>
      <w:tr>
        <w:tc>
          <w:tcPr>
            <w:tcW w:type="dxa" w:w="2551"/>
          </w:tcPr>
          <w:p>
            <w:pPr/>
            <w:r>
              <w:rPr>
                <w:sz w:val="18"/>
              </w:rPr>
              <w:t>CASE_ID_PREFIX</w:t>
            </w:r>
          </w:p>
        </w:tc>
        <w:tc>
          <w:tcPr>
            <w:tcW w:type="dxa" w:w="1984"/>
          </w:tcPr>
          <w:p>
            <w:pPr/>
            <w:r>
              <w:rPr>
                <w:sz w:val="18"/>
              </w:rPr>
              <w:t>AIG</w:t>
            </w:r>
          </w:p>
        </w:tc>
        <w:tc>
          <w:tcPr>
            <w:tcW w:type="dxa" w:w="3969"/>
          </w:tcPr>
          <w:p>
            <w:pPr/>
            <w:r>
              <w:rPr>
                <w:sz w:val="18"/>
              </w:rPr>
              <w:t>Case ID prefix (AIG-YYYY-NNNN)</w:t>
            </w:r>
          </w:p>
        </w:tc>
      </w:tr>
    </w:tbl>
    <w:p>
      <w:r>
        <w:br w:type="page"/>
      </w:r>
    </w:p>
    <w:p>
      <w:pPr>
        <w:pStyle w:val="Heading1"/>
      </w:pPr>
      <w:r>
        <w:t>4.15  Known Limitations</w:t>
      </w:r>
    </w:p>
    <w:p>
      <w:r>
        <w:t>The following limitations are acknowledged as out-of-scope for the POC:</w:t>
      </w:r>
    </w:p>
    <w:p>
      <w:pPr>
        <w:spacing w:after="120"/>
      </w:pPr>
      <w:r>
        <w:rPr>
          <w:b/>
        </w:rPr>
        <w:t xml:space="preserve">Mock LLM responses are structurally correct but not clinically meaningful: </w:t>
      </w:r>
      <w:r>
        <w:t>The mock fallback generates placeholder data ("mock_domain", "mock_activity") that passes schema validation but carries no clinical value. Real LLM integration produces meaningful, child-specific intervention content.</w:t>
      </w:r>
    </w:p>
    <w:p>
      <w:pPr>
        <w:spacing w:after="120"/>
      </w:pPr>
      <w:r>
        <w:rPr>
          <w:b/>
        </w:rPr>
        <w:t xml:space="preserve">No concurrent workflow execution: </w:t>
      </w:r>
      <w:r>
        <w:t>The LangGraph workflow runs synchronously within a single HTTP request. Only one workflow can execute per backend worker at a time. Production requires async execution with a task queue.</w:t>
      </w:r>
    </w:p>
    <w:p>
      <w:pPr>
        <w:spacing w:after="120"/>
      </w:pPr>
      <w:r>
        <w:rPr>
          <w:b/>
        </w:rPr>
        <w:t xml:space="preserve">No multi-language output generation: </w:t>
      </w:r>
      <w:r>
        <w:t>The caregiver-guidance agent accepts home_language as input and includes it in the LLM prompt, but the POC does not generate outputs in non-English languages. The LLM is capable of this, but it has not been validated.</w:t>
      </w:r>
    </w:p>
    <w:p>
      <w:pPr>
        <w:spacing w:after="120"/>
      </w:pPr>
      <w:r>
        <w:rPr>
          <w:b/>
        </w:rPr>
        <w:t xml:space="preserve">No document OCR or PDF parsing: </w:t>
      </w:r>
      <w:r>
        <w:t>The document upload endpoint accepts base64-encoded content but does not perform OCR or PDF text extraction. Uploaded documents are stored in S3 but not automatically processed for data extraction.</w:t>
      </w:r>
    </w:p>
    <w:p>
      <w:pPr>
        <w:spacing w:after="120"/>
      </w:pPr>
      <w:r>
        <w:rPr>
          <w:b/>
        </w:rPr>
        <w:t xml:space="preserve">No real-time workflow progress updates: </w:t>
      </w:r>
      <w:r>
        <w:t>The frontend shows a progress indicator but does not receive real-time updates during workflow execution. The UI waits for the full workflow to complete before updating.</w:t>
      </w:r>
    </w:p>
    <w:p>
      <w:pPr>
        <w:spacing w:after="120"/>
      </w:pPr>
      <w:r>
        <w:rPr>
          <w:b/>
        </w:rPr>
        <w:t xml:space="preserve">No clinician inline editing: </w:t>
      </w:r>
      <w:r>
        <w:t>The ReviewPage allows approve/modify/reject actions with notes, but does not support inline editing of specific plan sections (e.g., modifying a SMART goal directly in the UI).</w:t>
      </w:r>
    </w:p>
    <w:p>
      <w:pPr>
        <w:spacing w:after="120"/>
      </w:pPr>
      <w:r>
        <w:rPr>
          <w:b/>
        </w:rPr>
        <w:t xml:space="preserve">Single-instance deployment: </w:t>
      </w:r>
      <w:r>
        <w:t>The POC runs on a single machine. No load balancing, horizontal scaling, or multi-region deployment.</w:t>
      </w:r>
    </w:p>
    <w:p>
      <w:pPr>
        <w:spacing w:after="120"/>
      </w:pPr>
      <w:r>
        <w:rPr>
          <w:b/>
        </w:rPr>
        <w:t xml:space="preserve">No data migration or versioning: </w:t>
      </w:r>
      <w:r>
        <w:t>DynamoDB schema changes require table recreation. No data migration tooling or schema versioning.</w:t>
      </w:r>
    </w:p>
    <w:p>
      <w:r>
        <w:br w:type="page"/>
      </w:r>
    </w:p>
    <w:p>
      <w:pPr>
        <w:pStyle w:val="Heading1"/>
      </w:pPr>
      <w:r>
        <w:t>4.16  Test Cases</w:t>
      </w:r>
    </w:p>
    <w:p>
      <w:r>
        <w:t>This section provides the complete test case inventory for the POC, organized by test type. Each test case includes its ID, description, preconditions, input, expected output, and the business rule or requirement it traces to. These test cases serve as both a validation checklist for the current POC and a specification for the automated test suite in Phase 2.</w:t>
      </w:r>
    </w:p>
    <w:p>
      <w:pPr>
        <w:pStyle w:val="Heading2"/>
      </w:pPr>
      <w:r>
        <w:t>4.16.1  Unit Tests — Routing Logic</w:t>
      </w:r>
    </w:p>
    <w:p>
      <w:r>
        <w:t>These tests verify the conditional routing functions in backend/workflow/routing.py that determine agent-to-agent transitions in the LangGraph workflow.</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1440"/>
        <w:gridCol w:w="1440"/>
        <w:gridCol w:w="1440"/>
        <w:gridCol w:w="1440"/>
        <w:gridCol w:w="1440"/>
      </w:tblGrid>
      <w:tr>
        <w:tc>
          <w:tcPr>
            <w:tcW w:type="dxa" w:w="1020"/>
            <w:shd w:fill="1A5276" w:val="clear"/>
          </w:tcPr>
          <w:p>
            <w:pPr>
              <w:jc w:val="left"/>
            </w:pPr>
            <w:r>
              <w:rPr>
                <w:b/>
                <w:color w:val="FFFFFF"/>
                <w:sz w:val="18"/>
              </w:rPr>
              <w:t>Test ID</w:t>
            </w:r>
          </w:p>
        </w:tc>
        <w:tc>
          <w:tcPr>
            <w:tcW w:type="dxa" w:w="1304"/>
            <w:shd w:fill="1A5276" w:val="clear"/>
          </w:tcPr>
          <w:p>
            <w:pPr>
              <w:jc w:val="left"/>
            </w:pPr>
            <w:r>
              <w:rPr>
                <w:b/>
                <w:color w:val="FFFFFF"/>
                <w:sz w:val="18"/>
              </w:rPr>
              <w:t>Function</w:t>
            </w:r>
          </w:p>
        </w:tc>
        <w:tc>
          <w:tcPr>
            <w:tcW w:type="dxa" w:w="1417"/>
            <w:shd w:fill="1A5276" w:val="clear"/>
          </w:tcPr>
          <w:p>
            <w:pPr>
              <w:jc w:val="left"/>
            </w:pPr>
            <w:r>
              <w:rPr>
                <w:b/>
                <w:color w:val="FFFFFF"/>
                <w:sz w:val="18"/>
              </w:rPr>
              <w:t>Scenario</w:t>
            </w:r>
          </w:p>
        </w:tc>
        <w:tc>
          <w:tcPr>
            <w:tcW w:type="dxa" w:w="1984"/>
            <w:shd w:fill="1A5276" w:val="clear"/>
          </w:tcPr>
          <w:p>
            <w:pPr>
              <w:jc w:val="left"/>
            </w:pPr>
            <w:r>
              <w:rPr>
                <w:b/>
                <w:color w:val="FFFFFF"/>
                <w:sz w:val="18"/>
              </w:rPr>
              <w:t>Input State</w:t>
            </w:r>
          </w:p>
        </w:tc>
        <w:tc>
          <w:tcPr>
            <w:tcW w:type="dxa" w:w="1701"/>
            <w:shd w:fill="1A5276" w:val="clear"/>
          </w:tcPr>
          <w:p>
            <w:pPr>
              <w:jc w:val="left"/>
            </w:pPr>
            <w:r>
              <w:rPr>
                <w:b/>
                <w:color w:val="FFFFFF"/>
                <w:sz w:val="18"/>
              </w:rPr>
              <w:t>Expected Output</w:t>
            </w:r>
          </w:p>
        </w:tc>
        <w:tc>
          <w:tcPr>
            <w:tcW w:type="dxa" w:w="680"/>
            <w:shd w:fill="1A5276" w:val="clear"/>
          </w:tcPr>
          <w:p>
            <w:pPr>
              <w:jc w:val="left"/>
            </w:pPr>
            <w:r>
              <w:rPr>
                <w:b/>
                <w:color w:val="FFFFFF"/>
                <w:sz w:val="18"/>
              </w:rPr>
              <w:t>Traces</w:t>
            </w:r>
          </w:p>
        </w:tc>
      </w:tr>
      <w:tr>
        <w:tc>
          <w:tcPr>
            <w:tcW w:type="dxa" w:w="1020"/>
          </w:tcPr>
          <w:p>
            <w:pPr/>
            <w:r>
              <w:rPr>
                <w:sz w:val="18"/>
              </w:rPr>
              <w:t>UT-RT-001</w:t>
            </w:r>
          </w:p>
        </w:tc>
        <w:tc>
          <w:tcPr>
            <w:tcW w:type="dxa" w:w="1304"/>
          </w:tcPr>
          <w:p>
            <w:pPr/>
            <w:r>
              <w:rPr>
                <w:sz w:val="18"/>
              </w:rPr>
              <w:t>route_consent</w:t>
            </w:r>
          </w:p>
        </w:tc>
        <w:tc>
          <w:tcPr>
            <w:tcW w:type="dxa" w:w="1417"/>
          </w:tcPr>
          <w:p>
            <w:pPr/>
            <w:r>
              <w:rPr>
                <w:sz w:val="18"/>
              </w:rPr>
              <w:t>Consent granted</w:t>
            </w:r>
          </w:p>
        </w:tc>
        <w:tc>
          <w:tcPr>
            <w:tcW w:type="dxa" w:w="1984"/>
          </w:tcPr>
          <w:p>
            <w:pPr/>
            <w:r>
              <w:rPr>
                <w:sz w:val="18"/>
              </w:rPr>
              <w:t>consent_status='GRANTED'</w:t>
            </w:r>
          </w:p>
        </w:tc>
        <w:tc>
          <w:tcPr>
            <w:tcW w:type="dxa" w:w="1701"/>
          </w:tcPr>
          <w:p>
            <w:pPr/>
            <w:r>
              <w:rPr>
                <w:sz w:val="18"/>
              </w:rPr>
              <w:t>Returns 'input_aggregation'</w:t>
            </w:r>
          </w:p>
        </w:tc>
        <w:tc>
          <w:tcPr>
            <w:tcW w:type="dxa" w:w="680"/>
          </w:tcPr>
          <w:p>
            <w:pPr/>
            <w:r>
              <w:rPr>
                <w:sz w:val="18"/>
              </w:rPr>
              <w:t>BR-002</w:t>
            </w:r>
          </w:p>
        </w:tc>
      </w:tr>
      <w:tr>
        <w:tc>
          <w:tcPr>
            <w:tcW w:type="dxa" w:w="1020"/>
            <w:shd w:fill="F2F7FB" w:val="clear"/>
          </w:tcPr>
          <w:p>
            <w:pPr/>
            <w:r>
              <w:rPr>
                <w:sz w:val="18"/>
              </w:rPr>
              <w:t>UT-RT-002</w:t>
            </w:r>
          </w:p>
        </w:tc>
        <w:tc>
          <w:tcPr>
            <w:tcW w:type="dxa" w:w="1304"/>
            <w:shd w:fill="F2F7FB" w:val="clear"/>
          </w:tcPr>
          <w:p>
            <w:pPr/>
            <w:r>
              <w:rPr>
                <w:sz w:val="18"/>
              </w:rPr>
              <w:t>route_consent</w:t>
            </w:r>
          </w:p>
        </w:tc>
        <w:tc>
          <w:tcPr>
            <w:tcW w:type="dxa" w:w="1417"/>
            <w:shd w:fill="F2F7FB" w:val="clear"/>
          </w:tcPr>
          <w:p>
            <w:pPr/>
            <w:r>
              <w:rPr>
                <w:sz w:val="18"/>
              </w:rPr>
              <w:t>Consent denied</w:t>
            </w:r>
          </w:p>
        </w:tc>
        <w:tc>
          <w:tcPr>
            <w:tcW w:type="dxa" w:w="1984"/>
            <w:shd w:fill="F2F7FB" w:val="clear"/>
          </w:tcPr>
          <w:p>
            <w:pPr/>
            <w:r>
              <w:rPr>
                <w:sz w:val="18"/>
              </w:rPr>
              <w:t>consent_status='DENIED'</w:t>
            </w:r>
          </w:p>
        </w:tc>
        <w:tc>
          <w:tcPr>
            <w:tcW w:type="dxa" w:w="1701"/>
            <w:shd w:fill="F2F7FB" w:val="clear"/>
          </w:tcPr>
          <w:p>
            <w:pPr/>
            <w:r>
              <w:rPr>
                <w:sz w:val="18"/>
              </w:rPr>
              <w:t>Returns END</w:t>
            </w:r>
          </w:p>
        </w:tc>
        <w:tc>
          <w:tcPr>
            <w:tcW w:type="dxa" w:w="680"/>
            <w:shd w:fill="F2F7FB" w:val="clear"/>
          </w:tcPr>
          <w:p>
            <w:pPr/>
            <w:r>
              <w:rPr>
                <w:sz w:val="18"/>
              </w:rPr>
              <w:t>BR-002</w:t>
            </w:r>
          </w:p>
        </w:tc>
      </w:tr>
      <w:tr>
        <w:tc>
          <w:tcPr>
            <w:tcW w:type="dxa" w:w="1020"/>
          </w:tcPr>
          <w:p>
            <w:pPr/>
            <w:r>
              <w:rPr>
                <w:sz w:val="18"/>
              </w:rPr>
              <w:t>UT-RT-003</w:t>
            </w:r>
          </w:p>
        </w:tc>
        <w:tc>
          <w:tcPr>
            <w:tcW w:type="dxa" w:w="1304"/>
          </w:tcPr>
          <w:p>
            <w:pPr/>
            <w:r>
              <w:rPr>
                <w:sz w:val="18"/>
              </w:rPr>
              <w:t>route_consent</w:t>
            </w:r>
          </w:p>
        </w:tc>
        <w:tc>
          <w:tcPr>
            <w:tcW w:type="dxa" w:w="1417"/>
          </w:tcPr>
          <w:p>
            <w:pPr/>
            <w:r>
              <w:rPr>
                <w:sz w:val="18"/>
              </w:rPr>
              <w:t>Consent pending</w:t>
            </w:r>
          </w:p>
        </w:tc>
        <w:tc>
          <w:tcPr>
            <w:tcW w:type="dxa" w:w="1984"/>
          </w:tcPr>
          <w:p>
            <w:pPr/>
            <w:r>
              <w:rPr>
                <w:sz w:val="18"/>
              </w:rPr>
              <w:t>consent_status='PENDING'</w:t>
            </w:r>
          </w:p>
        </w:tc>
        <w:tc>
          <w:tcPr>
            <w:tcW w:type="dxa" w:w="1701"/>
          </w:tcPr>
          <w:p>
            <w:pPr/>
            <w:r>
              <w:rPr>
                <w:sz w:val="18"/>
              </w:rPr>
              <w:t>Returns END</w:t>
            </w:r>
          </w:p>
        </w:tc>
        <w:tc>
          <w:tcPr>
            <w:tcW w:type="dxa" w:w="680"/>
          </w:tcPr>
          <w:p>
            <w:pPr/>
            <w:r>
              <w:rPr>
                <w:sz w:val="18"/>
              </w:rPr>
              <w:t>BR-002</w:t>
            </w:r>
          </w:p>
        </w:tc>
      </w:tr>
      <w:tr>
        <w:tc>
          <w:tcPr>
            <w:tcW w:type="dxa" w:w="1020"/>
            <w:shd w:fill="F2F7FB" w:val="clear"/>
          </w:tcPr>
          <w:p>
            <w:pPr/>
            <w:r>
              <w:rPr>
                <w:sz w:val="18"/>
              </w:rPr>
              <w:t>UT-RT-004</w:t>
            </w:r>
          </w:p>
        </w:tc>
        <w:tc>
          <w:tcPr>
            <w:tcW w:type="dxa" w:w="1304"/>
            <w:shd w:fill="F2F7FB" w:val="clear"/>
          </w:tcPr>
          <w:p>
            <w:pPr/>
            <w:r>
              <w:rPr>
                <w:sz w:val="18"/>
              </w:rPr>
              <w:t>route_consent</w:t>
            </w:r>
          </w:p>
        </w:tc>
        <w:tc>
          <w:tcPr>
            <w:tcW w:type="dxa" w:w="1417"/>
            <w:shd w:fill="F2F7FB" w:val="clear"/>
          </w:tcPr>
          <w:p>
            <w:pPr/>
            <w:r>
              <w:rPr>
                <w:sz w:val="18"/>
              </w:rPr>
              <w:t>Consent missing</w:t>
            </w:r>
          </w:p>
        </w:tc>
        <w:tc>
          <w:tcPr>
            <w:tcW w:type="dxa" w:w="1984"/>
            <w:shd w:fill="F2F7FB" w:val="clear"/>
          </w:tcPr>
          <w:p>
            <w:pPr/>
            <w:r>
              <w:rPr>
                <w:sz w:val="18"/>
              </w:rPr>
              <w:t>consent_status=None</w:t>
            </w:r>
          </w:p>
        </w:tc>
        <w:tc>
          <w:tcPr>
            <w:tcW w:type="dxa" w:w="1701"/>
            <w:shd w:fill="F2F7FB" w:val="clear"/>
          </w:tcPr>
          <w:p>
            <w:pPr/>
            <w:r>
              <w:rPr>
                <w:sz w:val="18"/>
              </w:rPr>
              <w:t>Returns END</w:t>
            </w:r>
          </w:p>
        </w:tc>
        <w:tc>
          <w:tcPr>
            <w:tcW w:type="dxa" w:w="680"/>
            <w:shd w:fill="F2F7FB" w:val="clear"/>
          </w:tcPr>
          <w:p>
            <w:pPr/>
            <w:r>
              <w:rPr>
                <w:sz w:val="18"/>
              </w:rPr>
              <w:t>BR-002</w:t>
            </w:r>
          </w:p>
        </w:tc>
      </w:tr>
      <w:tr>
        <w:tc>
          <w:tcPr>
            <w:tcW w:type="dxa" w:w="1020"/>
          </w:tcPr>
          <w:p>
            <w:pPr/>
            <w:r>
              <w:rPr>
                <w:sz w:val="18"/>
              </w:rPr>
              <w:t>UT-RT-005</w:t>
            </w:r>
          </w:p>
        </w:tc>
        <w:tc>
          <w:tcPr>
            <w:tcW w:type="dxa" w:w="1304"/>
          </w:tcPr>
          <w:p>
            <w:pPr/>
            <w:r>
              <w:rPr>
                <w:sz w:val="18"/>
              </w:rPr>
              <w:t>route_input</w:t>
            </w:r>
          </w:p>
        </w:tc>
        <w:tc>
          <w:tcPr>
            <w:tcW w:type="dxa" w:w="1417"/>
          </w:tcPr>
          <w:p>
            <w:pPr/>
            <w:r>
              <w:rPr>
                <w:sz w:val="18"/>
              </w:rPr>
              <w:t>No error</w:t>
            </w:r>
          </w:p>
        </w:tc>
        <w:tc>
          <w:tcPr>
            <w:tcW w:type="dxa" w:w="1984"/>
          </w:tcPr>
          <w:p>
            <w:pPr/>
            <w:r>
              <w:rPr>
                <w:sz w:val="18"/>
              </w:rPr>
              <w:t>error=None</w:t>
            </w:r>
          </w:p>
        </w:tc>
        <w:tc>
          <w:tcPr>
            <w:tcW w:type="dxa" w:w="1701"/>
          </w:tcPr>
          <w:p>
            <w:pPr/>
            <w:r>
              <w:rPr>
                <w:sz w:val="18"/>
              </w:rPr>
              <w:t>Returns 'data_quality'</w:t>
            </w:r>
          </w:p>
        </w:tc>
        <w:tc>
          <w:tcPr>
            <w:tcW w:type="dxa" w:w="680"/>
          </w:tcPr>
          <w:p>
            <w:pPr/>
            <w:r>
              <w:rPr>
                <w:sz w:val="18"/>
              </w:rPr>
              <w:t>BR-003</w:t>
            </w:r>
          </w:p>
        </w:tc>
      </w:tr>
      <w:tr>
        <w:tc>
          <w:tcPr>
            <w:tcW w:type="dxa" w:w="1020"/>
            <w:shd w:fill="F2F7FB" w:val="clear"/>
          </w:tcPr>
          <w:p>
            <w:pPr/>
            <w:r>
              <w:rPr>
                <w:sz w:val="18"/>
              </w:rPr>
              <w:t>UT-RT-006</w:t>
            </w:r>
          </w:p>
        </w:tc>
        <w:tc>
          <w:tcPr>
            <w:tcW w:type="dxa" w:w="1304"/>
            <w:shd w:fill="F2F7FB" w:val="clear"/>
          </w:tcPr>
          <w:p>
            <w:pPr/>
            <w:r>
              <w:rPr>
                <w:sz w:val="18"/>
              </w:rPr>
              <w:t>route_input</w:t>
            </w:r>
          </w:p>
        </w:tc>
        <w:tc>
          <w:tcPr>
            <w:tcW w:type="dxa" w:w="1417"/>
            <w:shd w:fill="F2F7FB" w:val="clear"/>
          </w:tcPr>
          <w:p>
            <w:pPr/>
            <w:r>
              <w:rPr>
                <w:sz w:val="18"/>
              </w:rPr>
              <w:t>Agent error present</w:t>
            </w:r>
          </w:p>
        </w:tc>
        <w:tc>
          <w:tcPr>
            <w:tcW w:type="dxa" w:w="1984"/>
            <w:shd w:fill="F2F7FB" w:val="clear"/>
          </w:tcPr>
          <w:p>
            <w:pPr/>
            <w:r>
              <w:rPr>
                <w:sz w:val="18"/>
              </w:rPr>
              <w:t>error='Extraction failed'</w:t>
            </w:r>
          </w:p>
        </w:tc>
        <w:tc>
          <w:tcPr>
            <w:tcW w:type="dxa" w:w="1701"/>
            <w:shd w:fill="F2F7FB" w:val="clear"/>
          </w:tcPr>
          <w:p>
            <w:pPr/>
            <w:r>
              <w:rPr>
                <w:sz w:val="18"/>
              </w:rPr>
              <w:t>Returns 'human_review'</w:t>
            </w:r>
          </w:p>
        </w:tc>
        <w:tc>
          <w:tcPr>
            <w:tcW w:type="dxa" w:w="680"/>
            <w:shd w:fill="F2F7FB" w:val="clear"/>
          </w:tcPr>
          <w:p>
            <w:pPr/>
            <w:r>
              <w:rPr>
                <w:sz w:val="18"/>
              </w:rPr>
              <w:t>BR-009</w:t>
            </w:r>
          </w:p>
        </w:tc>
      </w:tr>
      <w:tr>
        <w:tc>
          <w:tcPr>
            <w:tcW w:type="dxa" w:w="1020"/>
          </w:tcPr>
          <w:p>
            <w:pPr/>
            <w:r>
              <w:rPr>
                <w:sz w:val="18"/>
              </w:rPr>
              <w:t>UT-RT-007</w:t>
            </w:r>
          </w:p>
        </w:tc>
        <w:tc>
          <w:tcPr>
            <w:tcW w:type="dxa" w:w="1304"/>
          </w:tcPr>
          <w:p>
            <w:pPr/>
            <w:r>
              <w:rPr>
                <w:sz w:val="18"/>
              </w:rPr>
              <w:t>route_data_quality</w:t>
            </w:r>
          </w:p>
        </w:tc>
        <w:tc>
          <w:tcPr>
            <w:tcW w:type="dxa" w:w="1417"/>
          </w:tcPr>
          <w:p>
            <w:pPr/>
            <w:r>
              <w:rPr>
                <w:sz w:val="18"/>
              </w:rPr>
              <w:t>Data validated</w:t>
            </w:r>
          </w:p>
        </w:tc>
        <w:tc>
          <w:tcPr>
            <w:tcW w:type="dxa" w:w="1984"/>
          </w:tcPr>
          <w:p>
            <w:pPr/>
            <w:r>
              <w:rPr>
                <w:sz w:val="18"/>
              </w:rPr>
              <w:t>data_quality_status='VALIDATED'</w:t>
            </w:r>
          </w:p>
        </w:tc>
        <w:tc>
          <w:tcPr>
            <w:tcW w:type="dxa" w:w="1701"/>
          </w:tcPr>
          <w:p>
            <w:pPr/>
            <w:r>
              <w:rPr>
                <w:sz w:val="18"/>
              </w:rPr>
              <w:t>Returns 'profile_synthesis'</w:t>
            </w:r>
          </w:p>
        </w:tc>
        <w:tc>
          <w:tcPr>
            <w:tcW w:type="dxa" w:w="680"/>
          </w:tcPr>
          <w:p>
            <w:pPr/>
            <w:r>
              <w:rPr>
                <w:sz w:val="18"/>
              </w:rPr>
              <w:t>BR-003</w:t>
            </w:r>
          </w:p>
        </w:tc>
      </w:tr>
      <w:tr>
        <w:tc>
          <w:tcPr>
            <w:tcW w:type="dxa" w:w="1020"/>
            <w:shd w:fill="F2F7FB" w:val="clear"/>
          </w:tcPr>
          <w:p>
            <w:pPr/>
            <w:r>
              <w:rPr>
                <w:sz w:val="18"/>
              </w:rPr>
              <w:t>UT-RT-008</w:t>
            </w:r>
          </w:p>
        </w:tc>
        <w:tc>
          <w:tcPr>
            <w:tcW w:type="dxa" w:w="1304"/>
            <w:shd w:fill="F2F7FB" w:val="clear"/>
          </w:tcPr>
          <w:p>
            <w:pPr/>
            <w:r>
              <w:rPr>
                <w:sz w:val="18"/>
              </w:rPr>
              <w:t>route_data_quality</w:t>
            </w:r>
          </w:p>
        </w:tc>
        <w:tc>
          <w:tcPr>
            <w:tcW w:type="dxa" w:w="1417"/>
            <w:shd w:fill="F2F7FB" w:val="clear"/>
          </w:tcPr>
          <w:p>
            <w:pPr/>
            <w:r>
              <w:rPr>
                <w:sz w:val="18"/>
              </w:rPr>
              <w:t>Data incomplete</w:t>
            </w:r>
          </w:p>
        </w:tc>
        <w:tc>
          <w:tcPr>
            <w:tcW w:type="dxa" w:w="1984"/>
            <w:shd w:fill="F2F7FB" w:val="clear"/>
          </w:tcPr>
          <w:p>
            <w:pPr/>
            <w:r>
              <w:rPr>
                <w:sz w:val="18"/>
              </w:rPr>
              <w:t>data_quality_status='INCOMPLETE'</w:t>
            </w:r>
          </w:p>
        </w:tc>
        <w:tc>
          <w:tcPr>
            <w:tcW w:type="dxa" w:w="1701"/>
            <w:shd w:fill="F2F7FB" w:val="clear"/>
          </w:tcPr>
          <w:p>
            <w:pPr/>
            <w:r>
              <w:rPr>
                <w:sz w:val="18"/>
              </w:rPr>
              <w:t>Returns END</w:t>
            </w:r>
          </w:p>
        </w:tc>
        <w:tc>
          <w:tcPr>
            <w:tcW w:type="dxa" w:w="680"/>
            <w:shd w:fill="F2F7FB" w:val="clear"/>
          </w:tcPr>
          <w:p>
            <w:pPr/>
            <w:r>
              <w:rPr>
                <w:sz w:val="18"/>
              </w:rPr>
              <w:t>BR-003</w:t>
            </w:r>
          </w:p>
        </w:tc>
      </w:tr>
      <w:tr>
        <w:tc>
          <w:tcPr>
            <w:tcW w:type="dxa" w:w="1020"/>
          </w:tcPr>
          <w:p>
            <w:pPr/>
            <w:r>
              <w:rPr>
                <w:sz w:val="18"/>
              </w:rPr>
              <w:t>UT-RT-009</w:t>
            </w:r>
          </w:p>
        </w:tc>
        <w:tc>
          <w:tcPr>
            <w:tcW w:type="dxa" w:w="1304"/>
          </w:tcPr>
          <w:p>
            <w:pPr/>
            <w:r>
              <w:rPr>
                <w:sz w:val="18"/>
              </w:rPr>
              <w:t>route_data_quality</w:t>
            </w:r>
          </w:p>
        </w:tc>
        <w:tc>
          <w:tcPr>
            <w:tcW w:type="dxa" w:w="1417"/>
          </w:tcPr>
          <w:p>
            <w:pPr/>
            <w:r>
              <w:rPr>
                <w:sz w:val="18"/>
              </w:rPr>
              <w:t>Status missing</w:t>
            </w:r>
          </w:p>
        </w:tc>
        <w:tc>
          <w:tcPr>
            <w:tcW w:type="dxa" w:w="1984"/>
          </w:tcPr>
          <w:p>
            <w:pPr/>
            <w:r>
              <w:rPr>
                <w:sz w:val="18"/>
              </w:rPr>
              <w:t>data_quality_status=None</w:t>
            </w:r>
          </w:p>
        </w:tc>
        <w:tc>
          <w:tcPr>
            <w:tcW w:type="dxa" w:w="1701"/>
          </w:tcPr>
          <w:p>
            <w:pPr/>
            <w:r>
              <w:rPr>
                <w:sz w:val="18"/>
              </w:rPr>
              <w:t>Returns END</w:t>
            </w:r>
          </w:p>
        </w:tc>
        <w:tc>
          <w:tcPr>
            <w:tcW w:type="dxa" w:w="680"/>
          </w:tcPr>
          <w:p>
            <w:pPr/>
            <w:r>
              <w:rPr>
                <w:sz w:val="18"/>
              </w:rPr>
              <w:t>BR-003</w:t>
            </w:r>
          </w:p>
        </w:tc>
      </w:tr>
      <w:tr>
        <w:tc>
          <w:tcPr>
            <w:tcW w:type="dxa" w:w="1020"/>
            <w:shd w:fill="F2F7FB" w:val="clear"/>
          </w:tcPr>
          <w:p>
            <w:pPr/>
            <w:r>
              <w:rPr>
                <w:sz w:val="18"/>
              </w:rPr>
              <w:t>UT-RT-010</w:t>
            </w:r>
          </w:p>
        </w:tc>
        <w:tc>
          <w:tcPr>
            <w:tcW w:type="dxa" w:w="1304"/>
            <w:shd w:fill="F2F7FB" w:val="clear"/>
          </w:tcPr>
          <w:p>
            <w:pPr/>
            <w:r>
              <w:rPr>
                <w:sz w:val="18"/>
              </w:rPr>
              <w:t>route_profile</w:t>
            </w:r>
          </w:p>
        </w:tc>
        <w:tc>
          <w:tcPr>
            <w:tcW w:type="dxa" w:w="1417"/>
            <w:shd w:fill="F2F7FB" w:val="clear"/>
          </w:tcPr>
          <w:p>
            <w:pPr/>
            <w:r>
              <w:rPr>
                <w:sz w:val="18"/>
              </w:rPr>
              <w:t>High confidence</w:t>
            </w:r>
          </w:p>
        </w:tc>
        <w:tc>
          <w:tcPr>
            <w:tcW w:type="dxa" w:w="1984"/>
            <w:shd w:fill="F2F7FB" w:val="clear"/>
          </w:tcPr>
          <w:p>
            <w:pPr/>
            <w:r>
              <w:rPr>
                <w:sz w:val="18"/>
              </w:rPr>
              <w:t>profile_confidence=0.85</w:t>
            </w:r>
          </w:p>
        </w:tc>
        <w:tc>
          <w:tcPr>
            <w:tcW w:type="dxa" w:w="1701"/>
            <w:shd w:fill="F2F7FB" w:val="clear"/>
          </w:tcPr>
          <w:p>
            <w:pPr/>
            <w:r>
              <w:rPr>
                <w:sz w:val="18"/>
              </w:rPr>
              <w:t>Returns 'prediction'</w:t>
            </w:r>
          </w:p>
        </w:tc>
        <w:tc>
          <w:tcPr>
            <w:tcW w:type="dxa" w:w="680"/>
            <w:shd w:fill="F2F7FB" w:val="clear"/>
          </w:tcPr>
          <w:p>
            <w:pPr/>
            <w:r>
              <w:rPr>
                <w:sz w:val="18"/>
              </w:rPr>
              <w:t>BR-004</w:t>
            </w:r>
          </w:p>
        </w:tc>
      </w:tr>
      <w:tr>
        <w:tc>
          <w:tcPr>
            <w:tcW w:type="dxa" w:w="1020"/>
          </w:tcPr>
          <w:p>
            <w:pPr/>
            <w:r>
              <w:rPr>
                <w:sz w:val="18"/>
              </w:rPr>
              <w:t>UT-RT-011</w:t>
            </w:r>
          </w:p>
        </w:tc>
        <w:tc>
          <w:tcPr>
            <w:tcW w:type="dxa" w:w="1304"/>
          </w:tcPr>
          <w:p>
            <w:pPr/>
            <w:r>
              <w:rPr>
                <w:sz w:val="18"/>
              </w:rPr>
              <w:t>route_profile</w:t>
            </w:r>
          </w:p>
        </w:tc>
        <w:tc>
          <w:tcPr>
            <w:tcW w:type="dxa" w:w="1417"/>
          </w:tcPr>
          <w:p>
            <w:pPr/>
            <w:r>
              <w:rPr>
                <w:sz w:val="18"/>
              </w:rPr>
              <w:t>Low confidence</w:t>
            </w:r>
          </w:p>
        </w:tc>
        <w:tc>
          <w:tcPr>
            <w:tcW w:type="dxa" w:w="1984"/>
          </w:tcPr>
          <w:p>
            <w:pPr/>
            <w:r>
              <w:rPr>
                <w:sz w:val="18"/>
              </w:rPr>
              <w:t>profile_confidence=0.50</w:t>
            </w:r>
          </w:p>
        </w:tc>
        <w:tc>
          <w:tcPr>
            <w:tcW w:type="dxa" w:w="1701"/>
          </w:tcPr>
          <w:p>
            <w:pPr/>
            <w:r>
              <w:rPr>
                <w:sz w:val="18"/>
              </w:rPr>
              <w:t>Returns 'human_review'</w:t>
            </w:r>
          </w:p>
        </w:tc>
        <w:tc>
          <w:tcPr>
            <w:tcW w:type="dxa" w:w="680"/>
          </w:tcPr>
          <w:p>
            <w:pPr/>
            <w:r>
              <w:rPr>
                <w:sz w:val="18"/>
              </w:rPr>
              <w:t>BR-004</w:t>
            </w:r>
          </w:p>
        </w:tc>
      </w:tr>
      <w:tr>
        <w:tc>
          <w:tcPr>
            <w:tcW w:type="dxa" w:w="1020"/>
            <w:shd w:fill="F2F7FB" w:val="clear"/>
          </w:tcPr>
          <w:p>
            <w:pPr/>
            <w:r>
              <w:rPr>
                <w:sz w:val="18"/>
              </w:rPr>
              <w:t>UT-RT-012</w:t>
            </w:r>
          </w:p>
        </w:tc>
        <w:tc>
          <w:tcPr>
            <w:tcW w:type="dxa" w:w="1304"/>
            <w:shd w:fill="F2F7FB" w:val="clear"/>
          </w:tcPr>
          <w:p>
            <w:pPr/>
            <w:r>
              <w:rPr>
                <w:sz w:val="18"/>
              </w:rPr>
              <w:t>route_profile</w:t>
            </w:r>
          </w:p>
        </w:tc>
        <w:tc>
          <w:tcPr>
            <w:tcW w:type="dxa" w:w="1417"/>
            <w:shd w:fill="F2F7FB" w:val="clear"/>
          </w:tcPr>
          <w:p>
            <w:pPr/>
            <w:r>
              <w:rPr>
                <w:sz w:val="18"/>
              </w:rPr>
              <w:t>Boundary (0.70)</w:t>
            </w:r>
          </w:p>
        </w:tc>
        <w:tc>
          <w:tcPr>
            <w:tcW w:type="dxa" w:w="1984"/>
            <w:shd w:fill="F2F7FB" w:val="clear"/>
          </w:tcPr>
          <w:p>
            <w:pPr/>
            <w:r>
              <w:rPr>
                <w:sz w:val="18"/>
              </w:rPr>
              <w:t>profile_confidence=0.70</w:t>
            </w:r>
          </w:p>
        </w:tc>
        <w:tc>
          <w:tcPr>
            <w:tcW w:type="dxa" w:w="1701"/>
            <w:shd w:fill="F2F7FB" w:val="clear"/>
          </w:tcPr>
          <w:p>
            <w:pPr/>
            <w:r>
              <w:rPr>
                <w:sz w:val="18"/>
              </w:rPr>
              <w:t>Returns 'prediction'</w:t>
            </w:r>
          </w:p>
        </w:tc>
        <w:tc>
          <w:tcPr>
            <w:tcW w:type="dxa" w:w="680"/>
            <w:shd w:fill="F2F7FB" w:val="clear"/>
          </w:tcPr>
          <w:p>
            <w:pPr/>
            <w:r>
              <w:rPr>
                <w:sz w:val="18"/>
              </w:rPr>
              <w:t>BR-004</w:t>
            </w:r>
          </w:p>
        </w:tc>
      </w:tr>
      <w:tr>
        <w:tc>
          <w:tcPr>
            <w:tcW w:type="dxa" w:w="1020"/>
          </w:tcPr>
          <w:p>
            <w:pPr/>
            <w:r>
              <w:rPr>
                <w:sz w:val="18"/>
              </w:rPr>
              <w:t>UT-RT-013</w:t>
            </w:r>
          </w:p>
        </w:tc>
        <w:tc>
          <w:tcPr>
            <w:tcW w:type="dxa" w:w="1304"/>
          </w:tcPr>
          <w:p>
            <w:pPr/>
            <w:r>
              <w:rPr>
                <w:sz w:val="18"/>
              </w:rPr>
              <w:t>route_profile</w:t>
            </w:r>
          </w:p>
        </w:tc>
        <w:tc>
          <w:tcPr>
            <w:tcW w:type="dxa" w:w="1417"/>
          </w:tcPr>
          <w:p>
            <w:pPr/>
            <w:r>
              <w:rPr>
                <w:sz w:val="18"/>
              </w:rPr>
              <w:t>Confidence missing</w:t>
            </w:r>
          </w:p>
        </w:tc>
        <w:tc>
          <w:tcPr>
            <w:tcW w:type="dxa" w:w="1984"/>
          </w:tcPr>
          <w:p>
            <w:pPr/>
            <w:r>
              <w:rPr>
                <w:sz w:val="18"/>
              </w:rPr>
              <w:t>profile_confidence not set</w:t>
            </w:r>
          </w:p>
        </w:tc>
        <w:tc>
          <w:tcPr>
            <w:tcW w:type="dxa" w:w="1701"/>
          </w:tcPr>
          <w:p>
            <w:pPr/>
            <w:r>
              <w:rPr>
                <w:sz w:val="18"/>
              </w:rPr>
              <w:t>Returns 'human_review'</w:t>
            </w:r>
          </w:p>
        </w:tc>
        <w:tc>
          <w:tcPr>
            <w:tcW w:type="dxa" w:w="680"/>
          </w:tcPr>
          <w:p>
            <w:pPr/>
            <w:r>
              <w:rPr>
                <w:sz w:val="18"/>
              </w:rPr>
              <w:t>BR-004</w:t>
            </w:r>
          </w:p>
        </w:tc>
      </w:tr>
      <w:tr>
        <w:tc>
          <w:tcPr>
            <w:tcW w:type="dxa" w:w="1020"/>
            <w:shd w:fill="F2F7FB" w:val="clear"/>
          </w:tcPr>
          <w:p>
            <w:pPr/>
            <w:r>
              <w:rPr>
                <w:sz w:val="18"/>
              </w:rPr>
              <w:t>UT-RT-014</w:t>
            </w:r>
          </w:p>
        </w:tc>
        <w:tc>
          <w:tcPr>
            <w:tcW w:type="dxa" w:w="1304"/>
            <w:shd w:fill="F2F7FB" w:val="clear"/>
          </w:tcPr>
          <w:p>
            <w:pPr/>
            <w:r>
              <w:rPr>
                <w:sz w:val="18"/>
              </w:rPr>
              <w:t>route_prediction</w:t>
            </w:r>
          </w:p>
        </w:tc>
        <w:tc>
          <w:tcPr>
            <w:tcW w:type="dxa" w:w="1417"/>
            <w:shd w:fill="F2F7FB" w:val="clear"/>
          </w:tcPr>
          <w:p>
            <w:pPr/>
            <w:r>
              <w:rPr>
                <w:sz w:val="18"/>
              </w:rPr>
              <w:t>Always routes</w:t>
            </w:r>
          </w:p>
        </w:tc>
        <w:tc>
          <w:tcPr>
            <w:tcW w:type="dxa" w:w="1984"/>
            <w:shd w:fill="F2F7FB" w:val="clear"/>
          </w:tcPr>
          <w:p>
            <w:pPr/>
            <w:r>
              <w:rPr>
                <w:sz w:val="18"/>
              </w:rPr>
              <w:t>Any state</w:t>
            </w:r>
          </w:p>
        </w:tc>
        <w:tc>
          <w:tcPr>
            <w:tcW w:type="dxa" w:w="1701"/>
            <w:shd w:fill="F2F7FB" w:val="clear"/>
          </w:tcPr>
          <w:p>
            <w:pPr/>
            <w:r>
              <w:rPr>
                <w:sz w:val="18"/>
              </w:rPr>
              <w:t>Returns 'confidence_abstention'</w:t>
            </w:r>
          </w:p>
        </w:tc>
        <w:tc>
          <w:tcPr>
            <w:tcW w:type="dxa" w:w="680"/>
            <w:shd w:fill="F2F7FB" w:val="clear"/>
          </w:tcPr>
          <w:p>
            <w:pPr/>
            <w:r>
              <w:rPr>
                <w:sz w:val="18"/>
              </w:rPr>
              <w:t>BR-004</w:t>
            </w:r>
          </w:p>
        </w:tc>
      </w:tr>
      <w:tr>
        <w:tc>
          <w:tcPr>
            <w:tcW w:type="dxa" w:w="1020"/>
          </w:tcPr>
          <w:p>
            <w:pPr/>
            <w:r>
              <w:rPr>
                <w:sz w:val="18"/>
              </w:rPr>
              <w:t>UT-RT-015</w:t>
            </w:r>
          </w:p>
        </w:tc>
        <w:tc>
          <w:tcPr>
            <w:tcW w:type="dxa" w:w="1304"/>
          </w:tcPr>
          <w:p>
            <w:pPr/>
            <w:r>
              <w:rPr>
                <w:sz w:val="18"/>
              </w:rPr>
              <w:t>route_confidence</w:t>
            </w:r>
          </w:p>
        </w:tc>
        <w:tc>
          <w:tcPr>
            <w:tcW w:type="dxa" w:w="1417"/>
          </w:tcPr>
          <w:p>
            <w:pPr/>
            <w:r>
              <w:rPr>
                <w:sz w:val="18"/>
              </w:rPr>
              <w:t>Proceed</w:t>
            </w:r>
          </w:p>
        </w:tc>
        <w:tc>
          <w:tcPr>
            <w:tcW w:type="dxa" w:w="1984"/>
          </w:tcPr>
          <w:p>
            <w:pPr/>
            <w:r>
              <w:rPr>
                <w:sz w:val="18"/>
              </w:rPr>
              <w:t>proceed_decision='PROCEED'</w:t>
            </w:r>
          </w:p>
        </w:tc>
        <w:tc>
          <w:tcPr>
            <w:tcW w:type="dxa" w:w="1701"/>
          </w:tcPr>
          <w:p>
            <w:pPr/>
            <w:r>
              <w:rPr>
                <w:sz w:val="18"/>
              </w:rPr>
              <w:t>Returns 'domain_analysis'</w:t>
            </w:r>
          </w:p>
        </w:tc>
        <w:tc>
          <w:tcPr>
            <w:tcW w:type="dxa" w:w="680"/>
          </w:tcPr>
          <w:p>
            <w:pPr/>
            <w:r>
              <w:rPr>
                <w:sz w:val="18"/>
              </w:rPr>
              <w:t>BR-004</w:t>
            </w:r>
          </w:p>
        </w:tc>
      </w:tr>
      <w:tr>
        <w:tc>
          <w:tcPr>
            <w:tcW w:type="dxa" w:w="1020"/>
            <w:shd w:fill="F2F7FB" w:val="clear"/>
          </w:tcPr>
          <w:p>
            <w:pPr/>
            <w:r>
              <w:rPr>
                <w:sz w:val="18"/>
              </w:rPr>
              <w:t>UT-RT-016</w:t>
            </w:r>
          </w:p>
        </w:tc>
        <w:tc>
          <w:tcPr>
            <w:tcW w:type="dxa" w:w="1304"/>
            <w:shd w:fill="F2F7FB" w:val="clear"/>
          </w:tcPr>
          <w:p>
            <w:pPr/>
            <w:r>
              <w:rPr>
                <w:sz w:val="18"/>
              </w:rPr>
              <w:t>route_confidence</w:t>
            </w:r>
          </w:p>
        </w:tc>
        <w:tc>
          <w:tcPr>
            <w:tcW w:type="dxa" w:w="1417"/>
            <w:shd w:fill="F2F7FB" w:val="clear"/>
          </w:tcPr>
          <w:p>
            <w:pPr/>
            <w:r>
              <w:rPr>
                <w:sz w:val="18"/>
              </w:rPr>
              <w:t>Partial proceed</w:t>
            </w:r>
          </w:p>
        </w:tc>
        <w:tc>
          <w:tcPr>
            <w:tcW w:type="dxa" w:w="1984"/>
            <w:shd w:fill="F2F7FB" w:val="clear"/>
          </w:tcPr>
          <w:p>
            <w:pPr/>
            <w:r>
              <w:rPr>
                <w:sz w:val="18"/>
              </w:rPr>
              <w:t>proceed_decision='PARTIAL_PROCEED'</w:t>
            </w:r>
          </w:p>
        </w:tc>
        <w:tc>
          <w:tcPr>
            <w:tcW w:type="dxa" w:w="1701"/>
            <w:shd w:fill="F2F7FB" w:val="clear"/>
          </w:tcPr>
          <w:p>
            <w:pPr/>
            <w:r>
              <w:rPr>
                <w:sz w:val="18"/>
              </w:rPr>
              <w:t>Returns 'domain_analysis'</w:t>
            </w:r>
          </w:p>
        </w:tc>
        <w:tc>
          <w:tcPr>
            <w:tcW w:type="dxa" w:w="680"/>
            <w:shd w:fill="F2F7FB" w:val="clear"/>
          </w:tcPr>
          <w:p>
            <w:pPr/>
            <w:r>
              <w:rPr>
                <w:sz w:val="18"/>
              </w:rPr>
              <w:t>BR-004</w:t>
            </w:r>
          </w:p>
        </w:tc>
      </w:tr>
      <w:tr>
        <w:tc>
          <w:tcPr>
            <w:tcW w:type="dxa" w:w="1020"/>
          </w:tcPr>
          <w:p>
            <w:pPr/>
            <w:r>
              <w:rPr>
                <w:sz w:val="18"/>
              </w:rPr>
              <w:t>UT-RT-017</w:t>
            </w:r>
          </w:p>
        </w:tc>
        <w:tc>
          <w:tcPr>
            <w:tcW w:type="dxa" w:w="1304"/>
          </w:tcPr>
          <w:p>
            <w:pPr/>
            <w:r>
              <w:rPr>
                <w:sz w:val="18"/>
              </w:rPr>
              <w:t>route_confidence</w:t>
            </w:r>
          </w:p>
        </w:tc>
        <w:tc>
          <w:tcPr>
            <w:tcW w:type="dxa" w:w="1417"/>
          </w:tcPr>
          <w:p>
            <w:pPr/>
            <w:r>
              <w:rPr>
                <w:sz w:val="18"/>
              </w:rPr>
              <w:t>Abstain</w:t>
            </w:r>
          </w:p>
        </w:tc>
        <w:tc>
          <w:tcPr>
            <w:tcW w:type="dxa" w:w="1984"/>
          </w:tcPr>
          <w:p>
            <w:pPr/>
            <w:r>
              <w:rPr>
                <w:sz w:val="18"/>
              </w:rPr>
              <w:t>proceed_decision='ABSTAIN'</w:t>
            </w:r>
          </w:p>
        </w:tc>
        <w:tc>
          <w:tcPr>
            <w:tcW w:type="dxa" w:w="1701"/>
          </w:tcPr>
          <w:p>
            <w:pPr/>
            <w:r>
              <w:rPr>
                <w:sz w:val="18"/>
              </w:rPr>
              <w:t>Returns END</w:t>
            </w:r>
          </w:p>
        </w:tc>
        <w:tc>
          <w:tcPr>
            <w:tcW w:type="dxa" w:w="680"/>
          </w:tcPr>
          <w:p>
            <w:pPr/>
            <w:r>
              <w:rPr>
                <w:sz w:val="18"/>
              </w:rPr>
              <w:t>BR-004</w:t>
            </w:r>
          </w:p>
        </w:tc>
      </w:tr>
      <w:tr>
        <w:tc>
          <w:tcPr>
            <w:tcW w:type="dxa" w:w="1020"/>
            <w:shd w:fill="F2F7FB" w:val="clear"/>
          </w:tcPr>
          <w:p>
            <w:pPr/>
            <w:r>
              <w:rPr>
                <w:sz w:val="18"/>
              </w:rPr>
              <w:t>UT-RT-018</w:t>
            </w:r>
          </w:p>
        </w:tc>
        <w:tc>
          <w:tcPr>
            <w:tcW w:type="dxa" w:w="1304"/>
            <w:shd w:fill="F2F7FB" w:val="clear"/>
          </w:tcPr>
          <w:p>
            <w:pPr/>
            <w:r>
              <w:rPr>
                <w:sz w:val="18"/>
              </w:rPr>
              <w:t>route_confidence</w:t>
            </w:r>
          </w:p>
        </w:tc>
        <w:tc>
          <w:tcPr>
            <w:tcW w:type="dxa" w:w="1417"/>
            <w:shd w:fill="F2F7FB" w:val="clear"/>
          </w:tcPr>
          <w:p>
            <w:pPr/>
            <w:r>
              <w:rPr>
                <w:sz w:val="18"/>
              </w:rPr>
              <w:t>Decision missing</w:t>
            </w:r>
          </w:p>
        </w:tc>
        <w:tc>
          <w:tcPr>
            <w:tcW w:type="dxa" w:w="1984"/>
            <w:shd w:fill="F2F7FB" w:val="clear"/>
          </w:tcPr>
          <w:p>
            <w:pPr/>
            <w:r>
              <w:rPr>
                <w:sz w:val="18"/>
              </w:rPr>
              <w:t>proceed_decision=None</w:t>
            </w:r>
          </w:p>
        </w:tc>
        <w:tc>
          <w:tcPr>
            <w:tcW w:type="dxa" w:w="1701"/>
            <w:shd w:fill="F2F7FB" w:val="clear"/>
          </w:tcPr>
          <w:p>
            <w:pPr/>
            <w:r>
              <w:rPr>
                <w:sz w:val="18"/>
              </w:rPr>
              <w:t>Returns END</w:t>
            </w:r>
          </w:p>
        </w:tc>
        <w:tc>
          <w:tcPr>
            <w:tcW w:type="dxa" w:w="680"/>
            <w:shd w:fill="F2F7FB" w:val="clear"/>
          </w:tcPr>
          <w:p>
            <w:pPr/>
            <w:r>
              <w:rPr>
                <w:sz w:val="18"/>
              </w:rPr>
              <w:t>BR-004</w:t>
            </w:r>
          </w:p>
        </w:tc>
      </w:tr>
      <w:tr>
        <w:tc>
          <w:tcPr>
            <w:tcW w:type="dxa" w:w="1020"/>
          </w:tcPr>
          <w:p>
            <w:pPr/>
            <w:r>
              <w:rPr>
                <w:sz w:val="18"/>
              </w:rPr>
              <w:t>UT-RT-019</w:t>
            </w:r>
          </w:p>
        </w:tc>
        <w:tc>
          <w:tcPr>
            <w:tcW w:type="dxa" w:w="1304"/>
          </w:tcPr>
          <w:p>
            <w:pPr/>
            <w:r>
              <w:rPr>
                <w:sz w:val="18"/>
              </w:rPr>
              <w:t>route_bias</w:t>
            </w:r>
          </w:p>
        </w:tc>
        <w:tc>
          <w:tcPr>
            <w:tcW w:type="dxa" w:w="1417"/>
          </w:tcPr>
          <w:p>
            <w:pPr/>
            <w:r>
              <w:rPr>
                <w:sz w:val="18"/>
              </w:rPr>
              <w:t>Bias passed</w:t>
            </w:r>
          </w:p>
        </w:tc>
        <w:tc>
          <w:tcPr>
            <w:tcW w:type="dxa" w:w="1984"/>
          </w:tcPr>
          <w:p>
            <w:pPr/>
            <w:r>
              <w:rPr>
                <w:sz w:val="18"/>
              </w:rPr>
              <w:t>bias_check_status='PASSED'</w:t>
            </w:r>
          </w:p>
        </w:tc>
        <w:tc>
          <w:tcPr>
            <w:tcW w:type="dxa" w:w="1701"/>
          </w:tcPr>
          <w:p>
            <w:pPr/>
            <w:r>
              <w:rPr>
                <w:sz w:val="18"/>
              </w:rPr>
              <w:t>Returns 'goal_generation'</w:t>
            </w:r>
          </w:p>
        </w:tc>
        <w:tc>
          <w:tcPr>
            <w:tcW w:type="dxa" w:w="680"/>
          </w:tcPr>
          <w:p>
            <w:pPr/>
            <w:r>
              <w:rPr>
                <w:sz w:val="18"/>
              </w:rPr>
              <w:t>BR-005</w:t>
            </w:r>
          </w:p>
        </w:tc>
      </w:tr>
      <w:tr>
        <w:tc>
          <w:tcPr>
            <w:tcW w:type="dxa" w:w="1020"/>
            <w:shd w:fill="F2F7FB" w:val="clear"/>
          </w:tcPr>
          <w:p>
            <w:pPr/>
            <w:r>
              <w:rPr>
                <w:sz w:val="18"/>
              </w:rPr>
              <w:t>UT-RT-020</w:t>
            </w:r>
          </w:p>
        </w:tc>
        <w:tc>
          <w:tcPr>
            <w:tcW w:type="dxa" w:w="1304"/>
            <w:shd w:fill="F2F7FB" w:val="clear"/>
          </w:tcPr>
          <w:p>
            <w:pPr/>
            <w:r>
              <w:rPr>
                <w:sz w:val="18"/>
              </w:rPr>
              <w:t>route_bias</w:t>
            </w:r>
          </w:p>
        </w:tc>
        <w:tc>
          <w:tcPr>
            <w:tcW w:type="dxa" w:w="1417"/>
            <w:shd w:fill="F2F7FB" w:val="clear"/>
          </w:tcPr>
          <w:p>
            <w:pPr/>
            <w:r>
              <w:rPr>
                <w:sz w:val="18"/>
              </w:rPr>
              <w:t>Bias flagged</w:t>
            </w:r>
          </w:p>
        </w:tc>
        <w:tc>
          <w:tcPr>
            <w:tcW w:type="dxa" w:w="1984"/>
            <w:shd w:fill="F2F7FB" w:val="clear"/>
          </w:tcPr>
          <w:p>
            <w:pPr/>
            <w:r>
              <w:rPr>
                <w:sz w:val="18"/>
              </w:rPr>
              <w:t>bias_check_status='FLAGGED'</w:t>
            </w:r>
          </w:p>
        </w:tc>
        <w:tc>
          <w:tcPr>
            <w:tcW w:type="dxa" w:w="1701"/>
            <w:shd w:fill="F2F7FB" w:val="clear"/>
          </w:tcPr>
          <w:p>
            <w:pPr/>
            <w:r>
              <w:rPr>
                <w:sz w:val="18"/>
              </w:rPr>
              <w:t>Returns 'human_review'</w:t>
            </w:r>
          </w:p>
        </w:tc>
        <w:tc>
          <w:tcPr>
            <w:tcW w:type="dxa" w:w="680"/>
            <w:shd w:fill="F2F7FB" w:val="clear"/>
          </w:tcPr>
          <w:p>
            <w:pPr/>
            <w:r>
              <w:rPr>
                <w:sz w:val="18"/>
              </w:rPr>
              <w:t>BR-005</w:t>
            </w:r>
          </w:p>
        </w:tc>
      </w:tr>
      <w:tr>
        <w:tc>
          <w:tcPr>
            <w:tcW w:type="dxa" w:w="1020"/>
          </w:tcPr>
          <w:p>
            <w:pPr/>
            <w:r>
              <w:rPr>
                <w:sz w:val="18"/>
              </w:rPr>
              <w:t>UT-RT-021</w:t>
            </w:r>
          </w:p>
        </w:tc>
        <w:tc>
          <w:tcPr>
            <w:tcW w:type="dxa" w:w="1304"/>
          </w:tcPr>
          <w:p>
            <w:pPr/>
            <w:r>
              <w:rPr>
                <w:sz w:val="18"/>
              </w:rPr>
              <w:t>route_bias</w:t>
            </w:r>
          </w:p>
        </w:tc>
        <w:tc>
          <w:tcPr>
            <w:tcW w:type="dxa" w:w="1417"/>
          </w:tcPr>
          <w:p>
            <w:pPr/>
            <w:r>
              <w:rPr>
                <w:sz w:val="18"/>
              </w:rPr>
              <w:t>Review required</w:t>
            </w:r>
          </w:p>
        </w:tc>
        <w:tc>
          <w:tcPr>
            <w:tcW w:type="dxa" w:w="1984"/>
          </w:tcPr>
          <w:p>
            <w:pPr/>
            <w:r>
              <w:rPr>
                <w:sz w:val="18"/>
              </w:rPr>
              <w:t>bias_check_status='REVIEW_REQUIRED'</w:t>
            </w:r>
          </w:p>
        </w:tc>
        <w:tc>
          <w:tcPr>
            <w:tcW w:type="dxa" w:w="1701"/>
          </w:tcPr>
          <w:p>
            <w:pPr/>
            <w:r>
              <w:rPr>
                <w:sz w:val="18"/>
              </w:rPr>
              <w:t>Returns 'human_review'</w:t>
            </w:r>
          </w:p>
        </w:tc>
        <w:tc>
          <w:tcPr>
            <w:tcW w:type="dxa" w:w="680"/>
          </w:tcPr>
          <w:p>
            <w:pPr/>
            <w:r>
              <w:rPr>
                <w:sz w:val="18"/>
              </w:rPr>
              <w:t>BR-005</w:t>
            </w:r>
          </w:p>
        </w:tc>
      </w:tr>
      <w:tr>
        <w:tc>
          <w:tcPr>
            <w:tcW w:type="dxa" w:w="1020"/>
            <w:shd w:fill="F2F7FB" w:val="clear"/>
          </w:tcPr>
          <w:p>
            <w:pPr/>
            <w:r>
              <w:rPr>
                <w:sz w:val="18"/>
              </w:rPr>
              <w:t>UT-RT-022</w:t>
            </w:r>
          </w:p>
        </w:tc>
        <w:tc>
          <w:tcPr>
            <w:tcW w:type="dxa" w:w="1304"/>
            <w:shd w:fill="F2F7FB" w:val="clear"/>
          </w:tcPr>
          <w:p>
            <w:pPr/>
            <w:r>
              <w:rPr>
                <w:sz w:val="18"/>
              </w:rPr>
              <w:t>route_review</w:t>
            </w:r>
          </w:p>
        </w:tc>
        <w:tc>
          <w:tcPr>
            <w:tcW w:type="dxa" w:w="1417"/>
            <w:shd w:fill="F2F7FB" w:val="clear"/>
          </w:tcPr>
          <w:p>
            <w:pPr/>
            <w:r>
              <w:rPr>
                <w:sz w:val="18"/>
              </w:rPr>
              <w:t>Approved</w:t>
            </w:r>
          </w:p>
        </w:tc>
        <w:tc>
          <w:tcPr>
            <w:tcW w:type="dxa" w:w="1984"/>
            <w:shd w:fill="F2F7FB" w:val="clear"/>
          </w:tcPr>
          <w:p>
            <w:pPr/>
            <w:r>
              <w:rPr>
                <w:sz w:val="18"/>
              </w:rPr>
              <w:t>clinician_review.action='approved'</w:t>
            </w:r>
          </w:p>
        </w:tc>
        <w:tc>
          <w:tcPr>
            <w:tcW w:type="dxa" w:w="1701"/>
            <w:shd w:fill="F2F7FB" w:val="clear"/>
          </w:tcPr>
          <w:p>
            <w:pPr/>
            <w:r>
              <w:rPr>
                <w:sz w:val="18"/>
              </w:rPr>
              <w:t>Returns END</w:t>
            </w:r>
          </w:p>
        </w:tc>
        <w:tc>
          <w:tcPr>
            <w:tcW w:type="dxa" w:w="680"/>
            <w:shd w:fill="F2F7FB" w:val="clear"/>
          </w:tcPr>
          <w:p>
            <w:pPr/>
            <w:r>
              <w:rPr>
                <w:sz w:val="18"/>
              </w:rPr>
              <w:t>BR-001</w:t>
            </w:r>
          </w:p>
        </w:tc>
      </w:tr>
      <w:tr>
        <w:tc>
          <w:tcPr>
            <w:tcW w:type="dxa" w:w="1020"/>
          </w:tcPr>
          <w:p>
            <w:pPr/>
            <w:r>
              <w:rPr>
                <w:sz w:val="18"/>
              </w:rPr>
              <w:t>UT-RT-023</w:t>
            </w:r>
          </w:p>
        </w:tc>
        <w:tc>
          <w:tcPr>
            <w:tcW w:type="dxa" w:w="1304"/>
          </w:tcPr>
          <w:p>
            <w:pPr/>
            <w:r>
              <w:rPr>
                <w:sz w:val="18"/>
              </w:rPr>
              <w:t>route_review</w:t>
            </w:r>
          </w:p>
        </w:tc>
        <w:tc>
          <w:tcPr>
            <w:tcW w:type="dxa" w:w="1417"/>
          </w:tcPr>
          <w:p>
            <w:pPr/>
            <w:r>
              <w:rPr>
                <w:sz w:val="18"/>
              </w:rPr>
              <w:t>Modified</w:t>
            </w:r>
          </w:p>
        </w:tc>
        <w:tc>
          <w:tcPr>
            <w:tcW w:type="dxa" w:w="1984"/>
          </w:tcPr>
          <w:p>
            <w:pPr/>
            <w:r>
              <w:rPr>
                <w:sz w:val="18"/>
              </w:rPr>
              <w:t>clinician_review.action='modified'</w:t>
            </w:r>
          </w:p>
        </w:tc>
        <w:tc>
          <w:tcPr>
            <w:tcW w:type="dxa" w:w="1701"/>
          </w:tcPr>
          <w:p>
            <w:pPr/>
            <w:r>
              <w:rPr>
                <w:sz w:val="18"/>
              </w:rPr>
              <w:t>Returns END</w:t>
            </w:r>
          </w:p>
        </w:tc>
        <w:tc>
          <w:tcPr>
            <w:tcW w:type="dxa" w:w="680"/>
          </w:tcPr>
          <w:p>
            <w:pPr/>
            <w:r>
              <w:rPr>
                <w:sz w:val="18"/>
              </w:rPr>
              <w:t>BR-001</w:t>
            </w:r>
          </w:p>
        </w:tc>
      </w:tr>
      <w:tr>
        <w:tc>
          <w:tcPr>
            <w:tcW w:type="dxa" w:w="1020"/>
            <w:shd w:fill="F2F7FB" w:val="clear"/>
          </w:tcPr>
          <w:p>
            <w:pPr/>
            <w:r>
              <w:rPr>
                <w:sz w:val="18"/>
              </w:rPr>
              <w:t>UT-RT-024</w:t>
            </w:r>
          </w:p>
        </w:tc>
        <w:tc>
          <w:tcPr>
            <w:tcW w:type="dxa" w:w="1304"/>
            <w:shd w:fill="F2F7FB" w:val="clear"/>
          </w:tcPr>
          <w:p>
            <w:pPr/>
            <w:r>
              <w:rPr>
                <w:sz w:val="18"/>
              </w:rPr>
              <w:t>route_review</w:t>
            </w:r>
          </w:p>
        </w:tc>
        <w:tc>
          <w:tcPr>
            <w:tcW w:type="dxa" w:w="1417"/>
            <w:shd w:fill="F2F7FB" w:val="clear"/>
          </w:tcPr>
          <w:p>
            <w:pPr/>
            <w:r>
              <w:rPr>
                <w:sz w:val="18"/>
              </w:rPr>
              <w:t>Partial approved</w:t>
            </w:r>
          </w:p>
        </w:tc>
        <w:tc>
          <w:tcPr>
            <w:tcW w:type="dxa" w:w="1984"/>
            <w:shd w:fill="F2F7FB" w:val="clear"/>
          </w:tcPr>
          <w:p>
            <w:pPr/>
            <w:r>
              <w:rPr>
                <w:sz w:val="18"/>
              </w:rPr>
              <w:t>clinician_review.action='partial_approved'</w:t>
            </w:r>
          </w:p>
        </w:tc>
        <w:tc>
          <w:tcPr>
            <w:tcW w:type="dxa" w:w="1701"/>
            <w:shd w:fill="F2F7FB" w:val="clear"/>
          </w:tcPr>
          <w:p>
            <w:pPr/>
            <w:r>
              <w:rPr>
                <w:sz w:val="18"/>
              </w:rPr>
              <w:t>Returns 'guideline_generation'</w:t>
            </w:r>
          </w:p>
        </w:tc>
        <w:tc>
          <w:tcPr>
            <w:tcW w:type="dxa" w:w="680"/>
            <w:shd w:fill="F2F7FB" w:val="clear"/>
          </w:tcPr>
          <w:p>
            <w:pPr/>
            <w:r>
              <w:rPr>
                <w:sz w:val="18"/>
              </w:rPr>
              <w:t>BR-001</w:t>
            </w:r>
          </w:p>
        </w:tc>
      </w:tr>
      <w:tr>
        <w:tc>
          <w:tcPr>
            <w:tcW w:type="dxa" w:w="1020"/>
          </w:tcPr>
          <w:p>
            <w:pPr/>
            <w:r>
              <w:rPr>
                <w:sz w:val="18"/>
              </w:rPr>
              <w:t>UT-RT-025</w:t>
            </w:r>
          </w:p>
        </w:tc>
        <w:tc>
          <w:tcPr>
            <w:tcW w:type="dxa" w:w="1304"/>
          </w:tcPr>
          <w:p>
            <w:pPr/>
            <w:r>
              <w:rPr>
                <w:sz w:val="18"/>
              </w:rPr>
              <w:t>route_review</w:t>
            </w:r>
          </w:p>
        </w:tc>
        <w:tc>
          <w:tcPr>
            <w:tcW w:type="dxa" w:w="1417"/>
          </w:tcPr>
          <w:p>
            <w:pPr/>
            <w:r>
              <w:rPr>
                <w:sz w:val="18"/>
              </w:rPr>
              <w:t>Rejected</w:t>
            </w:r>
          </w:p>
        </w:tc>
        <w:tc>
          <w:tcPr>
            <w:tcW w:type="dxa" w:w="1984"/>
          </w:tcPr>
          <w:p>
            <w:pPr/>
            <w:r>
              <w:rPr>
                <w:sz w:val="18"/>
              </w:rPr>
              <w:t>clinician_review.action='rejected'</w:t>
            </w:r>
          </w:p>
        </w:tc>
        <w:tc>
          <w:tcPr>
            <w:tcW w:type="dxa" w:w="1701"/>
          </w:tcPr>
          <w:p>
            <w:pPr/>
            <w:r>
              <w:rPr>
                <w:sz w:val="18"/>
              </w:rPr>
              <w:t>Returns END</w:t>
            </w:r>
          </w:p>
        </w:tc>
        <w:tc>
          <w:tcPr>
            <w:tcW w:type="dxa" w:w="680"/>
          </w:tcPr>
          <w:p>
            <w:pPr/>
            <w:r>
              <w:rPr>
                <w:sz w:val="18"/>
              </w:rPr>
              <w:t>BR-001</w:t>
            </w:r>
          </w:p>
        </w:tc>
      </w:tr>
    </w:tbl>
    <w:p>
      <w:r>
        <w:br w:type="page"/>
      </w:r>
    </w:p>
    <w:p>
      <w:pPr>
        <w:pStyle w:val="Heading2"/>
      </w:pPr>
      <w:r>
        <w:t>4.16.2  Unit Tests — Agent Logic</w:t>
      </w:r>
    </w:p>
    <w:p>
      <w:r>
        <w:t>These tests verify the process() method of each agent with mocked MCP tool dependencies.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1440"/>
        <w:gridCol w:w="1440"/>
        <w:gridCol w:w="1440"/>
        <w:gridCol w:w="1440"/>
        <w:gridCol w:w="1440"/>
      </w:tblGrid>
      <w:tr>
        <w:tc>
          <w:tcPr>
            <w:tcW w:type="dxa" w:w="1020"/>
            <w:shd w:fill="1A5276" w:val="clear"/>
          </w:tcPr>
          <w:p>
            <w:pPr>
              <w:jc w:val="left"/>
            </w:pPr>
            <w:r>
              <w:rPr>
                <w:b/>
                <w:color w:val="FFFFFF"/>
                <w:sz w:val="18"/>
              </w:rPr>
              <w:t>Test ID</w:t>
            </w:r>
          </w:p>
        </w:tc>
        <w:tc>
          <w:tcPr>
            <w:tcW w:type="dxa" w:w="1417"/>
            <w:shd w:fill="1A5276" w:val="clear"/>
          </w:tcPr>
          <w:p>
            <w:pPr>
              <w:jc w:val="left"/>
            </w:pPr>
            <w:r>
              <w:rPr>
                <w:b/>
                <w:color w:val="FFFFFF"/>
                <w:sz w:val="18"/>
              </w:rPr>
              <w:t>Agent</w:t>
            </w:r>
          </w:p>
        </w:tc>
        <w:tc>
          <w:tcPr>
            <w:tcW w:type="dxa" w:w="1587"/>
            <w:shd w:fill="1A5276" w:val="clear"/>
          </w:tcPr>
          <w:p>
            <w:pPr>
              <w:jc w:val="left"/>
            </w:pPr>
            <w:r>
              <w:rPr>
                <w:b/>
                <w:color w:val="FFFFFF"/>
                <w:sz w:val="18"/>
              </w:rPr>
              <w:t>Scenario</w:t>
            </w:r>
          </w:p>
        </w:tc>
        <w:tc>
          <w:tcPr>
            <w:tcW w:type="dxa" w:w="1417"/>
            <w:shd w:fill="1A5276" w:val="clear"/>
          </w:tcPr>
          <w:p>
            <w:pPr>
              <w:jc w:val="left"/>
            </w:pPr>
            <w:r>
              <w:rPr>
                <w:b/>
                <w:color w:val="FFFFFF"/>
                <w:sz w:val="18"/>
              </w:rPr>
              <w:t>Input</w:t>
            </w:r>
          </w:p>
        </w:tc>
        <w:tc>
          <w:tcPr>
            <w:tcW w:type="dxa" w:w="1984"/>
            <w:shd w:fill="1A5276" w:val="clear"/>
          </w:tcPr>
          <w:p>
            <w:pPr>
              <w:jc w:val="left"/>
            </w:pPr>
            <w:r>
              <w:rPr>
                <w:b/>
                <w:color w:val="FFFFFF"/>
                <w:sz w:val="18"/>
              </w:rPr>
              <w:t>Expected Output</w:t>
            </w:r>
          </w:p>
        </w:tc>
        <w:tc>
          <w:tcPr>
            <w:tcW w:type="dxa" w:w="680"/>
            <w:shd w:fill="1A5276" w:val="clear"/>
          </w:tcPr>
          <w:p>
            <w:pPr>
              <w:jc w:val="left"/>
            </w:pPr>
            <w:r>
              <w:rPr>
                <w:b/>
                <w:color w:val="FFFFFF"/>
                <w:sz w:val="18"/>
              </w:rPr>
              <w:t>Traces</w:t>
            </w:r>
          </w:p>
        </w:tc>
      </w:tr>
      <w:tr>
        <w:tc>
          <w:tcPr>
            <w:tcW w:type="dxa" w:w="1020"/>
          </w:tcPr>
          <w:p>
            <w:pPr/>
            <w:r>
              <w:rPr>
                <w:sz w:val="18"/>
              </w:rPr>
              <w:t>UT-AG-001</w:t>
            </w:r>
          </w:p>
        </w:tc>
        <w:tc>
          <w:tcPr>
            <w:tcW w:type="dxa" w:w="1417"/>
          </w:tcPr>
          <w:p>
            <w:pPr/>
            <w:r>
              <w:rPr>
                <w:sz w:val="18"/>
              </w:rPr>
              <w:t>ethics-consent</w:t>
            </w:r>
          </w:p>
        </w:tc>
        <w:tc>
          <w:tcPr>
            <w:tcW w:type="dxa" w:w="1587"/>
          </w:tcPr>
          <w:p>
            <w:pPr/>
            <w:r>
              <w:rPr>
                <w:sz w:val="18"/>
              </w:rPr>
              <w:t>Consent GRANTED</w:t>
            </w:r>
          </w:p>
        </w:tc>
        <w:tc>
          <w:tcPr>
            <w:tcW w:type="dxa" w:w="1417"/>
          </w:tcPr>
          <w:p>
            <w:pPr/>
            <w:r>
              <w:rPr>
                <w:sz w:val="18"/>
              </w:rPr>
              <w:t>consent_status='GRANTED'</w:t>
            </w:r>
          </w:p>
        </w:tc>
        <w:tc>
          <w:tcPr>
            <w:tcW w:type="dxa" w:w="1984"/>
          </w:tcPr>
          <w:p>
            <w:pPr/>
            <w:r>
              <w:rPr>
                <w:sz w:val="18"/>
              </w:rPr>
              <w:t>workflow_status='CONSENT_GRANTED', consent_status='GRANTED'</w:t>
            </w:r>
          </w:p>
        </w:tc>
        <w:tc>
          <w:tcPr>
            <w:tcW w:type="dxa" w:w="680"/>
          </w:tcPr>
          <w:p>
            <w:pPr/>
            <w:r>
              <w:rPr>
                <w:sz w:val="18"/>
              </w:rPr>
              <w:t>BR-002</w:t>
            </w:r>
          </w:p>
        </w:tc>
      </w:tr>
      <w:tr>
        <w:tc>
          <w:tcPr>
            <w:tcW w:type="dxa" w:w="1020"/>
            <w:shd w:fill="F2F7FB" w:val="clear"/>
          </w:tcPr>
          <w:p>
            <w:pPr/>
            <w:r>
              <w:rPr>
                <w:sz w:val="18"/>
              </w:rPr>
              <w:t>UT-AG-002</w:t>
            </w:r>
          </w:p>
        </w:tc>
        <w:tc>
          <w:tcPr>
            <w:tcW w:type="dxa" w:w="1417"/>
            <w:shd w:fill="F2F7FB" w:val="clear"/>
          </w:tcPr>
          <w:p>
            <w:pPr/>
            <w:r>
              <w:rPr>
                <w:sz w:val="18"/>
              </w:rPr>
              <w:t>ethics-consent</w:t>
            </w:r>
          </w:p>
        </w:tc>
        <w:tc>
          <w:tcPr>
            <w:tcW w:type="dxa" w:w="1587"/>
            <w:shd w:fill="F2F7FB" w:val="clear"/>
          </w:tcPr>
          <w:p>
            <w:pPr/>
            <w:r>
              <w:rPr>
                <w:sz w:val="18"/>
              </w:rPr>
              <w:t>Consent DENIED</w:t>
            </w:r>
          </w:p>
        </w:tc>
        <w:tc>
          <w:tcPr>
            <w:tcW w:type="dxa" w:w="1417"/>
            <w:shd w:fill="F2F7FB" w:val="clear"/>
          </w:tcPr>
          <w:p>
            <w:pPr/>
            <w:r>
              <w:rPr>
                <w:sz w:val="18"/>
              </w:rPr>
              <w:t>consent_status='DENIED'</w:t>
            </w:r>
          </w:p>
        </w:tc>
        <w:tc>
          <w:tcPr>
            <w:tcW w:type="dxa" w:w="1984"/>
            <w:shd w:fill="F2F7FB" w:val="clear"/>
          </w:tcPr>
          <w:p>
            <w:pPr/>
            <w:r>
              <w:rPr>
                <w:sz w:val="18"/>
              </w:rPr>
              <w:t>workflow_status='CONSENT_DENIED'</w:t>
            </w:r>
          </w:p>
        </w:tc>
        <w:tc>
          <w:tcPr>
            <w:tcW w:type="dxa" w:w="680"/>
            <w:shd w:fill="F2F7FB" w:val="clear"/>
          </w:tcPr>
          <w:p>
            <w:pPr/>
            <w:r>
              <w:rPr>
                <w:sz w:val="18"/>
              </w:rPr>
              <w:t>BR-002</w:t>
            </w:r>
          </w:p>
        </w:tc>
      </w:tr>
      <w:tr>
        <w:tc>
          <w:tcPr>
            <w:tcW w:type="dxa" w:w="1020"/>
          </w:tcPr>
          <w:p>
            <w:pPr/>
            <w:r>
              <w:rPr>
                <w:sz w:val="18"/>
              </w:rPr>
              <w:t>UT-AG-003</w:t>
            </w:r>
          </w:p>
        </w:tc>
        <w:tc>
          <w:tcPr>
            <w:tcW w:type="dxa" w:w="1417"/>
          </w:tcPr>
          <w:p>
            <w:pPr/>
            <w:r>
              <w:rPr>
                <w:sz w:val="18"/>
              </w:rPr>
              <w:t>ethics-consent</w:t>
            </w:r>
          </w:p>
        </w:tc>
        <w:tc>
          <w:tcPr>
            <w:tcW w:type="dxa" w:w="1587"/>
          </w:tcPr>
          <w:p>
            <w:pPr/>
            <w:r>
              <w:rPr>
                <w:sz w:val="18"/>
              </w:rPr>
              <w:t>Consent PENDING</w:t>
            </w:r>
          </w:p>
        </w:tc>
        <w:tc>
          <w:tcPr>
            <w:tcW w:type="dxa" w:w="1417"/>
          </w:tcPr>
          <w:p>
            <w:pPr/>
            <w:r>
              <w:rPr>
                <w:sz w:val="18"/>
              </w:rPr>
              <w:t>consent_status=None</w:t>
            </w:r>
          </w:p>
        </w:tc>
        <w:tc>
          <w:tcPr>
            <w:tcW w:type="dxa" w:w="1984"/>
          </w:tcPr>
          <w:p>
            <w:pPr/>
            <w:r>
              <w:rPr>
                <w:sz w:val="18"/>
              </w:rPr>
              <w:t>workflow_status='CONSENT_PENDING'</w:t>
            </w:r>
          </w:p>
        </w:tc>
        <w:tc>
          <w:tcPr>
            <w:tcW w:type="dxa" w:w="680"/>
          </w:tcPr>
          <w:p>
            <w:pPr/>
            <w:r>
              <w:rPr>
                <w:sz w:val="18"/>
              </w:rPr>
              <w:t>BR-002</w:t>
            </w:r>
          </w:p>
        </w:tc>
      </w:tr>
      <w:tr>
        <w:tc>
          <w:tcPr>
            <w:tcW w:type="dxa" w:w="1020"/>
            <w:shd w:fill="F2F7FB" w:val="clear"/>
          </w:tcPr>
          <w:p>
            <w:pPr/>
            <w:r>
              <w:rPr>
                <w:sz w:val="18"/>
              </w:rPr>
              <w:t>UT-AG-004</w:t>
            </w:r>
          </w:p>
        </w:tc>
        <w:tc>
          <w:tcPr>
            <w:tcW w:type="dxa" w:w="1417"/>
            <w:shd w:fill="F2F7FB" w:val="clear"/>
          </w:tcPr>
          <w:p>
            <w:pPr/>
            <w:r>
              <w:rPr>
                <w:sz w:val="18"/>
              </w:rPr>
              <w:t>data-quality</w:t>
            </w:r>
          </w:p>
        </w:tc>
        <w:tc>
          <w:tcPr>
            <w:tcW w:type="dxa" w:w="1587"/>
            <w:shd w:fill="F2F7FB" w:val="clear"/>
          </w:tcPr>
          <w:p>
            <w:pPr/>
            <w:r>
              <w:rPr>
                <w:sz w:val="18"/>
              </w:rPr>
              <w:t>All required present, some desired</w:t>
            </w:r>
          </w:p>
        </w:tc>
        <w:tc>
          <w:tcPr>
            <w:tcW w:type="dxa" w:w="1417"/>
            <w:shd w:fill="F2F7FB" w:val="clear"/>
          </w:tcPr>
          <w:p>
            <w:pPr/>
            <w:r>
              <w:rPr>
                <w:sz w:val="18"/>
              </w:rPr>
              <w:t>7 required + 7 desired fields</w:t>
            </w:r>
          </w:p>
        </w:tc>
        <w:tc>
          <w:tcPr>
            <w:tcW w:type="dxa" w:w="1984"/>
            <w:shd w:fill="F2F7FB" w:val="clear"/>
          </w:tcPr>
          <w:p>
            <w:pPr/>
            <w:r>
              <w:rPr>
                <w:sz w:val="18"/>
              </w:rPr>
              <w:t>data_quality_status='VALIDATED', score &gt;= 0.70</w:t>
            </w:r>
          </w:p>
        </w:tc>
        <w:tc>
          <w:tcPr>
            <w:tcW w:type="dxa" w:w="680"/>
            <w:shd w:fill="F2F7FB" w:val="clear"/>
          </w:tcPr>
          <w:p>
            <w:pPr/>
            <w:r>
              <w:rPr>
                <w:sz w:val="18"/>
              </w:rPr>
              <w:t>BR-003</w:t>
            </w:r>
          </w:p>
        </w:tc>
      </w:tr>
      <w:tr>
        <w:tc>
          <w:tcPr>
            <w:tcW w:type="dxa" w:w="1020"/>
          </w:tcPr>
          <w:p>
            <w:pPr/>
            <w:r>
              <w:rPr>
                <w:sz w:val="18"/>
              </w:rPr>
              <w:t>UT-AG-005</w:t>
            </w:r>
          </w:p>
        </w:tc>
        <w:tc>
          <w:tcPr>
            <w:tcW w:type="dxa" w:w="1417"/>
          </w:tcPr>
          <w:p>
            <w:pPr/>
            <w:r>
              <w:rPr>
                <w:sz w:val="18"/>
              </w:rPr>
              <w:t>data-quality</w:t>
            </w:r>
          </w:p>
        </w:tc>
        <w:tc>
          <w:tcPr>
            <w:tcW w:type="dxa" w:w="1587"/>
          </w:tcPr>
          <w:p>
            <w:pPr/>
            <w:r>
              <w:rPr>
                <w:sz w:val="18"/>
              </w:rPr>
              <w:t>All required, no desired</w:t>
            </w:r>
          </w:p>
        </w:tc>
        <w:tc>
          <w:tcPr>
            <w:tcW w:type="dxa" w:w="1417"/>
          </w:tcPr>
          <w:p>
            <w:pPr/>
            <w:r>
              <w:rPr>
                <w:sz w:val="18"/>
              </w:rPr>
              <w:t>7 required fields only</w:t>
            </w:r>
          </w:p>
        </w:tc>
        <w:tc>
          <w:tcPr>
            <w:tcW w:type="dxa" w:w="1984"/>
          </w:tcPr>
          <w:p>
            <w:pPr/>
            <w:r>
              <w:rPr>
                <w:sz w:val="18"/>
              </w:rPr>
              <w:t>data_quality_status='VALIDATED', score = 0.70</w:t>
            </w:r>
          </w:p>
        </w:tc>
        <w:tc>
          <w:tcPr>
            <w:tcW w:type="dxa" w:w="680"/>
          </w:tcPr>
          <w:p>
            <w:pPr/>
            <w:r>
              <w:rPr>
                <w:sz w:val="18"/>
              </w:rPr>
              <w:t>BR-003</w:t>
            </w:r>
          </w:p>
        </w:tc>
      </w:tr>
      <w:tr>
        <w:tc>
          <w:tcPr>
            <w:tcW w:type="dxa" w:w="1020"/>
            <w:shd w:fill="F2F7FB" w:val="clear"/>
          </w:tcPr>
          <w:p>
            <w:pPr/>
            <w:r>
              <w:rPr>
                <w:sz w:val="18"/>
              </w:rPr>
              <w:t>UT-AG-006</w:t>
            </w:r>
          </w:p>
        </w:tc>
        <w:tc>
          <w:tcPr>
            <w:tcW w:type="dxa" w:w="1417"/>
            <w:shd w:fill="F2F7FB" w:val="clear"/>
          </w:tcPr>
          <w:p>
            <w:pPr/>
            <w:r>
              <w:rPr>
                <w:sz w:val="18"/>
              </w:rPr>
              <w:t>data-quality</w:t>
            </w:r>
          </w:p>
        </w:tc>
        <w:tc>
          <w:tcPr>
            <w:tcW w:type="dxa" w:w="1587"/>
            <w:shd w:fill="F2F7FB" w:val="clear"/>
          </w:tcPr>
          <w:p>
            <w:pPr/>
            <w:r>
              <w:rPr>
                <w:sz w:val="18"/>
              </w:rPr>
              <w:t>Missing required fields</w:t>
            </w:r>
          </w:p>
        </w:tc>
        <w:tc>
          <w:tcPr>
            <w:tcW w:type="dxa" w:w="1417"/>
            <w:shd w:fill="F2F7FB" w:val="clear"/>
          </w:tcPr>
          <w:p>
            <w:pPr/>
            <w:r>
              <w:rPr>
                <w:sz w:val="18"/>
              </w:rPr>
              <w:t>Only age_years and gender</w:t>
            </w:r>
          </w:p>
        </w:tc>
        <w:tc>
          <w:tcPr>
            <w:tcW w:type="dxa" w:w="1984"/>
            <w:shd w:fill="F2F7FB" w:val="clear"/>
          </w:tcPr>
          <w:p>
            <w:pPr/>
            <w:r>
              <w:rPr>
                <w:sz w:val="18"/>
              </w:rPr>
              <w:t>data_quality_status='INCOMPLETE', escalation triggered</w:t>
            </w:r>
          </w:p>
        </w:tc>
        <w:tc>
          <w:tcPr>
            <w:tcW w:type="dxa" w:w="680"/>
            <w:shd w:fill="F2F7FB" w:val="clear"/>
          </w:tcPr>
          <w:p>
            <w:pPr/>
            <w:r>
              <w:rPr>
                <w:sz w:val="18"/>
              </w:rPr>
              <w:t>BR-003</w:t>
            </w:r>
          </w:p>
        </w:tc>
      </w:tr>
      <w:tr>
        <w:tc>
          <w:tcPr>
            <w:tcW w:type="dxa" w:w="1020"/>
          </w:tcPr>
          <w:p>
            <w:pPr/>
            <w:r>
              <w:rPr>
                <w:sz w:val="18"/>
              </w:rPr>
              <w:t>UT-AG-007</w:t>
            </w:r>
          </w:p>
        </w:tc>
        <w:tc>
          <w:tcPr>
            <w:tcW w:type="dxa" w:w="1417"/>
          </w:tcPr>
          <w:p>
            <w:pPr/>
            <w:r>
              <w:rPr>
                <w:sz w:val="18"/>
              </w:rPr>
              <w:t>data-quality</w:t>
            </w:r>
          </w:p>
        </w:tc>
        <w:tc>
          <w:tcPr>
            <w:tcW w:type="dxa" w:w="1587"/>
          </w:tcPr>
          <w:p>
            <w:pPr/>
            <w:r>
              <w:rPr>
                <w:sz w:val="18"/>
              </w:rPr>
              <w:t>All fields present</w:t>
            </w:r>
          </w:p>
        </w:tc>
        <w:tc>
          <w:tcPr>
            <w:tcW w:type="dxa" w:w="1417"/>
          </w:tcPr>
          <w:p>
            <w:pPr/>
            <w:r>
              <w:rPr>
                <w:sz w:val="18"/>
              </w:rPr>
              <w:t>7 required + 13 desired</w:t>
            </w:r>
          </w:p>
        </w:tc>
        <w:tc>
          <w:tcPr>
            <w:tcW w:type="dxa" w:w="1984"/>
          </w:tcPr>
          <w:p>
            <w:pPr/>
            <w:r>
              <w:rPr>
                <w:sz w:val="18"/>
              </w:rPr>
              <w:t>data_quality_status='VALIDATED', score = 1.0</w:t>
            </w:r>
          </w:p>
        </w:tc>
        <w:tc>
          <w:tcPr>
            <w:tcW w:type="dxa" w:w="680"/>
          </w:tcPr>
          <w:p>
            <w:pPr/>
            <w:r>
              <w:rPr>
                <w:sz w:val="18"/>
              </w:rPr>
              <w:t>BR-003</w:t>
            </w:r>
          </w:p>
        </w:tc>
      </w:tr>
      <w:tr>
        <w:tc>
          <w:tcPr>
            <w:tcW w:type="dxa" w:w="1020"/>
            <w:shd w:fill="F2F7FB" w:val="clear"/>
          </w:tcPr>
          <w:p>
            <w:pPr/>
            <w:r>
              <w:rPr>
                <w:sz w:val="18"/>
              </w:rPr>
              <w:t>UT-AG-008</w:t>
            </w:r>
          </w:p>
        </w:tc>
        <w:tc>
          <w:tcPr>
            <w:tcW w:type="dxa" w:w="1417"/>
            <w:shd w:fill="F2F7FB" w:val="clear"/>
          </w:tcPr>
          <w:p>
            <w:pPr/>
            <w:r>
              <w:rPr>
                <w:sz w:val="18"/>
              </w:rPr>
              <w:t>data-quality</w:t>
            </w:r>
          </w:p>
        </w:tc>
        <w:tc>
          <w:tcPr>
            <w:tcW w:type="dxa" w:w="1587"/>
            <w:shd w:fill="F2F7FB" w:val="clear"/>
          </w:tcPr>
          <w:p>
            <w:pPr/>
            <w:r>
              <w:rPr>
                <w:sz w:val="18"/>
              </w:rPr>
              <w:t>Empty inputs</w:t>
            </w:r>
          </w:p>
        </w:tc>
        <w:tc>
          <w:tcPr>
            <w:tcW w:type="dxa" w:w="1417"/>
            <w:shd w:fill="F2F7FB" w:val="clear"/>
          </w:tcPr>
          <w:p>
            <w:pPr/>
            <w:r>
              <w:rPr>
                <w:sz w:val="18"/>
              </w:rPr>
              <w:t>structured_inputs={}</w:t>
            </w:r>
          </w:p>
        </w:tc>
        <w:tc>
          <w:tcPr>
            <w:tcW w:type="dxa" w:w="1984"/>
            <w:shd w:fill="F2F7FB" w:val="clear"/>
          </w:tcPr>
          <w:p>
            <w:pPr/>
            <w:r>
              <w:rPr>
                <w:sz w:val="18"/>
              </w:rPr>
              <w:t>data_quality_status='INCOMPLETE', 7 missing required</w:t>
            </w:r>
          </w:p>
        </w:tc>
        <w:tc>
          <w:tcPr>
            <w:tcW w:type="dxa" w:w="680"/>
            <w:shd w:fill="F2F7FB" w:val="clear"/>
          </w:tcPr>
          <w:p>
            <w:pPr/>
            <w:r>
              <w:rPr>
                <w:sz w:val="18"/>
              </w:rPr>
              <w:t>BR-003</w:t>
            </w:r>
          </w:p>
        </w:tc>
      </w:tr>
      <w:tr>
        <w:tc>
          <w:tcPr>
            <w:tcW w:type="dxa" w:w="1020"/>
          </w:tcPr>
          <w:p>
            <w:pPr/>
            <w:r>
              <w:rPr>
                <w:sz w:val="18"/>
              </w:rPr>
              <w:t>UT-AG-009</w:t>
            </w:r>
          </w:p>
        </w:tc>
        <w:tc>
          <w:tcPr>
            <w:tcW w:type="dxa" w:w="1417"/>
          </w:tcPr>
          <w:p>
            <w:pPr/>
            <w:r>
              <w:rPr>
                <w:sz w:val="18"/>
              </w:rPr>
              <w:t>data-quality</w:t>
            </w:r>
          </w:p>
        </w:tc>
        <w:tc>
          <w:tcPr>
            <w:tcW w:type="dxa" w:w="1587"/>
          </w:tcPr>
          <w:p>
            <w:pPr/>
            <w:r>
              <w:rPr>
                <w:sz w:val="18"/>
              </w:rPr>
              <w:t>None inputs</w:t>
            </w:r>
          </w:p>
        </w:tc>
        <w:tc>
          <w:tcPr>
            <w:tcW w:type="dxa" w:w="1417"/>
          </w:tcPr>
          <w:p>
            <w:pPr/>
            <w:r>
              <w:rPr>
                <w:sz w:val="18"/>
              </w:rPr>
              <w:t>structured_inputs=None</w:t>
            </w:r>
          </w:p>
        </w:tc>
        <w:tc>
          <w:tcPr>
            <w:tcW w:type="dxa" w:w="1984"/>
          </w:tcPr>
          <w:p>
            <w:pPr/>
            <w:r>
              <w:rPr>
                <w:sz w:val="18"/>
              </w:rPr>
              <w:t>data_quality_status='INCOMPLETE'</w:t>
            </w:r>
          </w:p>
        </w:tc>
        <w:tc>
          <w:tcPr>
            <w:tcW w:type="dxa" w:w="680"/>
          </w:tcPr>
          <w:p>
            <w:pPr/>
            <w:r>
              <w:rPr>
                <w:sz w:val="18"/>
              </w:rPr>
              <w:t>BR-003</w:t>
            </w:r>
          </w:p>
        </w:tc>
      </w:tr>
      <w:tr>
        <w:tc>
          <w:tcPr>
            <w:tcW w:type="dxa" w:w="1020"/>
            <w:shd w:fill="F2F7FB" w:val="clear"/>
          </w:tcPr>
          <w:p>
            <w:pPr/>
            <w:r>
              <w:rPr>
                <w:sz w:val="18"/>
              </w:rPr>
              <w:t>UT-AG-010</w:t>
            </w:r>
          </w:p>
        </w:tc>
        <w:tc>
          <w:tcPr>
            <w:tcW w:type="dxa" w:w="1417"/>
            <w:shd w:fill="F2F7FB" w:val="clear"/>
          </w:tcPr>
          <w:p>
            <w:pPr/>
            <w:r>
              <w:rPr>
                <w:sz w:val="18"/>
              </w:rPr>
              <w:t>profile-synthesis</w:t>
            </w:r>
          </w:p>
        </w:tc>
        <w:tc>
          <w:tcPr>
            <w:tcW w:type="dxa" w:w="1587"/>
            <w:shd w:fill="F2F7FB" w:val="clear"/>
          </w:tcPr>
          <w:p>
            <w:pPr/>
            <w:r>
              <w:rPr>
                <w:sz w:val="18"/>
              </w:rPr>
              <w:t>Valid inputs</w:t>
            </w:r>
          </w:p>
        </w:tc>
        <w:tc>
          <w:tcPr>
            <w:tcW w:type="dxa" w:w="1417"/>
            <w:shd w:fill="F2F7FB" w:val="clear"/>
          </w:tcPr>
          <w:p>
            <w:pPr/>
            <w:r>
              <w:rPr>
                <w:sz w:val="18"/>
              </w:rPr>
              <w:t>Complete structured_inputs</w:t>
            </w:r>
          </w:p>
        </w:tc>
        <w:tc>
          <w:tcPr>
            <w:tcW w:type="dxa" w:w="1984"/>
            <w:shd w:fill="F2F7FB" w:val="clear"/>
          </w:tcPr>
          <w:p>
            <w:pPr/>
            <w:r>
              <w:rPr>
                <w:sz w:val="18"/>
              </w:rPr>
              <w:t>child_profile populated, confidence_score set</w:t>
            </w:r>
          </w:p>
        </w:tc>
        <w:tc>
          <w:tcPr>
            <w:tcW w:type="dxa" w:w="680"/>
            <w:shd w:fill="F2F7FB" w:val="clear"/>
          </w:tcPr>
          <w:p>
            <w:pPr/>
            <w:r>
              <w:rPr>
                <w:sz w:val="18"/>
              </w:rPr>
              <w:t>BR-008</w:t>
            </w:r>
          </w:p>
        </w:tc>
      </w:tr>
      <w:tr>
        <w:tc>
          <w:tcPr>
            <w:tcW w:type="dxa" w:w="1020"/>
          </w:tcPr>
          <w:p>
            <w:pPr/>
            <w:r>
              <w:rPr>
                <w:sz w:val="18"/>
              </w:rPr>
              <w:t>UT-AG-011</w:t>
            </w:r>
          </w:p>
        </w:tc>
        <w:tc>
          <w:tcPr>
            <w:tcW w:type="dxa" w:w="1417"/>
          </w:tcPr>
          <w:p>
            <w:pPr/>
            <w:r>
              <w:rPr>
                <w:sz w:val="18"/>
              </w:rPr>
              <w:t>profile-synthesis</w:t>
            </w:r>
          </w:p>
        </w:tc>
        <w:tc>
          <w:tcPr>
            <w:tcW w:type="dxa" w:w="1587"/>
          </w:tcPr>
          <w:p>
            <w:pPr/>
            <w:r>
              <w:rPr>
                <w:sz w:val="18"/>
              </w:rPr>
              <w:t>Stores profile in DynamoDB</w:t>
            </w:r>
          </w:p>
        </w:tc>
        <w:tc>
          <w:tcPr>
            <w:tcW w:type="dxa" w:w="1417"/>
          </w:tcPr>
          <w:p>
            <w:pPr/>
            <w:r>
              <w:rPr>
                <w:sz w:val="18"/>
              </w:rPr>
              <w:t>Valid inputs</w:t>
            </w:r>
          </w:p>
        </w:tc>
        <w:tc>
          <w:tcPr>
            <w:tcW w:type="dxa" w:w="1984"/>
          </w:tcPr>
          <w:p>
            <w:pPr/>
            <w:r>
              <w:rPr>
                <w:sz w:val="18"/>
              </w:rPr>
              <w:t>dynamo.put_child_profile called with child_id</w:t>
            </w:r>
          </w:p>
        </w:tc>
        <w:tc>
          <w:tcPr>
            <w:tcW w:type="dxa" w:w="680"/>
          </w:tcPr>
          <w:p>
            <w:pPr/>
            <w:r>
              <w:rPr>
                <w:sz w:val="18"/>
              </w:rPr>
              <w:t>BR-008</w:t>
            </w:r>
          </w:p>
        </w:tc>
      </w:tr>
      <w:tr>
        <w:tc>
          <w:tcPr>
            <w:tcW w:type="dxa" w:w="1020"/>
            <w:shd w:fill="F2F7FB" w:val="clear"/>
          </w:tcPr>
          <w:p>
            <w:pPr/>
            <w:r>
              <w:rPr>
                <w:sz w:val="18"/>
              </w:rPr>
              <w:t>UT-AG-012</w:t>
            </w:r>
          </w:p>
        </w:tc>
        <w:tc>
          <w:tcPr>
            <w:tcW w:type="dxa" w:w="1417"/>
            <w:shd w:fill="F2F7FB" w:val="clear"/>
          </w:tcPr>
          <w:p>
            <w:pPr/>
            <w:r>
              <w:rPr>
                <w:sz w:val="18"/>
              </w:rPr>
              <w:t>prediction</w:t>
            </w:r>
          </w:p>
        </w:tc>
        <w:tc>
          <w:tcPr>
            <w:tcW w:type="dxa" w:w="1587"/>
            <w:shd w:fill="F2F7FB" w:val="clear"/>
          </w:tcPr>
          <w:p>
            <w:pPr/>
            <w:r>
              <w:rPr>
                <w:sz w:val="18"/>
              </w:rPr>
              <w:t>Valid profile</w:t>
            </w:r>
          </w:p>
        </w:tc>
        <w:tc>
          <w:tcPr>
            <w:tcW w:type="dxa" w:w="1417"/>
            <w:shd w:fill="F2F7FB" w:val="clear"/>
          </w:tcPr>
          <w:p>
            <w:pPr/>
            <w:r>
              <w:rPr>
                <w:sz w:val="18"/>
              </w:rPr>
              <w:t>child_profile with strengths/gaps</w:t>
            </w:r>
          </w:p>
        </w:tc>
        <w:tc>
          <w:tcPr>
            <w:tcW w:type="dxa" w:w="1984"/>
            <w:shd w:fill="F2F7FB" w:val="clear"/>
          </w:tcPr>
          <w:p>
            <w:pPr/>
            <w:r>
              <w:rPr>
                <w:sz w:val="18"/>
              </w:rPr>
              <w:t>domain_priorities list returned, confidence map populated</w:t>
            </w:r>
          </w:p>
        </w:tc>
        <w:tc>
          <w:tcPr>
            <w:tcW w:type="dxa" w:w="680"/>
            <w:shd w:fill="F2F7FB" w:val="clear"/>
          </w:tcPr>
          <w:p>
            <w:pPr/>
            <w:r>
              <w:rPr>
                <w:sz w:val="18"/>
              </w:rPr>
              <w:t>BR-004</w:t>
            </w:r>
          </w:p>
        </w:tc>
      </w:tr>
      <w:tr>
        <w:tc>
          <w:tcPr>
            <w:tcW w:type="dxa" w:w="1020"/>
          </w:tcPr>
          <w:p>
            <w:pPr/>
            <w:r>
              <w:rPr>
                <w:sz w:val="18"/>
              </w:rPr>
              <w:t>UT-AG-013</w:t>
            </w:r>
          </w:p>
        </w:tc>
        <w:tc>
          <w:tcPr>
            <w:tcW w:type="dxa" w:w="1417"/>
          </w:tcPr>
          <w:p>
            <w:pPr/>
            <w:r>
              <w:rPr>
                <w:sz w:val="18"/>
              </w:rPr>
              <w:t>confidence-abstention</w:t>
            </w:r>
          </w:p>
        </w:tc>
        <w:tc>
          <w:tcPr>
            <w:tcW w:type="dxa" w:w="1587"/>
          </w:tcPr>
          <w:p>
            <w:pPr/>
            <w:r>
              <w:rPr>
                <w:sz w:val="18"/>
              </w:rPr>
              <w:t>All scores above threshold</w:t>
            </w:r>
          </w:p>
        </w:tc>
        <w:tc>
          <w:tcPr>
            <w:tcW w:type="dxa" w:w="1417"/>
          </w:tcPr>
          <w:p>
            <w:pPr/>
            <w:r>
              <w:rPr>
                <w:sz w:val="18"/>
              </w:rPr>
              <w:t>data_quality=0.85, profile=0.85, prediction=0.85</w:t>
            </w:r>
          </w:p>
        </w:tc>
        <w:tc>
          <w:tcPr>
            <w:tcW w:type="dxa" w:w="1984"/>
          </w:tcPr>
          <w:p>
            <w:pPr/>
            <w:r>
              <w:rPr>
                <w:sz w:val="18"/>
              </w:rPr>
              <w:t>proceed_decision='PROCEED'</w:t>
            </w:r>
          </w:p>
        </w:tc>
        <w:tc>
          <w:tcPr>
            <w:tcW w:type="dxa" w:w="680"/>
          </w:tcPr>
          <w:p>
            <w:pPr/>
            <w:r>
              <w:rPr>
                <w:sz w:val="18"/>
              </w:rPr>
              <w:t>BR-004</w:t>
            </w:r>
          </w:p>
        </w:tc>
      </w:tr>
      <w:tr>
        <w:tc>
          <w:tcPr>
            <w:tcW w:type="dxa" w:w="1020"/>
            <w:shd w:fill="F2F7FB" w:val="clear"/>
          </w:tcPr>
          <w:p>
            <w:pPr/>
            <w:r>
              <w:rPr>
                <w:sz w:val="18"/>
              </w:rPr>
              <w:t>UT-AG-014</w:t>
            </w:r>
          </w:p>
        </w:tc>
        <w:tc>
          <w:tcPr>
            <w:tcW w:type="dxa" w:w="1417"/>
            <w:shd w:fill="F2F7FB" w:val="clear"/>
          </w:tcPr>
          <w:p>
            <w:pPr/>
            <w:r>
              <w:rPr>
                <w:sz w:val="18"/>
              </w:rPr>
              <w:t>confidence-abstention</w:t>
            </w:r>
          </w:p>
        </w:tc>
        <w:tc>
          <w:tcPr>
            <w:tcW w:type="dxa" w:w="1587"/>
            <w:shd w:fill="F2F7FB" w:val="clear"/>
          </w:tcPr>
          <w:p>
            <w:pPr/>
            <w:r>
              <w:rPr>
                <w:sz w:val="18"/>
              </w:rPr>
              <w:t>Critical failure (data)</w:t>
            </w:r>
          </w:p>
        </w:tc>
        <w:tc>
          <w:tcPr>
            <w:tcW w:type="dxa" w:w="1417"/>
            <w:shd w:fill="F2F7FB" w:val="clear"/>
          </w:tcPr>
          <w:p>
            <w:pPr/>
            <w:r>
              <w:rPr>
                <w:sz w:val="18"/>
              </w:rPr>
              <w:t>data_quality=0.50, profile=0.85</w:t>
            </w:r>
          </w:p>
        </w:tc>
        <w:tc>
          <w:tcPr>
            <w:tcW w:type="dxa" w:w="1984"/>
            <w:shd w:fill="F2F7FB" w:val="clear"/>
          </w:tcPr>
          <w:p>
            <w:pPr/>
            <w:r>
              <w:rPr>
                <w:sz w:val="18"/>
              </w:rPr>
              <w:t>proceed_decision='ABSTAIN', abstention_reason set</w:t>
            </w:r>
          </w:p>
        </w:tc>
        <w:tc>
          <w:tcPr>
            <w:tcW w:type="dxa" w:w="680"/>
            <w:shd w:fill="F2F7FB" w:val="clear"/>
          </w:tcPr>
          <w:p>
            <w:pPr/>
            <w:r>
              <w:rPr>
                <w:sz w:val="18"/>
              </w:rPr>
              <w:t>BR-004</w:t>
            </w:r>
          </w:p>
        </w:tc>
      </w:tr>
      <w:tr>
        <w:tc>
          <w:tcPr>
            <w:tcW w:type="dxa" w:w="1020"/>
          </w:tcPr>
          <w:p>
            <w:pPr/>
            <w:r>
              <w:rPr>
                <w:sz w:val="18"/>
              </w:rPr>
              <w:t>UT-AG-015</w:t>
            </w:r>
          </w:p>
        </w:tc>
        <w:tc>
          <w:tcPr>
            <w:tcW w:type="dxa" w:w="1417"/>
          </w:tcPr>
          <w:p>
            <w:pPr/>
            <w:r>
              <w:rPr>
                <w:sz w:val="18"/>
              </w:rPr>
              <w:t>confidence-abstention</w:t>
            </w:r>
          </w:p>
        </w:tc>
        <w:tc>
          <w:tcPr>
            <w:tcW w:type="dxa" w:w="1587"/>
          </w:tcPr>
          <w:p>
            <w:pPr/>
            <w:r>
              <w:rPr>
                <w:sz w:val="18"/>
              </w:rPr>
              <w:t>Critical failure (profile)</w:t>
            </w:r>
          </w:p>
        </w:tc>
        <w:tc>
          <w:tcPr>
            <w:tcW w:type="dxa" w:w="1417"/>
          </w:tcPr>
          <w:p>
            <w:pPr/>
            <w:r>
              <w:rPr>
                <w:sz w:val="18"/>
              </w:rPr>
              <w:t>data_quality=0.85, profile=0.50</w:t>
            </w:r>
          </w:p>
        </w:tc>
        <w:tc>
          <w:tcPr>
            <w:tcW w:type="dxa" w:w="1984"/>
          </w:tcPr>
          <w:p>
            <w:pPr/>
            <w:r>
              <w:rPr>
                <w:sz w:val="18"/>
              </w:rPr>
              <w:t>proceed_decision='ABSTAIN'</w:t>
            </w:r>
          </w:p>
        </w:tc>
        <w:tc>
          <w:tcPr>
            <w:tcW w:type="dxa" w:w="680"/>
          </w:tcPr>
          <w:p>
            <w:pPr/>
            <w:r>
              <w:rPr>
                <w:sz w:val="18"/>
              </w:rPr>
              <w:t>BR-004</w:t>
            </w:r>
          </w:p>
        </w:tc>
      </w:tr>
      <w:tr>
        <w:tc>
          <w:tcPr>
            <w:tcW w:type="dxa" w:w="1020"/>
            <w:shd w:fill="F2F7FB" w:val="clear"/>
          </w:tcPr>
          <w:p>
            <w:pPr/>
            <w:r>
              <w:rPr>
                <w:sz w:val="18"/>
              </w:rPr>
              <w:t>UT-AG-016</w:t>
            </w:r>
          </w:p>
        </w:tc>
        <w:tc>
          <w:tcPr>
            <w:tcW w:type="dxa" w:w="1417"/>
            <w:shd w:fill="F2F7FB" w:val="clear"/>
          </w:tcPr>
          <w:p>
            <w:pPr/>
            <w:r>
              <w:rPr>
                <w:sz w:val="18"/>
              </w:rPr>
              <w:t>confidence-abstention</w:t>
            </w:r>
          </w:p>
        </w:tc>
        <w:tc>
          <w:tcPr>
            <w:tcW w:type="dxa" w:w="1587"/>
            <w:shd w:fill="F2F7FB" w:val="clear"/>
          </w:tcPr>
          <w:p>
            <w:pPr/>
            <w:r>
              <w:rPr>
                <w:sz w:val="18"/>
              </w:rPr>
              <w:t>Non-critical domain failure</w:t>
            </w:r>
          </w:p>
        </w:tc>
        <w:tc>
          <w:tcPr>
            <w:tcW w:type="dxa" w:w="1417"/>
            <w:shd w:fill="F2F7FB" w:val="clear"/>
          </w:tcPr>
          <w:p>
            <w:pPr/>
            <w:r>
              <w:rPr>
                <w:sz w:val="18"/>
              </w:rPr>
              <w:t>data_quality=0.85, profile=0.85, prediction_X=0.50</w:t>
            </w:r>
          </w:p>
        </w:tc>
        <w:tc>
          <w:tcPr>
            <w:tcW w:type="dxa" w:w="1984"/>
            <w:shd w:fill="F2F7FB" w:val="clear"/>
          </w:tcPr>
          <w:p>
            <w:pPr/>
            <w:r>
              <w:rPr>
                <w:sz w:val="18"/>
              </w:rPr>
              <w:t>proceed_decision='PARTIAL_PROCEED', partial domains set</w:t>
            </w:r>
          </w:p>
        </w:tc>
        <w:tc>
          <w:tcPr>
            <w:tcW w:type="dxa" w:w="680"/>
            <w:shd w:fill="F2F7FB" w:val="clear"/>
          </w:tcPr>
          <w:p>
            <w:pPr/>
            <w:r>
              <w:rPr>
                <w:sz w:val="18"/>
              </w:rPr>
              <w:t>BR-004</w:t>
            </w:r>
          </w:p>
        </w:tc>
      </w:tr>
      <w:tr>
        <w:tc>
          <w:tcPr>
            <w:tcW w:type="dxa" w:w="1020"/>
          </w:tcPr>
          <w:p>
            <w:pPr/>
            <w:r>
              <w:rPr>
                <w:sz w:val="18"/>
              </w:rPr>
              <w:t>UT-AG-017</w:t>
            </w:r>
          </w:p>
        </w:tc>
        <w:tc>
          <w:tcPr>
            <w:tcW w:type="dxa" w:w="1417"/>
          </w:tcPr>
          <w:p>
            <w:pPr/>
            <w:r>
              <w:rPr>
                <w:sz w:val="18"/>
              </w:rPr>
              <w:t>confidence-abstention</w:t>
            </w:r>
          </w:p>
        </w:tc>
        <w:tc>
          <w:tcPr>
            <w:tcW w:type="dxa" w:w="1587"/>
          </w:tcPr>
          <w:p>
            <w:pPr/>
            <w:r>
              <w:rPr>
                <w:sz w:val="18"/>
              </w:rPr>
              <w:t>None scores ignored</w:t>
            </w:r>
          </w:p>
        </w:tc>
        <w:tc>
          <w:tcPr>
            <w:tcW w:type="dxa" w:w="1417"/>
          </w:tcPr>
          <w:p>
            <w:pPr/>
            <w:r>
              <w:rPr>
                <w:sz w:val="18"/>
              </w:rPr>
              <w:t>data_quality=None, profile=0.85</w:t>
            </w:r>
          </w:p>
        </w:tc>
        <w:tc>
          <w:tcPr>
            <w:tcW w:type="dxa" w:w="1984"/>
          </w:tcPr>
          <w:p>
            <w:pPr/>
            <w:r>
              <w:rPr>
                <w:sz w:val="18"/>
              </w:rPr>
              <w:t>proceed_decision='PROCEED' (None skipped)</w:t>
            </w:r>
          </w:p>
        </w:tc>
        <w:tc>
          <w:tcPr>
            <w:tcW w:type="dxa" w:w="680"/>
          </w:tcPr>
          <w:p>
            <w:pPr/>
            <w:r>
              <w:rPr>
                <w:sz w:val="18"/>
              </w:rPr>
              <w:t>BR-004</w:t>
            </w:r>
          </w:p>
        </w:tc>
      </w:tr>
      <w:tr>
        <w:tc>
          <w:tcPr>
            <w:tcW w:type="dxa" w:w="1020"/>
            <w:shd w:fill="F2F7FB" w:val="clear"/>
          </w:tcPr>
          <w:p>
            <w:pPr/>
            <w:r>
              <w:rPr>
                <w:sz w:val="18"/>
              </w:rPr>
              <w:t>UT-AG-018</w:t>
            </w:r>
          </w:p>
        </w:tc>
        <w:tc>
          <w:tcPr>
            <w:tcW w:type="dxa" w:w="1417"/>
            <w:shd w:fill="F2F7FB" w:val="clear"/>
          </w:tcPr>
          <w:p>
            <w:pPr/>
            <w:r>
              <w:rPr>
                <w:sz w:val="18"/>
              </w:rPr>
              <w:t>domain-analysis</w:t>
            </w:r>
          </w:p>
        </w:tc>
        <w:tc>
          <w:tcPr>
            <w:tcW w:type="dxa" w:w="1587"/>
            <w:shd w:fill="F2F7FB" w:val="clear"/>
          </w:tcPr>
          <w:p>
            <w:pPr/>
            <w:r>
              <w:rPr>
                <w:sz w:val="18"/>
              </w:rPr>
              <w:t>Standard input</w:t>
            </w:r>
          </w:p>
        </w:tc>
        <w:tc>
          <w:tcPr>
            <w:tcW w:type="dxa" w:w="1417"/>
            <w:shd w:fill="F2F7FB" w:val="clear"/>
          </w:tcPr>
          <w:p>
            <w:pPr/>
            <w:r>
              <w:rPr>
                <w:sz w:val="18"/>
              </w:rPr>
              <w:t>profile + domain_priorities</w:t>
            </w:r>
          </w:p>
        </w:tc>
        <w:tc>
          <w:tcPr>
            <w:tcW w:type="dxa" w:w="1984"/>
            <w:shd w:fill="F2F7FB" w:val="clear"/>
          </w:tcPr>
          <w:p>
            <w:pPr/>
            <w:r>
              <w:rPr>
                <w:sz w:val="18"/>
              </w:rPr>
              <w:t>domain_analysis list with focus_areas per domain</w:t>
            </w:r>
          </w:p>
        </w:tc>
        <w:tc>
          <w:tcPr>
            <w:tcW w:type="dxa" w:w="680"/>
            <w:shd w:fill="F2F7FB" w:val="clear"/>
          </w:tcPr>
          <w:p>
            <w:pPr/>
            <w:r>
              <w:rPr>
                <w:sz w:val="18"/>
              </w:rPr>
            </w:r>
          </w:p>
        </w:tc>
      </w:tr>
      <w:tr>
        <w:tc>
          <w:tcPr>
            <w:tcW w:type="dxa" w:w="1020"/>
          </w:tcPr>
          <w:p>
            <w:pPr/>
            <w:r>
              <w:rPr>
                <w:sz w:val="18"/>
              </w:rPr>
              <w:t>UT-AG-019</w:t>
            </w:r>
          </w:p>
        </w:tc>
        <w:tc>
          <w:tcPr>
            <w:tcW w:type="dxa" w:w="1417"/>
          </w:tcPr>
          <w:p>
            <w:pPr/>
            <w:r>
              <w:rPr>
                <w:sz w:val="18"/>
              </w:rPr>
              <w:t>domain-analysis</w:t>
            </w:r>
          </w:p>
        </w:tc>
        <w:tc>
          <w:tcPr>
            <w:tcW w:type="dxa" w:w="1587"/>
          </w:tcPr>
          <w:p>
            <w:pPr/>
            <w:r>
              <w:rPr>
                <w:sz w:val="18"/>
              </w:rPr>
              <w:t>Partial proceed filters</w:t>
            </w:r>
          </w:p>
        </w:tc>
        <w:tc>
          <w:tcPr>
            <w:tcW w:type="dxa" w:w="1417"/>
          </w:tcPr>
          <w:p>
            <w:pPr/>
            <w:r>
              <w:rPr>
                <w:sz w:val="18"/>
              </w:rPr>
              <w:t>partial_proceed_domains=['Communication']</w:t>
            </w:r>
          </w:p>
        </w:tc>
        <w:tc>
          <w:tcPr>
            <w:tcW w:type="dxa" w:w="1984"/>
          </w:tcPr>
          <w:p>
            <w:pPr/>
            <w:r>
              <w:rPr>
                <w:sz w:val="18"/>
              </w:rPr>
              <w:t>Only Communication domain analyzed</w:t>
            </w:r>
          </w:p>
        </w:tc>
        <w:tc>
          <w:tcPr>
            <w:tcW w:type="dxa" w:w="680"/>
          </w:tcPr>
          <w:p>
            <w:pPr/>
            <w:r>
              <w:rPr>
                <w:sz w:val="18"/>
              </w:rPr>
              <w:t>BR-004</w:t>
            </w:r>
          </w:p>
        </w:tc>
      </w:tr>
      <w:tr>
        <w:tc>
          <w:tcPr>
            <w:tcW w:type="dxa" w:w="1020"/>
            <w:shd w:fill="F2F7FB" w:val="clear"/>
          </w:tcPr>
          <w:p>
            <w:pPr/>
            <w:r>
              <w:rPr>
                <w:sz w:val="18"/>
              </w:rPr>
              <w:t>UT-AG-020</w:t>
            </w:r>
          </w:p>
        </w:tc>
        <w:tc>
          <w:tcPr>
            <w:tcW w:type="dxa" w:w="1417"/>
            <w:shd w:fill="F2F7FB" w:val="clear"/>
          </w:tcPr>
          <w:p>
            <w:pPr/>
            <w:r>
              <w:rPr>
                <w:sz w:val="18"/>
              </w:rPr>
              <w:t>guideline-generation</w:t>
            </w:r>
          </w:p>
        </w:tc>
        <w:tc>
          <w:tcPr>
            <w:tcW w:type="dxa" w:w="1587"/>
            <w:shd w:fill="F2F7FB" w:val="clear"/>
          </w:tcPr>
          <w:p>
            <w:pPr/>
            <w:r>
              <w:rPr>
                <w:sz w:val="18"/>
              </w:rPr>
              <w:t>Valid inputs</w:t>
            </w:r>
          </w:p>
        </w:tc>
        <w:tc>
          <w:tcPr>
            <w:tcW w:type="dxa" w:w="1417"/>
            <w:shd w:fill="F2F7FB" w:val="clear"/>
          </w:tcPr>
          <w:p>
            <w:pPr/>
            <w:r>
              <w:rPr>
                <w:sz w:val="18"/>
              </w:rPr>
              <w:t>profile + domain_analysis</w:t>
            </w:r>
          </w:p>
        </w:tc>
        <w:tc>
          <w:tcPr>
            <w:tcW w:type="dxa" w:w="1984"/>
            <w:shd w:fill="F2F7FB" w:val="clear"/>
          </w:tcPr>
          <w:p>
            <w:pPr/>
            <w:r>
              <w:rPr>
                <w:sz w:val="18"/>
              </w:rPr>
              <w:t>guidelines list with guideline_ids (GL-CH-NNN-N)</w:t>
            </w:r>
          </w:p>
        </w:tc>
        <w:tc>
          <w:tcPr>
            <w:tcW w:type="dxa" w:w="680"/>
            <w:shd w:fill="F2F7FB" w:val="clear"/>
          </w:tcPr>
          <w:p>
            <w:pPr/>
            <w:r>
              <w:rPr>
                <w:sz w:val="18"/>
              </w:rPr>
              <w:t>BR-006</w:t>
            </w:r>
          </w:p>
        </w:tc>
      </w:tr>
      <w:tr>
        <w:tc>
          <w:tcPr>
            <w:tcW w:type="dxa" w:w="1020"/>
          </w:tcPr>
          <w:p>
            <w:pPr/>
            <w:r>
              <w:rPr>
                <w:sz w:val="18"/>
              </w:rPr>
              <w:t>UT-AG-021</w:t>
            </w:r>
          </w:p>
        </w:tc>
        <w:tc>
          <w:tcPr>
            <w:tcW w:type="dxa" w:w="1417"/>
          </w:tcPr>
          <w:p>
            <w:pPr/>
            <w:r>
              <w:rPr>
                <w:sz w:val="18"/>
              </w:rPr>
              <w:t>bias-monitoring</w:t>
            </w:r>
          </w:p>
        </w:tc>
        <w:tc>
          <w:tcPr>
            <w:tcW w:type="dxa" w:w="1587"/>
          </w:tcPr>
          <w:p>
            <w:pPr/>
            <w:r>
              <w:rPr>
                <w:sz w:val="18"/>
              </w:rPr>
              <w:t>No bias detected</w:t>
            </w:r>
          </w:p>
        </w:tc>
        <w:tc>
          <w:tcPr>
            <w:tcW w:type="dxa" w:w="1417"/>
          </w:tcPr>
          <w:p>
            <w:pPr/>
            <w:r>
              <w:rPr>
                <w:sz w:val="18"/>
              </w:rPr>
              <w:t>guidelines + profile</w:t>
            </w:r>
          </w:p>
        </w:tc>
        <w:tc>
          <w:tcPr>
            <w:tcW w:type="dxa" w:w="1984"/>
          </w:tcPr>
          <w:p>
            <w:pPr/>
            <w:r>
              <w:rPr>
                <w:sz w:val="18"/>
              </w:rPr>
              <w:t>bias_check_status='PASSED'</w:t>
            </w:r>
          </w:p>
        </w:tc>
        <w:tc>
          <w:tcPr>
            <w:tcW w:type="dxa" w:w="680"/>
          </w:tcPr>
          <w:p>
            <w:pPr/>
            <w:r>
              <w:rPr>
                <w:sz w:val="18"/>
              </w:rPr>
              <w:t>BR-005</w:t>
            </w:r>
          </w:p>
        </w:tc>
      </w:tr>
      <w:tr>
        <w:tc>
          <w:tcPr>
            <w:tcW w:type="dxa" w:w="1020"/>
            <w:shd w:fill="F2F7FB" w:val="clear"/>
          </w:tcPr>
          <w:p>
            <w:pPr/>
            <w:r>
              <w:rPr>
                <w:sz w:val="18"/>
              </w:rPr>
              <w:t>UT-AG-022</w:t>
            </w:r>
          </w:p>
        </w:tc>
        <w:tc>
          <w:tcPr>
            <w:tcW w:type="dxa" w:w="1417"/>
            <w:shd w:fill="F2F7FB" w:val="clear"/>
          </w:tcPr>
          <w:p>
            <w:pPr/>
            <w:r>
              <w:rPr>
                <w:sz w:val="18"/>
              </w:rPr>
              <w:t>bias-monitoring</w:t>
            </w:r>
          </w:p>
        </w:tc>
        <w:tc>
          <w:tcPr>
            <w:tcW w:type="dxa" w:w="1587"/>
            <w:shd w:fill="F2F7FB" w:val="clear"/>
          </w:tcPr>
          <w:p>
            <w:pPr/>
            <w:r>
              <w:rPr>
                <w:sz w:val="18"/>
              </w:rPr>
              <w:t>Bias flagged</w:t>
            </w:r>
          </w:p>
        </w:tc>
        <w:tc>
          <w:tcPr>
            <w:tcW w:type="dxa" w:w="1417"/>
            <w:shd w:fill="F2F7FB" w:val="clear"/>
          </w:tcPr>
          <w:p>
            <w:pPr/>
            <w:r>
              <w:rPr>
                <w:sz w:val="18"/>
              </w:rPr>
              <w:t>Mock returns FLAGGED</w:t>
            </w:r>
          </w:p>
        </w:tc>
        <w:tc>
          <w:tcPr>
            <w:tcW w:type="dxa" w:w="1984"/>
            <w:shd w:fill="F2F7FB" w:val="clear"/>
          </w:tcPr>
          <w:p>
            <w:pPr/>
            <w:r>
              <w:rPr>
                <w:sz w:val="18"/>
              </w:rPr>
              <w:t>bias_check_status='FLAGGED', escalation triggered</w:t>
            </w:r>
          </w:p>
        </w:tc>
        <w:tc>
          <w:tcPr>
            <w:tcW w:type="dxa" w:w="680"/>
            <w:shd w:fill="F2F7FB" w:val="clear"/>
          </w:tcPr>
          <w:p>
            <w:pPr/>
            <w:r>
              <w:rPr>
                <w:sz w:val="18"/>
              </w:rPr>
              <w:t>BR-005</w:t>
            </w:r>
          </w:p>
        </w:tc>
      </w:tr>
      <w:tr>
        <w:tc>
          <w:tcPr>
            <w:tcW w:type="dxa" w:w="1020"/>
          </w:tcPr>
          <w:p>
            <w:pPr/>
            <w:r>
              <w:rPr>
                <w:sz w:val="18"/>
              </w:rPr>
              <w:t>UT-AG-023</w:t>
            </w:r>
          </w:p>
        </w:tc>
        <w:tc>
          <w:tcPr>
            <w:tcW w:type="dxa" w:w="1417"/>
          </w:tcPr>
          <w:p>
            <w:pPr/>
            <w:r>
              <w:rPr>
                <w:sz w:val="18"/>
              </w:rPr>
              <w:t>goal-generation</w:t>
            </w:r>
          </w:p>
        </w:tc>
        <w:tc>
          <w:tcPr>
            <w:tcW w:type="dxa" w:w="1587"/>
          </w:tcPr>
          <w:p>
            <w:pPr/>
            <w:r>
              <w:rPr>
                <w:sz w:val="18"/>
              </w:rPr>
              <w:t>Valid guidelines</w:t>
            </w:r>
          </w:p>
        </w:tc>
        <w:tc>
          <w:tcPr>
            <w:tcW w:type="dxa" w:w="1417"/>
          </w:tcPr>
          <w:p>
            <w:pPr/>
            <w:r>
              <w:rPr>
                <w:sz w:val="18"/>
              </w:rPr>
              <w:t>guidelines list</w:t>
            </w:r>
          </w:p>
        </w:tc>
        <w:tc>
          <w:tcPr>
            <w:tcW w:type="dxa" w:w="1984"/>
          </w:tcPr>
          <w:p>
            <w:pPr/>
            <w:r>
              <w:rPr>
                <w:sz w:val="18"/>
              </w:rPr>
              <w:t>smart_goals with goal_ids, SMART check fields, status='active'</w:t>
            </w:r>
          </w:p>
        </w:tc>
        <w:tc>
          <w:tcPr>
            <w:tcW w:type="dxa" w:w="680"/>
          </w:tcPr>
          <w:p>
            <w:pPr/>
            <w:r>
              <w:rPr>
                <w:sz w:val="18"/>
              </w:rPr>
              <w:t>BR-010</w:t>
            </w:r>
          </w:p>
        </w:tc>
      </w:tr>
      <w:tr>
        <w:tc>
          <w:tcPr>
            <w:tcW w:type="dxa" w:w="1020"/>
            <w:shd w:fill="F2F7FB" w:val="clear"/>
          </w:tcPr>
          <w:p>
            <w:pPr/>
            <w:r>
              <w:rPr>
                <w:sz w:val="18"/>
              </w:rPr>
              <w:t>UT-AG-024</w:t>
            </w:r>
          </w:p>
        </w:tc>
        <w:tc>
          <w:tcPr>
            <w:tcW w:type="dxa" w:w="1417"/>
            <w:shd w:fill="F2F7FB" w:val="clear"/>
          </w:tcPr>
          <w:p>
            <w:pPr/>
            <w:r>
              <w:rPr>
                <w:sz w:val="18"/>
              </w:rPr>
              <w:t>milestone-planning</w:t>
            </w:r>
          </w:p>
        </w:tc>
        <w:tc>
          <w:tcPr>
            <w:tcW w:type="dxa" w:w="1587"/>
            <w:shd w:fill="F2F7FB" w:val="clear"/>
          </w:tcPr>
          <w:p>
            <w:pPr/>
            <w:r>
              <w:rPr>
                <w:sz w:val="18"/>
              </w:rPr>
              <w:t>Valid goals</w:t>
            </w:r>
          </w:p>
        </w:tc>
        <w:tc>
          <w:tcPr>
            <w:tcW w:type="dxa" w:w="1417"/>
            <w:shd w:fill="F2F7FB" w:val="clear"/>
          </w:tcPr>
          <w:p>
            <w:pPr/>
            <w:r>
              <w:rPr>
                <w:sz w:val="18"/>
              </w:rPr>
              <w:t>smart_goals list</w:t>
            </w:r>
          </w:p>
        </w:tc>
        <w:tc>
          <w:tcPr>
            <w:tcW w:type="dxa" w:w="1984"/>
            <w:shd w:fill="F2F7FB" w:val="clear"/>
          </w:tcPr>
          <w:p>
            <w:pPr/>
            <w:r>
              <w:rPr>
                <w:sz w:val="18"/>
              </w:rPr>
              <w:t>milestones with milestone_ids, short/long term milestones</w:t>
            </w:r>
          </w:p>
        </w:tc>
        <w:tc>
          <w:tcPr>
            <w:tcW w:type="dxa" w:w="680"/>
            <w:shd w:fill="F2F7FB" w:val="clear"/>
          </w:tcPr>
          <w:p>
            <w:pPr/>
            <w:r>
              <w:rPr>
                <w:sz w:val="18"/>
              </w:rPr>
            </w:r>
          </w:p>
        </w:tc>
      </w:tr>
      <w:tr>
        <w:tc>
          <w:tcPr>
            <w:tcW w:type="dxa" w:w="1020"/>
          </w:tcPr>
          <w:p>
            <w:pPr/>
            <w:r>
              <w:rPr>
                <w:sz w:val="18"/>
              </w:rPr>
              <w:t>UT-AG-025</w:t>
            </w:r>
          </w:p>
        </w:tc>
        <w:tc>
          <w:tcPr>
            <w:tcW w:type="dxa" w:w="1417"/>
          </w:tcPr>
          <w:p>
            <w:pPr/>
            <w:r>
              <w:rPr>
                <w:sz w:val="18"/>
              </w:rPr>
              <w:t>caregiver-guidance</w:t>
            </w:r>
          </w:p>
        </w:tc>
        <w:tc>
          <w:tcPr>
            <w:tcW w:type="dxa" w:w="1587"/>
          </w:tcPr>
          <w:p>
            <w:pPr/>
            <w:r>
              <w:rPr>
                <w:sz w:val="18"/>
              </w:rPr>
              <w:t>Valid full state</w:t>
            </w:r>
          </w:p>
        </w:tc>
        <w:tc>
          <w:tcPr>
            <w:tcW w:type="dxa" w:w="1417"/>
          </w:tcPr>
          <w:p>
            <w:pPr/>
            <w:r>
              <w:rPr>
                <w:sz w:val="18"/>
              </w:rPr>
              <w:t>guidelines + goals + milestones + profile</w:t>
            </w:r>
          </w:p>
        </w:tc>
        <w:tc>
          <w:tcPr>
            <w:tcW w:type="dxa" w:w="1984"/>
          </w:tcPr>
          <w:p>
            <w:pPr/>
            <w:r>
              <w:rPr>
                <w:sz w:val="18"/>
              </w:rPr>
              <w:t>caregiver_guidance populated, plan saved to DynamoDB with status='pending_review'</w:t>
            </w:r>
          </w:p>
        </w:tc>
        <w:tc>
          <w:tcPr>
            <w:tcW w:type="dxa" w:w="680"/>
          </w:tcPr>
          <w:p>
            <w:pPr/>
            <w:r>
              <w:rPr>
                <w:sz w:val="18"/>
              </w:rPr>
              <w:t>BR-001, BR-007</w:t>
            </w:r>
          </w:p>
        </w:tc>
      </w:tr>
      <w:tr>
        <w:tc>
          <w:tcPr>
            <w:tcW w:type="dxa" w:w="1020"/>
            <w:shd w:fill="F2F7FB" w:val="clear"/>
          </w:tcPr>
          <w:p>
            <w:pPr/>
            <w:r>
              <w:rPr>
                <w:sz w:val="18"/>
              </w:rPr>
              <w:t>UT-AG-026</w:t>
            </w:r>
          </w:p>
        </w:tc>
        <w:tc>
          <w:tcPr>
            <w:tcW w:type="dxa" w:w="1417"/>
            <w:shd w:fill="F2F7FB" w:val="clear"/>
          </w:tcPr>
          <w:p>
            <w:pPr/>
            <w:r>
              <w:rPr>
                <w:sz w:val="18"/>
              </w:rPr>
              <w:t>caregiver-guidance</w:t>
            </w:r>
          </w:p>
        </w:tc>
        <w:tc>
          <w:tcPr>
            <w:tcW w:type="dxa" w:w="1587"/>
            <w:shd w:fill="F2F7FB" w:val="clear"/>
          </w:tcPr>
          <w:p>
            <w:pPr/>
            <w:r>
              <w:rPr>
                <w:sz w:val="18"/>
              </w:rPr>
              <w:t>Saves complete plan</w:t>
            </w:r>
          </w:p>
        </w:tc>
        <w:tc>
          <w:tcPr>
            <w:tcW w:type="dxa" w:w="1417"/>
            <w:shd w:fill="F2F7FB" w:val="clear"/>
          </w:tcPr>
          <w:p>
            <w:pPr/>
            <w:r>
              <w:rPr>
                <w:sz w:val="18"/>
              </w:rPr>
              <w:t>Full state</w:t>
            </w:r>
          </w:p>
        </w:tc>
        <w:tc>
          <w:tcPr>
            <w:tcW w:type="dxa" w:w="1984"/>
            <w:shd w:fill="F2F7FB" w:val="clear"/>
          </w:tcPr>
          <w:p>
            <w:pPr/>
            <w:r>
              <w:rPr>
                <w:sz w:val="18"/>
              </w:rPr>
              <w:t>put_intervention_plan called with guidelines, goals, milestones, caregiver_guidance, domain priorities, bias result</w:t>
            </w:r>
          </w:p>
        </w:tc>
        <w:tc>
          <w:tcPr>
            <w:tcW w:type="dxa" w:w="680"/>
            <w:shd w:fill="F2F7FB" w:val="clear"/>
          </w:tcPr>
          <w:p>
            <w:pPr/>
            <w:r>
              <w:rPr>
                <w:sz w:val="18"/>
              </w:rPr>
              <w:t>BR-008</w:t>
            </w:r>
          </w:p>
        </w:tc>
      </w:tr>
      <w:tr>
        <w:tc>
          <w:tcPr>
            <w:tcW w:type="dxa" w:w="1020"/>
          </w:tcPr>
          <w:p>
            <w:pPr/>
            <w:r>
              <w:rPr>
                <w:sz w:val="18"/>
              </w:rPr>
              <w:t>UT-AG-027</w:t>
            </w:r>
          </w:p>
        </w:tc>
        <w:tc>
          <w:tcPr>
            <w:tcW w:type="dxa" w:w="1417"/>
          </w:tcPr>
          <w:p>
            <w:pPr/>
            <w:r>
              <w:rPr>
                <w:sz w:val="18"/>
              </w:rPr>
              <w:t>base-agent</w:t>
            </w:r>
          </w:p>
        </w:tc>
        <w:tc>
          <w:tcPr>
            <w:tcW w:type="dxa" w:w="1587"/>
          </w:tcPr>
          <w:p>
            <w:pPr/>
            <w:r>
              <w:rPr>
                <w:sz w:val="18"/>
              </w:rPr>
              <w:t>Agent exception handling</w:t>
            </w:r>
          </w:p>
        </w:tc>
        <w:tc>
          <w:tcPr>
            <w:tcW w:type="dxa" w:w="1417"/>
          </w:tcPr>
          <w:p>
            <w:pPr/>
            <w:r>
              <w:rPr>
                <w:sz w:val="18"/>
              </w:rPr>
              <w:t>process() raises Exception</w:t>
            </w:r>
          </w:p>
        </w:tc>
        <w:tc>
          <w:tcPr>
            <w:tcW w:type="dxa" w:w="1984"/>
          </w:tcPr>
          <w:p>
            <w:pPr/>
            <w:r>
              <w:rPr>
                <w:sz w:val="18"/>
              </w:rPr>
              <w:t>Returns error, workflow_status='ESCALATED_TO_REVIEWER', escalation_history populated</w:t>
            </w:r>
          </w:p>
        </w:tc>
        <w:tc>
          <w:tcPr>
            <w:tcW w:type="dxa" w:w="680"/>
          </w:tcPr>
          <w:p>
            <w:pPr/>
            <w:r>
              <w:rPr>
                <w:sz w:val="18"/>
              </w:rPr>
              <w:t>BR-009</w:t>
            </w:r>
          </w:p>
        </w:tc>
      </w:tr>
      <w:tr>
        <w:tc>
          <w:tcPr>
            <w:tcW w:type="dxa" w:w="1020"/>
            <w:shd w:fill="F2F7FB" w:val="clear"/>
          </w:tcPr>
          <w:p>
            <w:pPr/>
            <w:r>
              <w:rPr>
                <w:sz w:val="18"/>
              </w:rPr>
              <w:t>UT-AG-028</w:t>
            </w:r>
          </w:p>
        </w:tc>
        <w:tc>
          <w:tcPr>
            <w:tcW w:type="dxa" w:w="1417"/>
            <w:shd w:fill="F2F7FB" w:val="clear"/>
          </w:tcPr>
          <w:p>
            <w:pPr/>
            <w:r>
              <w:rPr>
                <w:sz w:val="18"/>
              </w:rPr>
              <w:t>base-agent</w:t>
            </w:r>
          </w:p>
        </w:tc>
        <w:tc>
          <w:tcPr>
            <w:tcW w:type="dxa" w:w="1587"/>
            <w:shd w:fill="F2F7FB" w:val="clear"/>
          </w:tcPr>
          <w:p>
            <w:pPr/>
            <w:r>
              <w:rPr>
                <w:sz w:val="18"/>
              </w:rPr>
              <w:t>Audit logging on success</w:t>
            </w:r>
          </w:p>
        </w:tc>
        <w:tc>
          <w:tcPr>
            <w:tcW w:type="dxa" w:w="1417"/>
            <w:shd w:fill="F2F7FB" w:val="clear"/>
          </w:tcPr>
          <w:p>
            <w:pPr/>
            <w:r>
              <w:rPr>
                <w:sz w:val="18"/>
              </w:rPr>
              <w:t>process() succeeds</w:t>
            </w:r>
          </w:p>
        </w:tc>
        <w:tc>
          <w:tcPr>
            <w:tcW w:type="dxa" w:w="1984"/>
            <w:shd w:fill="F2F7FB" w:val="clear"/>
          </w:tcPr>
          <w:p>
            <w:pPr/>
            <w:r>
              <w:rPr>
                <w:sz w:val="18"/>
              </w:rPr>
              <w:t>log_event called with AGENT_OUTPUT, input_hash, output_hash</w:t>
            </w:r>
          </w:p>
        </w:tc>
        <w:tc>
          <w:tcPr>
            <w:tcW w:type="dxa" w:w="680"/>
            <w:shd w:fill="F2F7FB" w:val="clear"/>
          </w:tcPr>
          <w:p>
            <w:pPr/>
            <w:r>
              <w:rPr>
                <w:sz w:val="18"/>
              </w:rPr>
              <w:t>BR-008</w:t>
            </w:r>
          </w:p>
        </w:tc>
      </w:tr>
      <w:tr>
        <w:tc>
          <w:tcPr>
            <w:tcW w:type="dxa" w:w="1020"/>
          </w:tcPr>
          <w:p>
            <w:pPr/>
            <w:r>
              <w:rPr>
                <w:sz w:val="18"/>
              </w:rPr>
              <w:t>UT-AG-029</w:t>
            </w:r>
          </w:p>
        </w:tc>
        <w:tc>
          <w:tcPr>
            <w:tcW w:type="dxa" w:w="1417"/>
          </w:tcPr>
          <w:p>
            <w:pPr/>
            <w:r>
              <w:rPr>
                <w:sz w:val="18"/>
              </w:rPr>
              <w:t>base-agent</w:t>
            </w:r>
          </w:p>
        </w:tc>
        <w:tc>
          <w:tcPr>
            <w:tcW w:type="dxa" w:w="1587"/>
          </w:tcPr>
          <w:p>
            <w:pPr/>
            <w:r>
              <w:rPr>
                <w:sz w:val="18"/>
              </w:rPr>
              <w:t>Agent output storage</w:t>
            </w:r>
          </w:p>
        </w:tc>
        <w:tc>
          <w:tcPr>
            <w:tcW w:type="dxa" w:w="1417"/>
          </w:tcPr>
          <w:p>
            <w:pPr/>
            <w:r>
              <w:rPr>
                <w:sz w:val="18"/>
              </w:rPr>
              <w:t>process() succeeds</w:t>
            </w:r>
          </w:p>
        </w:tc>
        <w:tc>
          <w:tcPr>
            <w:tcW w:type="dxa" w:w="1984"/>
          </w:tcPr>
          <w:p>
            <w:pPr/>
            <w:r>
              <w:rPr>
                <w:sz w:val="18"/>
              </w:rPr>
              <w:t>put_agent_output called with case_id, agent_id, step_number</w:t>
            </w:r>
          </w:p>
        </w:tc>
        <w:tc>
          <w:tcPr>
            <w:tcW w:type="dxa" w:w="680"/>
          </w:tcPr>
          <w:p>
            <w:pPr/>
            <w:r>
              <w:rPr>
                <w:sz w:val="18"/>
              </w:rPr>
              <w:t>BR-008</w:t>
            </w:r>
          </w:p>
        </w:tc>
      </w:tr>
    </w:tbl>
    <w:p>
      <w:r>
        <w:br w:type="page"/>
      </w:r>
    </w:p>
    <w:p>
      <w:pPr>
        <w:pStyle w:val="Heading2"/>
      </w:pPr>
      <w:r>
        <w:t>4.16.3  Unit Tests — Utility Functions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1020"/>
            <w:shd w:fill="1A5276" w:val="clear"/>
          </w:tcPr>
          <w:p>
            <w:pPr>
              <w:jc w:val="left"/>
            </w:pPr>
            <w:r>
              <w:rPr>
                <w:b/>
                <w:color w:val="FFFFFF"/>
                <w:sz w:val="18"/>
              </w:rPr>
              <w:t>Test ID</w:t>
            </w:r>
          </w:p>
        </w:tc>
        <w:tc>
          <w:tcPr>
            <w:tcW w:type="dxa" w:w="1984"/>
            <w:shd w:fill="1A5276" w:val="clear"/>
          </w:tcPr>
          <w:p>
            <w:pPr>
              <w:jc w:val="left"/>
            </w:pPr>
            <w:r>
              <w:rPr>
                <w:b/>
                <w:color w:val="FFFFFF"/>
                <w:sz w:val="18"/>
              </w:rPr>
              <w:t>Module</w:t>
            </w:r>
          </w:p>
        </w:tc>
        <w:tc>
          <w:tcPr>
            <w:tcW w:type="dxa" w:w="1701"/>
            <w:shd w:fill="1A5276" w:val="clear"/>
          </w:tcPr>
          <w:p>
            <w:pPr>
              <w:jc w:val="left"/>
            </w:pPr>
            <w:r>
              <w:rPr>
                <w:b/>
                <w:color w:val="FFFFFF"/>
                <w:sz w:val="18"/>
              </w:rPr>
              <w:t>Scenario</w:t>
            </w:r>
          </w:p>
        </w:tc>
        <w:tc>
          <w:tcPr>
            <w:tcW w:type="dxa" w:w="1701"/>
            <w:shd w:fill="1A5276" w:val="clear"/>
          </w:tcPr>
          <w:p>
            <w:pPr>
              <w:jc w:val="left"/>
            </w:pPr>
            <w:r>
              <w:rPr>
                <w:b/>
                <w:color w:val="FFFFFF"/>
                <w:sz w:val="18"/>
              </w:rPr>
              <w:t>Input</w:t>
            </w:r>
          </w:p>
        </w:tc>
        <w:tc>
          <w:tcPr>
            <w:tcW w:type="dxa" w:w="1701"/>
            <w:shd w:fill="1A5276" w:val="clear"/>
          </w:tcPr>
          <w:p>
            <w:pPr>
              <w:jc w:val="left"/>
            </w:pPr>
            <w:r>
              <w:rPr>
                <w:b/>
                <w:color w:val="FFFFFF"/>
                <w:sz w:val="18"/>
              </w:rPr>
              <w:t>Expected Output</w:t>
            </w:r>
          </w:p>
        </w:tc>
      </w:tr>
      <w:tr>
        <w:tc>
          <w:tcPr>
            <w:tcW w:type="dxa" w:w="1020"/>
          </w:tcPr>
          <w:p>
            <w:pPr/>
            <w:r>
              <w:rPr>
                <w:sz w:val="18"/>
              </w:rPr>
              <w:t>UT-UT-001</w:t>
            </w:r>
          </w:p>
        </w:tc>
        <w:tc>
          <w:tcPr>
            <w:tcW w:type="dxa" w:w="1984"/>
          </w:tcPr>
          <w:p>
            <w:pPr/>
            <w:r>
              <w:rPr>
                <w:sz w:val="18"/>
              </w:rPr>
              <w:t>case_id.generate_case_id</w:t>
            </w:r>
          </w:p>
        </w:tc>
        <w:tc>
          <w:tcPr>
            <w:tcW w:type="dxa" w:w="1701"/>
          </w:tcPr>
          <w:p>
            <w:pPr/>
            <w:r>
              <w:rPr>
                <w:sz w:val="18"/>
              </w:rPr>
              <w:t>First case of year</w:t>
            </w:r>
          </w:p>
        </w:tc>
        <w:tc>
          <w:tcPr>
            <w:tcW w:type="dxa" w:w="1701"/>
          </w:tcPr>
          <w:p>
            <w:pPr/>
            <w:r>
              <w:rPr>
                <w:sz w:val="18"/>
              </w:rPr>
              <w:t>Year 2026, counter=0</w:t>
            </w:r>
          </w:p>
        </w:tc>
        <w:tc>
          <w:tcPr>
            <w:tcW w:type="dxa" w:w="1701"/>
          </w:tcPr>
          <w:p>
            <w:pPr/>
            <w:r>
              <w:rPr>
                <w:sz w:val="18"/>
              </w:rPr>
              <w:t>Returns 'AIG-2026-0001'</w:t>
            </w:r>
          </w:p>
        </w:tc>
      </w:tr>
      <w:tr>
        <w:tc>
          <w:tcPr>
            <w:tcW w:type="dxa" w:w="1020"/>
            <w:shd w:fill="F2F7FB" w:val="clear"/>
          </w:tcPr>
          <w:p>
            <w:pPr/>
            <w:r>
              <w:rPr>
                <w:sz w:val="18"/>
              </w:rPr>
              <w:t>UT-UT-002</w:t>
            </w:r>
          </w:p>
        </w:tc>
        <w:tc>
          <w:tcPr>
            <w:tcW w:type="dxa" w:w="1984"/>
            <w:shd w:fill="F2F7FB" w:val="clear"/>
          </w:tcPr>
          <w:p>
            <w:pPr/>
            <w:r>
              <w:rPr>
                <w:sz w:val="18"/>
              </w:rPr>
              <w:t>case_id.generate_case_id</w:t>
            </w:r>
          </w:p>
        </w:tc>
        <w:tc>
          <w:tcPr>
            <w:tcW w:type="dxa" w:w="1701"/>
            <w:shd w:fill="F2F7FB" w:val="clear"/>
          </w:tcPr>
          <w:p>
            <w:pPr/>
            <w:r>
              <w:rPr>
                <w:sz w:val="18"/>
              </w:rPr>
              <w:t>Sequential increment</w:t>
            </w:r>
          </w:p>
        </w:tc>
        <w:tc>
          <w:tcPr>
            <w:tcW w:type="dxa" w:w="1701"/>
            <w:shd w:fill="F2F7FB" w:val="clear"/>
          </w:tcPr>
          <w:p>
            <w:pPr/>
            <w:r>
              <w:rPr>
                <w:sz w:val="18"/>
              </w:rPr>
              <w:t>Counter=41</w:t>
            </w:r>
          </w:p>
        </w:tc>
        <w:tc>
          <w:tcPr>
            <w:tcW w:type="dxa" w:w="1701"/>
            <w:shd w:fill="F2F7FB" w:val="clear"/>
          </w:tcPr>
          <w:p>
            <w:pPr/>
            <w:r>
              <w:rPr>
                <w:sz w:val="18"/>
              </w:rPr>
              <w:t>Returns 'AIG-2026-0042'</w:t>
            </w:r>
          </w:p>
        </w:tc>
      </w:tr>
      <w:tr>
        <w:tc>
          <w:tcPr>
            <w:tcW w:type="dxa" w:w="1020"/>
          </w:tcPr>
          <w:p>
            <w:pPr/>
            <w:r>
              <w:rPr>
                <w:sz w:val="18"/>
              </w:rPr>
              <w:t>UT-UT-003</w:t>
            </w:r>
          </w:p>
        </w:tc>
        <w:tc>
          <w:tcPr>
            <w:tcW w:type="dxa" w:w="1984"/>
          </w:tcPr>
          <w:p>
            <w:pPr/>
            <w:r>
              <w:rPr>
                <w:sz w:val="18"/>
              </w:rPr>
              <w:t>case_id.generate_case_id</w:t>
            </w:r>
          </w:p>
        </w:tc>
        <w:tc>
          <w:tcPr>
            <w:tcW w:type="dxa" w:w="1701"/>
          </w:tcPr>
          <w:p>
            <w:pPr/>
            <w:r>
              <w:rPr>
                <w:sz w:val="18"/>
              </w:rPr>
              <w:t>Year boundary</w:t>
            </w:r>
          </w:p>
        </w:tc>
        <w:tc>
          <w:tcPr>
            <w:tcW w:type="dxa" w:w="1701"/>
          </w:tcPr>
          <w:p>
            <w:pPr/>
            <w:r>
              <w:rPr>
                <w:sz w:val="18"/>
              </w:rPr>
              <w:t>Year 2027</w:t>
            </w:r>
          </w:p>
        </w:tc>
        <w:tc>
          <w:tcPr>
            <w:tcW w:type="dxa" w:w="1701"/>
          </w:tcPr>
          <w:p>
            <w:pPr/>
            <w:r>
              <w:rPr>
                <w:sz w:val="18"/>
              </w:rPr>
              <w:t>Returns 'AIG-2027-0001' (resets counter)</w:t>
            </w:r>
          </w:p>
        </w:tc>
      </w:tr>
      <w:tr>
        <w:tc>
          <w:tcPr>
            <w:tcW w:type="dxa" w:w="1020"/>
            <w:shd w:fill="F2F7FB" w:val="clear"/>
          </w:tcPr>
          <w:p>
            <w:pPr/>
            <w:r>
              <w:rPr>
                <w:sz w:val="18"/>
              </w:rPr>
              <w:t>UT-UT-004</w:t>
            </w:r>
          </w:p>
        </w:tc>
        <w:tc>
          <w:tcPr>
            <w:tcW w:type="dxa" w:w="1984"/>
            <w:shd w:fill="F2F7FB" w:val="clear"/>
          </w:tcPr>
          <w:p>
            <w:pPr/>
            <w:r>
              <w:rPr>
                <w:sz w:val="18"/>
              </w:rPr>
              <w:t>hashing.compute_hash</w:t>
            </w:r>
          </w:p>
        </w:tc>
        <w:tc>
          <w:tcPr>
            <w:tcW w:type="dxa" w:w="1701"/>
            <w:shd w:fill="F2F7FB" w:val="clear"/>
          </w:tcPr>
          <w:p>
            <w:pPr/>
            <w:r>
              <w:rPr>
                <w:sz w:val="18"/>
              </w:rPr>
              <w:t>Dict input</w:t>
            </w:r>
          </w:p>
        </w:tc>
        <w:tc>
          <w:tcPr>
            <w:tcW w:type="dxa" w:w="1701"/>
            <w:shd w:fill="F2F7FB" w:val="clear"/>
          </w:tcPr>
          <w:p>
            <w:pPr/>
            <w:r>
              <w:rPr>
                <w:sz w:val="18"/>
              </w:rPr>
              <w:t>{'key': 'value'}</w:t>
            </w:r>
          </w:p>
        </w:tc>
        <w:tc>
          <w:tcPr>
            <w:tcW w:type="dxa" w:w="1701"/>
            <w:shd w:fill="F2F7FB" w:val="clear"/>
          </w:tcPr>
          <w:p>
            <w:pPr/>
            <w:r>
              <w:rPr>
                <w:sz w:val="18"/>
              </w:rPr>
              <w:t>Returns 'sha256:' prefixed hex string</w:t>
            </w:r>
          </w:p>
        </w:tc>
      </w:tr>
      <w:tr>
        <w:tc>
          <w:tcPr>
            <w:tcW w:type="dxa" w:w="1020"/>
          </w:tcPr>
          <w:p>
            <w:pPr/>
            <w:r>
              <w:rPr>
                <w:sz w:val="18"/>
              </w:rPr>
              <w:t>UT-UT-005</w:t>
            </w:r>
          </w:p>
        </w:tc>
        <w:tc>
          <w:tcPr>
            <w:tcW w:type="dxa" w:w="1984"/>
          </w:tcPr>
          <w:p>
            <w:pPr/>
            <w:r>
              <w:rPr>
                <w:sz w:val="18"/>
              </w:rPr>
              <w:t>hashing.compute_hash</w:t>
            </w:r>
          </w:p>
        </w:tc>
        <w:tc>
          <w:tcPr>
            <w:tcW w:type="dxa" w:w="1701"/>
          </w:tcPr>
          <w:p>
            <w:pPr/>
            <w:r>
              <w:rPr>
                <w:sz w:val="18"/>
              </w:rPr>
              <w:t>String input</w:t>
            </w:r>
          </w:p>
        </w:tc>
        <w:tc>
          <w:tcPr>
            <w:tcW w:type="dxa" w:w="1701"/>
          </w:tcPr>
          <w:p>
            <w:pPr/>
            <w:r>
              <w:rPr>
                <w:sz w:val="18"/>
              </w:rPr>
              <w:t>'hello'</w:t>
            </w:r>
          </w:p>
        </w:tc>
        <w:tc>
          <w:tcPr>
            <w:tcW w:type="dxa" w:w="1701"/>
          </w:tcPr>
          <w:p>
            <w:pPr/>
            <w:r>
              <w:rPr>
                <w:sz w:val="18"/>
              </w:rPr>
              <w:t>Returns consistent sha256 hash</w:t>
            </w:r>
          </w:p>
        </w:tc>
      </w:tr>
      <w:tr>
        <w:tc>
          <w:tcPr>
            <w:tcW w:type="dxa" w:w="1020"/>
            <w:shd w:fill="F2F7FB" w:val="clear"/>
          </w:tcPr>
          <w:p>
            <w:pPr/>
            <w:r>
              <w:rPr>
                <w:sz w:val="18"/>
              </w:rPr>
              <w:t>UT-UT-006</w:t>
            </w:r>
          </w:p>
        </w:tc>
        <w:tc>
          <w:tcPr>
            <w:tcW w:type="dxa" w:w="1984"/>
            <w:shd w:fill="F2F7FB" w:val="clear"/>
          </w:tcPr>
          <w:p>
            <w:pPr/>
            <w:r>
              <w:rPr>
                <w:sz w:val="18"/>
              </w:rPr>
              <w:t>hashing.compute_hash</w:t>
            </w:r>
          </w:p>
        </w:tc>
        <w:tc>
          <w:tcPr>
            <w:tcW w:type="dxa" w:w="1701"/>
            <w:shd w:fill="F2F7FB" w:val="clear"/>
          </w:tcPr>
          <w:p>
            <w:pPr/>
            <w:r>
              <w:rPr>
                <w:sz w:val="18"/>
              </w:rPr>
              <w:t>Same input = same hash</w:t>
            </w:r>
          </w:p>
        </w:tc>
        <w:tc>
          <w:tcPr>
            <w:tcW w:type="dxa" w:w="1701"/>
            <w:shd w:fill="F2F7FB" w:val="clear"/>
          </w:tcPr>
          <w:p>
            <w:pPr/>
            <w:r>
              <w:rPr>
                <w:sz w:val="18"/>
              </w:rPr>
              <w:t>Two identical dicts</w:t>
            </w:r>
          </w:p>
        </w:tc>
        <w:tc>
          <w:tcPr>
            <w:tcW w:type="dxa" w:w="1701"/>
            <w:shd w:fill="F2F7FB" w:val="clear"/>
          </w:tcPr>
          <w:p>
            <w:pPr/>
            <w:r>
              <w:rPr>
                <w:sz w:val="18"/>
              </w:rPr>
              <w:t>Both return identical hash</w:t>
            </w:r>
          </w:p>
        </w:tc>
      </w:tr>
      <w:tr>
        <w:tc>
          <w:tcPr>
            <w:tcW w:type="dxa" w:w="1020"/>
          </w:tcPr>
          <w:p>
            <w:pPr/>
            <w:r>
              <w:rPr>
                <w:sz w:val="18"/>
              </w:rPr>
              <w:t>UT-UT-007</w:t>
            </w:r>
          </w:p>
        </w:tc>
        <w:tc>
          <w:tcPr>
            <w:tcW w:type="dxa" w:w="1984"/>
          </w:tcPr>
          <w:p>
            <w:pPr/>
            <w:r>
              <w:rPr>
                <w:sz w:val="18"/>
              </w:rPr>
              <w:t>hashing.compute_hash</w:t>
            </w:r>
          </w:p>
        </w:tc>
        <w:tc>
          <w:tcPr>
            <w:tcW w:type="dxa" w:w="1701"/>
          </w:tcPr>
          <w:p>
            <w:pPr/>
            <w:r>
              <w:rPr>
                <w:sz w:val="18"/>
              </w:rPr>
              <w:t>Different input = different hash</w:t>
            </w:r>
          </w:p>
        </w:tc>
        <w:tc>
          <w:tcPr>
            <w:tcW w:type="dxa" w:w="1701"/>
          </w:tcPr>
          <w:p>
            <w:pPr/>
            <w:r>
              <w:rPr>
                <w:sz w:val="18"/>
              </w:rPr>
              <w:t>Two different dicts</w:t>
            </w:r>
          </w:p>
        </w:tc>
        <w:tc>
          <w:tcPr>
            <w:tcW w:type="dxa" w:w="1701"/>
          </w:tcPr>
          <w:p>
            <w:pPr/>
            <w:r>
              <w:rPr>
                <w:sz w:val="18"/>
              </w:rPr>
              <w:t>Hashes differ</w:t>
            </w:r>
          </w:p>
        </w:tc>
      </w:tr>
      <w:tr>
        <w:tc>
          <w:tcPr>
            <w:tcW w:type="dxa" w:w="1020"/>
            <w:shd w:fill="F2F7FB" w:val="clear"/>
          </w:tcPr>
          <w:p>
            <w:pPr/>
            <w:r>
              <w:rPr>
                <w:sz w:val="18"/>
              </w:rPr>
              <w:t>UT-UT-008</w:t>
            </w:r>
          </w:p>
        </w:tc>
        <w:tc>
          <w:tcPr>
            <w:tcW w:type="dxa" w:w="1984"/>
            <w:shd w:fill="F2F7FB" w:val="clear"/>
          </w:tcPr>
          <w:p>
            <w:pPr/>
            <w:r>
              <w:rPr>
                <w:sz w:val="18"/>
              </w:rPr>
              <w:t>dynamo_mcp._sanitize_for_dynamo</w:t>
            </w:r>
          </w:p>
        </w:tc>
        <w:tc>
          <w:tcPr>
            <w:tcW w:type="dxa" w:w="1701"/>
            <w:shd w:fill="F2F7FB" w:val="clear"/>
          </w:tcPr>
          <w:p>
            <w:pPr/>
            <w:r>
              <w:rPr>
                <w:sz w:val="18"/>
              </w:rPr>
              <w:t>Float conversion</w:t>
            </w:r>
          </w:p>
        </w:tc>
        <w:tc>
          <w:tcPr>
            <w:tcW w:type="dxa" w:w="1701"/>
            <w:shd w:fill="F2F7FB" w:val="clear"/>
          </w:tcPr>
          <w:p>
            <w:pPr/>
            <w:r>
              <w:rPr>
                <w:sz w:val="18"/>
              </w:rPr>
              <w:t>{'score': 0.85}</w:t>
            </w:r>
          </w:p>
        </w:tc>
        <w:tc>
          <w:tcPr>
            <w:tcW w:type="dxa" w:w="1701"/>
            <w:shd w:fill="F2F7FB" w:val="clear"/>
          </w:tcPr>
          <w:p>
            <w:pPr/>
            <w:r>
              <w:rPr>
                <w:sz w:val="18"/>
              </w:rPr>
              <w:t>{'score': Decimal('0.85')}</w:t>
            </w:r>
          </w:p>
        </w:tc>
      </w:tr>
      <w:tr>
        <w:tc>
          <w:tcPr>
            <w:tcW w:type="dxa" w:w="1020"/>
          </w:tcPr>
          <w:p>
            <w:pPr/>
            <w:r>
              <w:rPr>
                <w:sz w:val="18"/>
              </w:rPr>
              <w:t>UT-UT-009</w:t>
            </w:r>
          </w:p>
        </w:tc>
        <w:tc>
          <w:tcPr>
            <w:tcW w:type="dxa" w:w="1984"/>
          </w:tcPr>
          <w:p>
            <w:pPr/>
            <w:r>
              <w:rPr>
                <w:sz w:val="18"/>
              </w:rPr>
              <w:t>dynamo_mcp._sanitize_for_dynamo</w:t>
            </w:r>
          </w:p>
        </w:tc>
        <w:tc>
          <w:tcPr>
            <w:tcW w:type="dxa" w:w="1701"/>
          </w:tcPr>
          <w:p>
            <w:pPr/>
            <w:r>
              <w:rPr>
                <w:sz w:val="18"/>
              </w:rPr>
              <w:t>Empty string removal</w:t>
            </w:r>
          </w:p>
        </w:tc>
        <w:tc>
          <w:tcPr>
            <w:tcW w:type="dxa" w:w="1701"/>
          </w:tcPr>
          <w:p>
            <w:pPr/>
            <w:r>
              <w:rPr>
                <w:sz w:val="18"/>
              </w:rPr>
              <w:t>{'name': ''}</w:t>
            </w:r>
          </w:p>
        </w:tc>
        <w:tc>
          <w:tcPr>
            <w:tcW w:type="dxa" w:w="1701"/>
          </w:tcPr>
          <w:p>
            <w:pPr/>
            <w:r>
              <w:rPr>
                <w:sz w:val="18"/>
              </w:rPr>
              <w:t>{}</w:t>
            </w:r>
          </w:p>
        </w:tc>
      </w:tr>
      <w:tr>
        <w:tc>
          <w:tcPr>
            <w:tcW w:type="dxa" w:w="1020"/>
            <w:shd w:fill="F2F7FB" w:val="clear"/>
          </w:tcPr>
          <w:p>
            <w:pPr/>
            <w:r>
              <w:rPr>
                <w:sz w:val="18"/>
              </w:rPr>
              <w:t>UT-UT-010</w:t>
            </w:r>
          </w:p>
        </w:tc>
        <w:tc>
          <w:tcPr>
            <w:tcW w:type="dxa" w:w="1984"/>
            <w:shd w:fill="F2F7FB" w:val="clear"/>
          </w:tcPr>
          <w:p>
            <w:pPr/>
            <w:r>
              <w:rPr>
                <w:sz w:val="18"/>
              </w:rPr>
              <w:t>dynamo_mcp._sanitize_for_dynamo</w:t>
            </w:r>
          </w:p>
        </w:tc>
        <w:tc>
          <w:tcPr>
            <w:tcW w:type="dxa" w:w="1701"/>
            <w:shd w:fill="F2F7FB" w:val="clear"/>
          </w:tcPr>
          <w:p>
            <w:pPr/>
            <w:r>
              <w:rPr>
                <w:sz w:val="18"/>
              </w:rPr>
              <w:t>Nested dict</w:t>
            </w:r>
          </w:p>
        </w:tc>
        <w:tc>
          <w:tcPr>
            <w:tcW w:type="dxa" w:w="1701"/>
            <w:shd w:fill="F2F7FB" w:val="clear"/>
          </w:tcPr>
          <w:p>
            <w:pPr/>
            <w:r>
              <w:rPr>
                <w:sz w:val="18"/>
              </w:rPr>
              <w:t>{'a': {'b': 1.5}}</w:t>
            </w:r>
          </w:p>
        </w:tc>
        <w:tc>
          <w:tcPr>
            <w:tcW w:type="dxa" w:w="1701"/>
            <w:shd w:fill="F2F7FB" w:val="clear"/>
          </w:tcPr>
          <w:p>
            <w:pPr/>
            <w:r>
              <w:rPr>
                <w:sz w:val="18"/>
              </w:rPr>
              <w:t>{'a': {'b': Decimal('1.5')}}</w:t>
            </w:r>
          </w:p>
        </w:tc>
      </w:tr>
      <w:tr>
        <w:tc>
          <w:tcPr>
            <w:tcW w:type="dxa" w:w="1020"/>
          </w:tcPr>
          <w:p>
            <w:pPr/>
            <w:r>
              <w:rPr>
                <w:sz w:val="18"/>
              </w:rPr>
              <w:t>UT-UT-011</w:t>
            </w:r>
          </w:p>
        </w:tc>
        <w:tc>
          <w:tcPr>
            <w:tcW w:type="dxa" w:w="1984"/>
          </w:tcPr>
          <w:p>
            <w:pPr/>
            <w:r>
              <w:rPr>
                <w:sz w:val="18"/>
              </w:rPr>
              <w:t>dynamo_mcp._deserialize</w:t>
            </w:r>
          </w:p>
        </w:tc>
        <w:tc>
          <w:tcPr>
            <w:tcW w:type="dxa" w:w="1701"/>
          </w:tcPr>
          <w:p>
            <w:pPr/>
            <w:r>
              <w:rPr>
                <w:sz w:val="18"/>
              </w:rPr>
              <w:t>Decimal to float</w:t>
            </w:r>
          </w:p>
        </w:tc>
        <w:tc>
          <w:tcPr>
            <w:tcW w:type="dxa" w:w="1701"/>
          </w:tcPr>
          <w:p>
            <w:pPr/>
            <w:r>
              <w:rPr>
                <w:sz w:val="18"/>
              </w:rPr>
              <w:t>Decimal('0.85')</w:t>
            </w:r>
          </w:p>
        </w:tc>
        <w:tc>
          <w:tcPr>
            <w:tcW w:type="dxa" w:w="1701"/>
          </w:tcPr>
          <w:p>
            <w:pPr/>
            <w:r>
              <w:rPr>
                <w:sz w:val="18"/>
              </w:rPr>
              <w:t>Returns 0.85</w:t>
            </w:r>
          </w:p>
        </w:tc>
      </w:tr>
      <w:tr>
        <w:tc>
          <w:tcPr>
            <w:tcW w:type="dxa" w:w="1020"/>
            <w:shd w:fill="F2F7FB" w:val="clear"/>
          </w:tcPr>
          <w:p>
            <w:pPr/>
            <w:r>
              <w:rPr>
                <w:sz w:val="18"/>
              </w:rPr>
              <w:t>UT-UT-012</w:t>
            </w:r>
          </w:p>
        </w:tc>
        <w:tc>
          <w:tcPr>
            <w:tcW w:type="dxa" w:w="1984"/>
            <w:shd w:fill="F2F7FB" w:val="clear"/>
          </w:tcPr>
          <w:p>
            <w:pPr/>
            <w:r>
              <w:rPr>
                <w:sz w:val="18"/>
              </w:rPr>
              <w:t>dynamo_mcp._deserialize</w:t>
            </w:r>
          </w:p>
        </w:tc>
        <w:tc>
          <w:tcPr>
            <w:tcW w:type="dxa" w:w="1701"/>
            <w:shd w:fill="F2F7FB" w:val="clear"/>
          </w:tcPr>
          <w:p>
            <w:pPr/>
            <w:r>
              <w:rPr>
                <w:sz w:val="18"/>
              </w:rPr>
              <w:t>Decimal int to int</w:t>
            </w:r>
          </w:p>
        </w:tc>
        <w:tc>
          <w:tcPr>
            <w:tcW w:type="dxa" w:w="1701"/>
            <w:shd w:fill="F2F7FB" w:val="clear"/>
          </w:tcPr>
          <w:p>
            <w:pPr/>
            <w:r>
              <w:rPr>
                <w:sz w:val="18"/>
              </w:rPr>
              <w:t>Decimal('3')</w:t>
            </w:r>
          </w:p>
        </w:tc>
        <w:tc>
          <w:tcPr>
            <w:tcW w:type="dxa" w:w="1701"/>
            <w:shd w:fill="F2F7FB" w:val="clear"/>
          </w:tcPr>
          <w:p>
            <w:pPr/>
            <w:r>
              <w:rPr>
                <w:sz w:val="18"/>
              </w:rPr>
              <w:t>Returns 3 (not 3.0)</w:t>
            </w:r>
          </w:p>
        </w:tc>
      </w:tr>
      <w:tr>
        <w:tc>
          <w:tcPr>
            <w:tcW w:type="dxa" w:w="1020"/>
          </w:tcPr>
          <w:p>
            <w:pPr/>
            <w:r>
              <w:rPr>
                <w:sz w:val="18"/>
              </w:rPr>
              <w:t>UT-UT-013</w:t>
            </w:r>
          </w:p>
        </w:tc>
        <w:tc>
          <w:tcPr>
            <w:tcW w:type="dxa" w:w="1984"/>
          </w:tcPr>
          <w:p>
            <w:pPr/>
            <w:r>
              <w:rPr>
                <w:sz w:val="18"/>
              </w:rPr>
              <w:t>config.Config</w:t>
            </w:r>
          </w:p>
        </w:tc>
        <w:tc>
          <w:tcPr>
            <w:tcW w:type="dxa" w:w="1701"/>
          </w:tcPr>
          <w:p>
            <w:pPr/>
            <w:r>
              <w:rPr>
                <w:sz w:val="18"/>
              </w:rPr>
              <w:t>Default thresholds</w:t>
            </w:r>
          </w:p>
        </w:tc>
        <w:tc>
          <w:tcPr>
            <w:tcW w:type="dxa" w:w="1701"/>
          </w:tcPr>
          <w:p>
            <w:pPr/>
            <w:r>
              <w:rPr>
                <w:sz w:val="18"/>
              </w:rPr>
              <w:t>No env vars set</w:t>
            </w:r>
          </w:p>
        </w:tc>
        <w:tc>
          <w:tcPr>
            <w:tcW w:type="dxa" w:w="1701"/>
          </w:tcPr>
          <w:p>
            <w:pPr/>
            <w:r>
              <w:rPr>
                <w:sz w:val="18"/>
              </w:rPr>
              <w:t>CONFIDENCE_THRESHOLD_DEFAULT=0.70, DATA_COMPLETENESS_THRESHOLD=0.60</w:t>
            </w:r>
          </w:p>
        </w:tc>
      </w:tr>
      <w:tr>
        <w:tc>
          <w:tcPr>
            <w:tcW w:type="dxa" w:w="1020"/>
            <w:shd w:fill="F2F7FB" w:val="clear"/>
          </w:tcPr>
          <w:p>
            <w:pPr/>
            <w:r>
              <w:rPr>
                <w:sz w:val="18"/>
              </w:rPr>
              <w:t>UT-UT-014</w:t>
            </w:r>
          </w:p>
        </w:tc>
        <w:tc>
          <w:tcPr>
            <w:tcW w:type="dxa" w:w="1984"/>
            <w:shd w:fill="F2F7FB" w:val="clear"/>
          </w:tcPr>
          <w:p>
            <w:pPr/>
            <w:r>
              <w:rPr>
                <w:sz w:val="18"/>
              </w:rPr>
              <w:t>config.Config</w:t>
            </w:r>
          </w:p>
        </w:tc>
        <w:tc>
          <w:tcPr>
            <w:tcW w:type="dxa" w:w="1701"/>
            <w:shd w:fill="F2F7FB" w:val="clear"/>
          </w:tcPr>
          <w:p>
            <w:pPr/>
            <w:r>
              <w:rPr>
                <w:sz w:val="18"/>
              </w:rPr>
              <w:t>Env var override</w:t>
            </w:r>
          </w:p>
        </w:tc>
        <w:tc>
          <w:tcPr>
            <w:tcW w:type="dxa" w:w="1701"/>
            <w:shd w:fill="F2F7FB" w:val="clear"/>
          </w:tcPr>
          <w:p>
            <w:pPr/>
            <w:r>
              <w:rPr>
                <w:sz w:val="18"/>
              </w:rPr>
              <w:t>CONFIDENCE_THRESHOLD_DEFAULT=0.80</w:t>
            </w:r>
          </w:p>
        </w:tc>
        <w:tc>
          <w:tcPr>
            <w:tcW w:type="dxa" w:w="1701"/>
            <w:shd w:fill="F2F7FB" w:val="clear"/>
          </w:tcPr>
          <w:p>
            <w:pPr/>
            <w:r>
              <w:rPr>
                <w:sz w:val="18"/>
              </w:rPr>
              <w:t>Config reads 0.80</w:t>
            </w:r>
          </w:p>
        </w:tc>
      </w:tr>
      <w:tr>
        <w:tc>
          <w:tcPr>
            <w:tcW w:type="dxa" w:w="1020"/>
          </w:tcPr>
          <w:p>
            <w:pPr/>
            <w:r>
              <w:rPr>
                <w:sz w:val="18"/>
              </w:rPr>
              <w:t>UT-UT-015</w:t>
            </w:r>
          </w:p>
        </w:tc>
        <w:tc>
          <w:tcPr>
            <w:tcW w:type="dxa" w:w="1984"/>
          </w:tcPr>
          <w:p>
            <w:pPr/>
            <w:r>
              <w:rPr>
                <w:sz w:val="18"/>
              </w:rPr>
              <w:t>llm_factory.get_llm_client</w:t>
            </w:r>
          </w:p>
        </w:tc>
        <w:tc>
          <w:tcPr>
            <w:tcW w:type="dxa" w:w="1701"/>
          </w:tcPr>
          <w:p>
            <w:pPr/>
            <w:r>
              <w:rPr>
                <w:sz w:val="18"/>
              </w:rPr>
              <w:t>Anthropic provider</w:t>
            </w:r>
          </w:p>
        </w:tc>
        <w:tc>
          <w:tcPr>
            <w:tcW w:type="dxa" w:w="1701"/>
          </w:tcPr>
          <w:p>
            <w:pPr/>
            <w:r>
              <w:rPr>
                <w:sz w:val="18"/>
              </w:rPr>
              <w:t>LLM_PROVIDER=anthropic, key set</w:t>
            </w:r>
          </w:p>
        </w:tc>
        <w:tc>
          <w:tcPr>
            <w:tcW w:type="dxa" w:w="1701"/>
          </w:tcPr>
          <w:p>
            <w:pPr/>
            <w:r>
              <w:rPr>
                <w:sz w:val="18"/>
              </w:rPr>
              <w:t>Returns anthropic.Anthropic instance</w:t>
            </w:r>
          </w:p>
        </w:tc>
      </w:tr>
      <w:tr>
        <w:tc>
          <w:tcPr>
            <w:tcW w:type="dxa" w:w="1020"/>
            <w:shd w:fill="F2F7FB" w:val="clear"/>
          </w:tcPr>
          <w:p>
            <w:pPr/>
            <w:r>
              <w:rPr>
                <w:sz w:val="18"/>
              </w:rPr>
              <w:t>UT-UT-016</w:t>
            </w:r>
          </w:p>
        </w:tc>
        <w:tc>
          <w:tcPr>
            <w:tcW w:type="dxa" w:w="1984"/>
            <w:shd w:fill="F2F7FB" w:val="clear"/>
          </w:tcPr>
          <w:p>
            <w:pPr/>
            <w:r>
              <w:rPr>
                <w:sz w:val="18"/>
              </w:rPr>
              <w:t>llm_factory.get_llm_client</w:t>
            </w:r>
          </w:p>
        </w:tc>
        <w:tc>
          <w:tcPr>
            <w:tcW w:type="dxa" w:w="1701"/>
            <w:shd w:fill="F2F7FB" w:val="clear"/>
          </w:tcPr>
          <w:p>
            <w:pPr/>
            <w:r>
              <w:rPr>
                <w:sz w:val="18"/>
              </w:rPr>
              <w:t>Ollama provider</w:t>
            </w:r>
          </w:p>
        </w:tc>
        <w:tc>
          <w:tcPr>
            <w:tcW w:type="dxa" w:w="1701"/>
            <w:shd w:fill="F2F7FB" w:val="clear"/>
          </w:tcPr>
          <w:p>
            <w:pPr/>
            <w:r>
              <w:rPr>
                <w:sz w:val="18"/>
              </w:rPr>
              <w:t>LLM_PROVIDER=ollama</w:t>
            </w:r>
          </w:p>
        </w:tc>
        <w:tc>
          <w:tcPr>
            <w:tcW w:type="dxa" w:w="1701"/>
            <w:shd w:fill="F2F7FB" w:val="clear"/>
          </w:tcPr>
          <w:p>
            <w:pPr/>
            <w:r>
              <w:rPr>
                <w:sz w:val="18"/>
              </w:rPr>
              <w:t>Returns OllamaClient instance</w:t>
            </w:r>
          </w:p>
        </w:tc>
      </w:tr>
      <w:tr>
        <w:tc>
          <w:tcPr>
            <w:tcW w:type="dxa" w:w="1020"/>
          </w:tcPr>
          <w:p>
            <w:pPr/>
            <w:r>
              <w:rPr>
                <w:sz w:val="18"/>
              </w:rPr>
              <w:t>UT-UT-017</w:t>
            </w:r>
          </w:p>
        </w:tc>
        <w:tc>
          <w:tcPr>
            <w:tcW w:type="dxa" w:w="1984"/>
          </w:tcPr>
          <w:p>
            <w:pPr/>
            <w:r>
              <w:rPr>
                <w:sz w:val="18"/>
              </w:rPr>
              <w:t>llm_factory.get_llm_client</w:t>
            </w:r>
          </w:p>
        </w:tc>
        <w:tc>
          <w:tcPr>
            <w:tcW w:type="dxa" w:w="1701"/>
          </w:tcPr>
          <w:p>
            <w:pPr/>
            <w:r>
              <w:rPr>
                <w:sz w:val="18"/>
              </w:rPr>
              <w:t>Missing API key</w:t>
            </w:r>
          </w:p>
        </w:tc>
        <w:tc>
          <w:tcPr>
            <w:tcW w:type="dxa" w:w="1701"/>
          </w:tcPr>
          <w:p>
            <w:pPr/>
            <w:r>
              <w:rPr>
                <w:sz w:val="18"/>
              </w:rPr>
              <w:t>LLM_PROVIDER=anthropic, no key</w:t>
            </w:r>
          </w:p>
        </w:tc>
        <w:tc>
          <w:tcPr>
            <w:tcW w:type="dxa" w:w="1701"/>
          </w:tcPr>
          <w:p>
            <w:pPr/>
            <w:r>
              <w:rPr>
                <w:sz w:val="18"/>
              </w:rPr>
              <w:t>Raises ValueError</w:t>
            </w:r>
          </w:p>
        </w:tc>
      </w:tr>
      <w:tr>
        <w:tc>
          <w:tcPr>
            <w:tcW w:type="dxa" w:w="1020"/>
            <w:shd w:fill="F2F7FB" w:val="clear"/>
          </w:tcPr>
          <w:p>
            <w:pPr/>
            <w:r>
              <w:rPr>
                <w:sz w:val="18"/>
              </w:rPr>
              <w:t>UT-UT-018</w:t>
            </w:r>
          </w:p>
        </w:tc>
        <w:tc>
          <w:tcPr>
            <w:tcW w:type="dxa" w:w="1984"/>
            <w:shd w:fill="F2F7FB" w:val="clear"/>
          </w:tcPr>
          <w:p>
            <w:pPr/>
            <w:r>
              <w:rPr>
                <w:sz w:val="18"/>
              </w:rPr>
              <w:t>llm_factory.get_llm_client</w:t>
            </w:r>
          </w:p>
        </w:tc>
        <w:tc>
          <w:tcPr>
            <w:tcW w:type="dxa" w:w="1701"/>
            <w:shd w:fill="F2F7FB" w:val="clear"/>
          </w:tcPr>
          <w:p>
            <w:pPr/>
            <w:r>
              <w:rPr>
                <w:sz w:val="18"/>
              </w:rPr>
              <w:t>Invalid provider</w:t>
            </w:r>
          </w:p>
        </w:tc>
        <w:tc>
          <w:tcPr>
            <w:tcW w:type="dxa" w:w="1701"/>
            <w:shd w:fill="F2F7FB" w:val="clear"/>
          </w:tcPr>
          <w:p>
            <w:pPr/>
            <w:r>
              <w:rPr>
                <w:sz w:val="18"/>
              </w:rPr>
              <w:t>LLM_PROVIDER=openai</w:t>
            </w:r>
          </w:p>
        </w:tc>
        <w:tc>
          <w:tcPr>
            <w:tcW w:type="dxa" w:w="1701"/>
            <w:shd w:fill="F2F7FB" w:val="clear"/>
          </w:tcPr>
          <w:p>
            <w:pPr/>
            <w:r>
              <w:rPr>
                <w:sz w:val="18"/>
              </w:rPr>
              <w:t>Raises ValueError</w:t>
            </w:r>
          </w:p>
        </w:tc>
      </w:tr>
    </w:tbl>
    <w:p>
      <w:r>
        <w:br w:type="page"/>
      </w:r>
    </w:p>
    <w:p>
      <w:pPr>
        <w:pStyle w:val="Heading2"/>
      </w:pPr>
      <w:r>
        <w:t>4.16.4  Integration Tests — MCP Servers</w:t>
      </w:r>
    </w:p>
    <w:p>
      <w:r>
        <w:t>These tests verify MCP server operations against a running LocalStack instance.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1134"/>
            <w:shd w:fill="1A5276" w:val="clear"/>
          </w:tcPr>
          <w:p>
            <w:pPr>
              <w:jc w:val="left"/>
            </w:pPr>
            <w:r>
              <w:rPr>
                <w:b/>
                <w:color w:val="FFFFFF"/>
                <w:sz w:val="18"/>
              </w:rPr>
              <w:t>Test ID</w:t>
            </w:r>
          </w:p>
        </w:tc>
        <w:tc>
          <w:tcPr>
            <w:tcW w:type="dxa" w:w="1134"/>
            <w:shd w:fill="1A5276" w:val="clear"/>
          </w:tcPr>
          <w:p>
            <w:pPr>
              <w:jc w:val="left"/>
            </w:pPr>
            <w:r>
              <w:rPr>
                <w:b/>
                <w:color w:val="FFFFFF"/>
                <w:sz w:val="18"/>
              </w:rPr>
              <w:t>MCP Server</w:t>
            </w:r>
          </w:p>
        </w:tc>
        <w:tc>
          <w:tcPr>
            <w:tcW w:type="dxa" w:w="1984"/>
            <w:shd w:fill="1A5276" w:val="clear"/>
          </w:tcPr>
          <w:p>
            <w:pPr>
              <w:jc w:val="left"/>
            </w:pPr>
            <w:r>
              <w:rPr>
                <w:b/>
                <w:color w:val="FFFFFF"/>
                <w:sz w:val="18"/>
              </w:rPr>
              <w:t>Operation</w:t>
            </w:r>
          </w:p>
        </w:tc>
        <w:tc>
          <w:tcPr>
            <w:tcW w:type="dxa" w:w="2551"/>
            <w:shd w:fill="1A5276" w:val="clear"/>
          </w:tcPr>
          <w:p>
            <w:pPr>
              <w:jc w:val="left"/>
            </w:pPr>
            <w:r>
              <w:rPr>
                <w:b/>
                <w:color w:val="FFFFFF"/>
                <w:sz w:val="18"/>
              </w:rPr>
              <w:t>Verification</w:t>
            </w:r>
          </w:p>
        </w:tc>
        <w:tc>
          <w:tcPr>
            <w:tcW w:type="dxa" w:w="680"/>
            <w:shd w:fill="1A5276" w:val="clear"/>
          </w:tcPr>
          <w:p>
            <w:pPr>
              <w:jc w:val="left"/>
            </w:pPr>
            <w:r>
              <w:rPr>
                <w:b/>
                <w:color w:val="FFFFFF"/>
                <w:sz w:val="18"/>
              </w:rPr>
              <w:t>Traces</w:t>
            </w:r>
          </w:p>
        </w:tc>
      </w:tr>
      <w:tr>
        <w:tc>
          <w:tcPr>
            <w:tcW w:type="dxa" w:w="1134"/>
          </w:tcPr>
          <w:p>
            <w:pPr/>
            <w:r>
              <w:rPr>
                <w:sz w:val="18"/>
              </w:rPr>
              <w:t>IT-MCP-001</w:t>
            </w:r>
          </w:p>
        </w:tc>
        <w:tc>
          <w:tcPr>
            <w:tcW w:type="dxa" w:w="1134"/>
          </w:tcPr>
          <w:p>
            <w:pPr/>
            <w:r>
              <w:rPr>
                <w:sz w:val="18"/>
              </w:rPr>
              <w:t>dynamo-mcp</w:t>
            </w:r>
          </w:p>
        </w:tc>
        <w:tc>
          <w:tcPr>
            <w:tcW w:type="dxa" w:w="1984"/>
          </w:tcPr>
          <w:p>
            <w:pPr/>
            <w:r>
              <w:rPr>
                <w:sz w:val="18"/>
              </w:rPr>
              <w:t>put_child_profile + get_child_profile</w:t>
            </w:r>
          </w:p>
        </w:tc>
        <w:tc>
          <w:tcPr>
            <w:tcW w:type="dxa" w:w="2551"/>
          </w:tcPr>
          <w:p>
            <w:pPr/>
            <w:r>
              <w:rPr>
                <w:sz w:val="18"/>
              </w:rPr>
              <w:t>Stored profile matches retrieved profile</w:t>
            </w:r>
          </w:p>
        </w:tc>
        <w:tc>
          <w:tcPr>
            <w:tcW w:type="dxa" w:w="680"/>
          </w:tcPr>
          <w:p>
            <w:pPr/>
            <w:r>
              <w:rPr>
                <w:sz w:val="18"/>
              </w:rPr>
              <w:t>BR-008</w:t>
            </w:r>
          </w:p>
        </w:tc>
      </w:tr>
      <w:tr>
        <w:tc>
          <w:tcPr>
            <w:tcW w:type="dxa" w:w="1134"/>
            <w:shd w:fill="F2F7FB" w:val="clear"/>
          </w:tcPr>
          <w:p>
            <w:pPr/>
            <w:r>
              <w:rPr>
                <w:sz w:val="18"/>
              </w:rPr>
              <w:t>IT-MCP-002</w:t>
            </w:r>
          </w:p>
        </w:tc>
        <w:tc>
          <w:tcPr>
            <w:tcW w:type="dxa" w:w="1134"/>
            <w:shd w:fill="F2F7FB" w:val="clear"/>
          </w:tcPr>
          <w:p>
            <w:pPr/>
            <w:r>
              <w:rPr>
                <w:sz w:val="18"/>
              </w:rPr>
              <w:t>dynamo-mcp</w:t>
            </w:r>
          </w:p>
        </w:tc>
        <w:tc>
          <w:tcPr>
            <w:tcW w:type="dxa" w:w="1984"/>
            <w:shd w:fill="F2F7FB" w:val="clear"/>
          </w:tcPr>
          <w:p>
            <w:pPr/>
            <w:r>
              <w:rPr>
                <w:sz w:val="18"/>
              </w:rPr>
              <w:t>put_screening_input + get_screening_inputs</w:t>
            </w:r>
          </w:p>
        </w:tc>
        <w:tc>
          <w:tcPr>
            <w:tcW w:type="dxa" w:w="2551"/>
            <w:shd w:fill="F2F7FB" w:val="clear"/>
          </w:tcPr>
          <w:p>
            <w:pPr/>
            <w:r>
              <w:rPr>
                <w:sz w:val="18"/>
              </w:rPr>
              <w:t>Query by child_id returns stored input</w:t>
            </w:r>
          </w:p>
        </w:tc>
        <w:tc>
          <w:tcPr>
            <w:tcW w:type="dxa" w:w="680"/>
            <w:shd w:fill="F2F7FB" w:val="clear"/>
          </w:tcPr>
          <w:p>
            <w:pPr/>
            <w:r>
              <w:rPr>
                <w:sz w:val="18"/>
              </w:rPr>
              <w:t>BR-008</w:t>
            </w:r>
          </w:p>
        </w:tc>
      </w:tr>
      <w:tr>
        <w:tc>
          <w:tcPr>
            <w:tcW w:type="dxa" w:w="1134"/>
          </w:tcPr>
          <w:p>
            <w:pPr/>
            <w:r>
              <w:rPr>
                <w:sz w:val="18"/>
              </w:rPr>
              <w:t>IT-MCP-003</w:t>
            </w:r>
          </w:p>
        </w:tc>
        <w:tc>
          <w:tcPr>
            <w:tcW w:type="dxa" w:w="1134"/>
          </w:tcPr>
          <w:p>
            <w:pPr/>
            <w:r>
              <w:rPr>
                <w:sz w:val="18"/>
              </w:rPr>
              <w:t>dynamo-mcp</w:t>
            </w:r>
          </w:p>
        </w:tc>
        <w:tc>
          <w:tcPr>
            <w:tcW w:type="dxa" w:w="1984"/>
          </w:tcPr>
          <w:p>
            <w:pPr/>
            <w:r>
              <w:rPr>
                <w:sz w:val="18"/>
              </w:rPr>
              <w:t>put_intervention_plan + get_intervention_plan</w:t>
            </w:r>
          </w:p>
        </w:tc>
        <w:tc>
          <w:tcPr>
            <w:tcW w:type="dxa" w:w="2551"/>
          </w:tcPr>
          <w:p>
            <w:pPr/>
            <w:r>
              <w:rPr>
                <w:sz w:val="18"/>
              </w:rPr>
              <w:t>Plan with nested guidelines/goals stored and retrieved correctly</w:t>
            </w:r>
          </w:p>
        </w:tc>
        <w:tc>
          <w:tcPr>
            <w:tcW w:type="dxa" w:w="680"/>
          </w:tcPr>
          <w:p>
            <w:pPr/>
            <w:r>
              <w:rPr>
                <w:sz w:val="18"/>
              </w:rPr>
              <w:t>BR-008</w:t>
            </w:r>
          </w:p>
        </w:tc>
      </w:tr>
      <w:tr>
        <w:tc>
          <w:tcPr>
            <w:tcW w:type="dxa" w:w="1134"/>
            <w:shd w:fill="F2F7FB" w:val="clear"/>
          </w:tcPr>
          <w:p>
            <w:pPr/>
            <w:r>
              <w:rPr>
                <w:sz w:val="18"/>
              </w:rPr>
              <w:t>IT-MCP-004</w:t>
            </w:r>
          </w:p>
        </w:tc>
        <w:tc>
          <w:tcPr>
            <w:tcW w:type="dxa" w:w="1134"/>
            <w:shd w:fill="F2F7FB" w:val="clear"/>
          </w:tcPr>
          <w:p>
            <w:pPr/>
            <w:r>
              <w:rPr>
                <w:sz w:val="18"/>
              </w:rPr>
              <w:t>dynamo-mcp</w:t>
            </w:r>
          </w:p>
        </w:tc>
        <w:tc>
          <w:tcPr>
            <w:tcW w:type="dxa" w:w="1984"/>
            <w:shd w:fill="F2F7FB" w:val="clear"/>
          </w:tcPr>
          <w:p>
            <w:pPr/>
            <w:r>
              <w:rPr>
                <w:sz w:val="18"/>
              </w:rPr>
              <w:t>update_plan_status</w:t>
            </w:r>
          </w:p>
        </w:tc>
        <w:tc>
          <w:tcPr>
            <w:tcW w:type="dxa" w:w="2551"/>
            <w:shd w:fill="F2F7FB" w:val="clear"/>
          </w:tcPr>
          <w:p>
            <w:pPr/>
            <w:r>
              <w:rPr>
                <w:sz w:val="18"/>
              </w:rPr>
              <w:t>Status changes from pending_review to approved</w:t>
            </w:r>
          </w:p>
        </w:tc>
        <w:tc>
          <w:tcPr>
            <w:tcW w:type="dxa" w:w="680"/>
            <w:shd w:fill="F2F7FB" w:val="clear"/>
          </w:tcPr>
          <w:p>
            <w:pPr/>
            <w:r>
              <w:rPr>
                <w:sz w:val="18"/>
              </w:rPr>
              <w:t>BR-001</w:t>
            </w:r>
          </w:p>
        </w:tc>
      </w:tr>
      <w:tr>
        <w:tc>
          <w:tcPr>
            <w:tcW w:type="dxa" w:w="1134"/>
          </w:tcPr>
          <w:p>
            <w:pPr/>
            <w:r>
              <w:rPr>
                <w:sz w:val="18"/>
              </w:rPr>
              <w:t>IT-MCP-005</w:t>
            </w:r>
          </w:p>
        </w:tc>
        <w:tc>
          <w:tcPr>
            <w:tcW w:type="dxa" w:w="1134"/>
          </w:tcPr>
          <w:p>
            <w:pPr/>
            <w:r>
              <w:rPr>
                <w:sz w:val="18"/>
              </w:rPr>
              <w:t>dynamo-mcp</w:t>
            </w:r>
          </w:p>
        </w:tc>
        <w:tc>
          <w:tcPr>
            <w:tcW w:type="dxa" w:w="1984"/>
          </w:tcPr>
          <w:p>
            <w:pPr/>
            <w:r>
              <w:rPr>
                <w:sz w:val="18"/>
              </w:rPr>
              <w:t>query_by_case (ChildProfiles)</w:t>
            </w:r>
          </w:p>
        </w:tc>
        <w:tc>
          <w:tcPr>
            <w:tcW w:type="dxa" w:w="2551"/>
          </w:tcPr>
          <w:p>
            <w:pPr/>
            <w:r>
              <w:rPr>
                <w:sz w:val="18"/>
              </w:rPr>
              <w:t>Returns all profiles for a given case_id via GSI</w:t>
            </w:r>
          </w:p>
        </w:tc>
        <w:tc>
          <w:tcPr>
            <w:tcW w:type="dxa" w:w="680"/>
          </w:tcPr>
          <w:p>
            <w:pPr/>
            <w:r>
              <w:rPr>
                <w:sz w:val="18"/>
              </w:rPr>
            </w:r>
          </w:p>
        </w:tc>
      </w:tr>
      <w:tr>
        <w:tc>
          <w:tcPr>
            <w:tcW w:type="dxa" w:w="1134"/>
            <w:shd w:fill="F2F7FB" w:val="clear"/>
          </w:tcPr>
          <w:p>
            <w:pPr/>
            <w:r>
              <w:rPr>
                <w:sz w:val="18"/>
              </w:rPr>
              <w:t>IT-MCP-006</w:t>
            </w:r>
          </w:p>
        </w:tc>
        <w:tc>
          <w:tcPr>
            <w:tcW w:type="dxa" w:w="1134"/>
            <w:shd w:fill="F2F7FB" w:val="clear"/>
          </w:tcPr>
          <w:p>
            <w:pPr/>
            <w:r>
              <w:rPr>
                <w:sz w:val="18"/>
              </w:rPr>
              <w:t>dynamo-mcp</w:t>
            </w:r>
          </w:p>
        </w:tc>
        <w:tc>
          <w:tcPr>
            <w:tcW w:type="dxa" w:w="1984"/>
            <w:shd w:fill="F2F7FB" w:val="clear"/>
          </w:tcPr>
          <w:p>
            <w:pPr/>
            <w:r>
              <w:rPr>
                <w:sz w:val="18"/>
              </w:rPr>
              <w:t>query_by_case (AuditEvents)</w:t>
            </w:r>
          </w:p>
        </w:tc>
        <w:tc>
          <w:tcPr>
            <w:tcW w:type="dxa" w:w="2551"/>
            <w:shd w:fill="F2F7FB" w:val="clear"/>
          </w:tcPr>
          <w:p>
            <w:pPr/>
            <w:r>
              <w:rPr>
                <w:sz w:val="18"/>
              </w:rPr>
              <w:t>Returns chronological events for a case_id</w:t>
            </w:r>
          </w:p>
        </w:tc>
        <w:tc>
          <w:tcPr>
            <w:tcW w:type="dxa" w:w="680"/>
            <w:shd w:fill="F2F7FB" w:val="clear"/>
          </w:tcPr>
          <w:p>
            <w:pPr/>
            <w:r>
              <w:rPr>
                <w:sz w:val="18"/>
              </w:rPr>
              <w:t>BR-008</w:t>
            </w:r>
          </w:p>
        </w:tc>
      </w:tr>
      <w:tr>
        <w:tc>
          <w:tcPr>
            <w:tcW w:type="dxa" w:w="1134"/>
          </w:tcPr>
          <w:p>
            <w:pPr/>
            <w:r>
              <w:rPr>
                <w:sz w:val="18"/>
              </w:rPr>
              <w:t>IT-MCP-007</w:t>
            </w:r>
          </w:p>
        </w:tc>
        <w:tc>
          <w:tcPr>
            <w:tcW w:type="dxa" w:w="1134"/>
          </w:tcPr>
          <w:p>
            <w:pPr/>
            <w:r>
              <w:rPr>
                <w:sz w:val="18"/>
              </w:rPr>
              <w:t>dynamo-mcp</w:t>
            </w:r>
          </w:p>
        </w:tc>
        <w:tc>
          <w:tcPr>
            <w:tcW w:type="dxa" w:w="1984"/>
          </w:tcPr>
          <w:p>
            <w:pPr/>
            <w:r>
              <w:rPr>
                <w:sz w:val="18"/>
              </w:rPr>
              <w:t>query_plans_by_status</w:t>
            </w:r>
          </w:p>
        </w:tc>
        <w:tc>
          <w:tcPr>
            <w:tcW w:type="dxa" w:w="2551"/>
          </w:tcPr>
          <w:p>
            <w:pPr/>
            <w:r>
              <w:rPr>
                <w:sz w:val="18"/>
              </w:rPr>
              <w:t>Scan filter returns only pending_review plans</w:t>
            </w:r>
          </w:p>
        </w:tc>
        <w:tc>
          <w:tcPr>
            <w:tcW w:type="dxa" w:w="680"/>
          </w:tcPr>
          <w:p>
            <w:pPr/>
            <w:r>
              <w:rPr>
                <w:sz w:val="18"/>
              </w:rPr>
              <w:t>BR-001</w:t>
            </w:r>
          </w:p>
        </w:tc>
      </w:tr>
      <w:tr>
        <w:tc>
          <w:tcPr>
            <w:tcW w:type="dxa" w:w="1134"/>
            <w:shd w:fill="F2F7FB" w:val="clear"/>
          </w:tcPr>
          <w:p>
            <w:pPr/>
            <w:r>
              <w:rPr>
                <w:sz w:val="18"/>
              </w:rPr>
              <w:t>IT-MCP-008</w:t>
            </w:r>
          </w:p>
        </w:tc>
        <w:tc>
          <w:tcPr>
            <w:tcW w:type="dxa" w:w="1134"/>
            <w:shd w:fill="F2F7FB" w:val="clear"/>
          </w:tcPr>
          <w:p>
            <w:pPr/>
            <w:r>
              <w:rPr>
                <w:sz w:val="18"/>
              </w:rPr>
              <w:t>dynamo-mcp</w:t>
            </w:r>
          </w:p>
        </w:tc>
        <w:tc>
          <w:tcPr>
            <w:tcW w:type="dxa" w:w="1984"/>
            <w:shd w:fill="F2F7FB" w:val="clear"/>
          </w:tcPr>
          <w:p>
            <w:pPr/>
            <w:r>
              <w:rPr>
                <w:sz w:val="18"/>
              </w:rPr>
              <w:t>scan_all_plans</w:t>
            </w:r>
          </w:p>
        </w:tc>
        <w:tc>
          <w:tcPr>
            <w:tcW w:type="dxa" w:w="2551"/>
            <w:shd w:fill="F2F7FB" w:val="clear"/>
          </w:tcPr>
          <w:p>
            <w:pPr/>
            <w:r>
              <w:rPr>
                <w:sz w:val="18"/>
              </w:rPr>
              <w:t>Returns all plans regardless of status</w:t>
            </w:r>
          </w:p>
        </w:tc>
        <w:tc>
          <w:tcPr>
            <w:tcW w:type="dxa" w:w="680"/>
            <w:shd w:fill="F2F7FB" w:val="clear"/>
          </w:tcPr>
          <w:p>
            <w:pPr/>
            <w:r>
              <w:rPr>
                <w:sz w:val="18"/>
              </w:rPr>
            </w:r>
          </w:p>
        </w:tc>
      </w:tr>
      <w:tr>
        <w:tc>
          <w:tcPr>
            <w:tcW w:type="dxa" w:w="1134"/>
          </w:tcPr>
          <w:p>
            <w:pPr/>
            <w:r>
              <w:rPr>
                <w:sz w:val="18"/>
              </w:rPr>
              <w:t>IT-MCP-009</w:t>
            </w:r>
          </w:p>
        </w:tc>
        <w:tc>
          <w:tcPr>
            <w:tcW w:type="dxa" w:w="1134"/>
          </w:tcPr>
          <w:p>
            <w:pPr/>
            <w:r>
              <w:rPr>
                <w:sz w:val="18"/>
              </w:rPr>
              <w:t>dynamo-mcp</w:t>
            </w:r>
          </w:p>
        </w:tc>
        <w:tc>
          <w:tcPr>
            <w:tcW w:type="dxa" w:w="1984"/>
          </w:tcPr>
          <w:p>
            <w:pPr/>
            <w:r>
              <w:rPr>
                <w:sz w:val="18"/>
              </w:rPr>
              <w:t>Float/Decimal roundtrip</w:t>
            </w:r>
          </w:p>
        </w:tc>
        <w:tc>
          <w:tcPr>
            <w:tcW w:type="dxa" w:w="2551"/>
          </w:tcPr>
          <w:p>
            <w:pPr/>
            <w:r>
              <w:rPr>
                <w:sz w:val="18"/>
              </w:rPr>
              <w:t>Store 0.85 as Decimal, retrieve as 0.85 float</w:t>
            </w:r>
          </w:p>
        </w:tc>
        <w:tc>
          <w:tcPr>
            <w:tcW w:type="dxa" w:w="680"/>
          </w:tcPr>
          <w:p>
            <w:pPr/>
            <w:r>
              <w:rPr>
                <w:sz w:val="18"/>
              </w:rPr>
            </w:r>
          </w:p>
        </w:tc>
      </w:tr>
      <w:tr>
        <w:tc>
          <w:tcPr>
            <w:tcW w:type="dxa" w:w="1134"/>
            <w:shd w:fill="F2F7FB" w:val="clear"/>
          </w:tcPr>
          <w:p>
            <w:pPr/>
            <w:r>
              <w:rPr>
                <w:sz w:val="18"/>
              </w:rPr>
              <w:t>IT-MCP-010</w:t>
            </w:r>
          </w:p>
        </w:tc>
        <w:tc>
          <w:tcPr>
            <w:tcW w:type="dxa" w:w="1134"/>
            <w:shd w:fill="F2F7FB" w:val="clear"/>
          </w:tcPr>
          <w:p>
            <w:pPr/>
            <w:r>
              <w:rPr>
                <w:sz w:val="18"/>
              </w:rPr>
              <w:t>audit-mcp</w:t>
            </w:r>
          </w:p>
        </w:tc>
        <w:tc>
          <w:tcPr>
            <w:tcW w:type="dxa" w:w="1984"/>
            <w:shd w:fill="F2F7FB" w:val="clear"/>
          </w:tcPr>
          <w:p>
            <w:pPr/>
            <w:r>
              <w:rPr>
                <w:sz w:val="18"/>
              </w:rPr>
              <w:t>log_event</w:t>
            </w:r>
          </w:p>
        </w:tc>
        <w:tc>
          <w:tcPr>
            <w:tcW w:type="dxa" w:w="2551"/>
            <w:shd w:fill="F2F7FB" w:val="clear"/>
          </w:tcPr>
          <w:p>
            <w:pPr/>
            <w:r>
              <w:rPr>
                <w:sz w:val="18"/>
              </w:rPr>
              <w:t>Event stored with event_id, timestamp, case_id, agent_id</w:t>
            </w:r>
          </w:p>
        </w:tc>
        <w:tc>
          <w:tcPr>
            <w:tcW w:type="dxa" w:w="680"/>
            <w:shd w:fill="F2F7FB" w:val="clear"/>
          </w:tcPr>
          <w:p>
            <w:pPr/>
            <w:r>
              <w:rPr>
                <w:sz w:val="18"/>
              </w:rPr>
              <w:t>BR-008</w:t>
            </w:r>
          </w:p>
        </w:tc>
      </w:tr>
      <w:tr>
        <w:tc>
          <w:tcPr>
            <w:tcW w:type="dxa" w:w="1134"/>
          </w:tcPr>
          <w:p>
            <w:pPr/>
            <w:r>
              <w:rPr>
                <w:sz w:val="18"/>
              </w:rPr>
              <w:t>IT-MCP-011</w:t>
            </w:r>
          </w:p>
        </w:tc>
        <w:tc>
          <w:tcPr>
            <w:tcW w:type="dxa" w:w="1134"/>
          </w:tcPr>
          <w:p>
            <w:pPr/>
            <w:r>
              <w:rPr>
                <w:sz w:val="18"/>
              </w:rPr>
              <w:t>audit-mcp</w:t>
            </w:r>
          </w:p>
        </w:tc>
        <w:tc>
          <w:tcPr>
            <w:tcW w:type="dxa" w:w="1984"/>
          </w:tcPr>
          <w:p>
            <w:pPr/>
            <w:r>
              <w:rPr>
                <w:sz w:val="18"/>
              </w:rPr>
              <w:t>log_event with confidence</w:t>
            </w:r>
          </w:p>
        </w:tc>
        <w:tc>
          <w:tcPr>
            <w:tcW w:type="dxa" w:w="2551"/>
          </w:tcPr>
          <w:p>
            <w:pPr/>
            <w:r>
              <w:rPr>
                <w:sz w:val="18"/>
              </w:rPr>
              <w:t>confidence_score stored as Decimal</w:t>
            </w:r>
          </w:p>
        </w:tc>
        <w:tc>
          <w:tcPr>
            <w:tcW w:type="dxa" w:w="680"/>
          </w:tcPr>
          <w:p>
            <w:pPr/>
            <w:r>
              <w:rPr>
                <w:sz w:val="18"/>
              </w:rPr>
              <w:t>BR-008</w:t>
            </w:r>
          </w:p>
        </w:tc>
      </w:tr>
      <w:tr>
        <w:tc>
          <w:tcPr>
            <w:tcW w:type="dxa" w:w="1134"/>
            <w:shd w:fill="F2F7FB" w:val="clear"/>
          </w:tcPr>
          <w:p>
            <w:pPr/>
            <w:r>
              <w:rPr>
                <w:sz w:val="18"/>
              </w:rPr>
              <w:t>IT-MCP-012</w:t>
            </w:r>
          </w:p>
        </w:tc>
        <w:tc>
          <w:tcPr>
            <w:tcW w:type="dxa" w:w="1134"/>
            <w:shd w:fill="F2F7FB" w:val="clear"/>
          </w:tcPr>
          <w:p>
            <w:pPr/>
            <w:r>
              <w:rPr>
                <w:sz w:val="18"/>
              </w:rPr>
              <w:t>audit-mcp</w:t>
            </w:r>
          </w:p>
        </w:tc>
        <w:tc>
          <w:tcPr>
            <w:tcW w:type="dxa" w:w="1984"/>
            <w:shd w:fill="F2F7FB" w:val="clear"/>
          </w:tcPr>
          <w:p>
            <w:pPr/>
            <w:r>
              <w:rPr>
                <w:sz w:val="18"/>
              </w:rPr>
              <w:t>get_case_audit_trail</w:t>
            </w:r>
          </w:p>
        </w:tc>
        <w:tc>
          <w:tcPr>
            <w:tcW w:type="dxa" w:w="2551"/>
            <w:shd w:fill="F2F7FB" w:val="clear"/>
          </w:tcPr>
          <w:p>
            <w:pPr/>
            <w:r>
              <w:rPr>
                <w:sz w:val="18"/>
              </w:rPr>
              <w:t>Returns events sorted by timestamp for case_id</w:t>
            </w:r>
          </w:p>
        </w:tc>
        <w:tc>
          <w:tcPr>
            <w:tcW w:type="dxa" w:w="680"/>
            <w:shd w:fill="F2F7FB" w:val="clear"/>
          </w:tcPr>
          <w:p>
            <w:pPr/>
            <w:r>
              <w:rPr>
                <w:sz w:val="18"/>
              </w:rPr>
              <w:t>BR-008</w:t>
            </w:r>
          </w:p>
        </w:tc>
      </w:tr>
      <w:tr>
        <w:tc>
          <w:tcPr>
            <w:tcW w:type="dxa" w:w="1134"/>
          </w:tcPr>
          <w:p>
            <w:pPr/>
            <w:r>
              <w:rPr>
                <w:sz w:val="18"/>
              </w:rPr>
              <w:t>IT-MCP-013</w:t>
            </w:r>
          </w:p>
        </w:tc>
        <w:tc>
          <w:tcPr>
            <w:tcW w:type="dxa" w:w="1134"/>
          </w:tcPr>
          <w:p>
            <w:pPr/>
            <w:r>
              <w:rPr>
                <w:sz w:val="18"/>
              </w:rPr>
              <w:t>audit-mcp</w:t>
            </w:r>
          </w:p>
        </w:tc>
        <w:tc>
          <w:tcPr>
            <w:tcW w:type="dxa" w:w="1984"/>
          </w:tcPr>
          <w:p>
            <w:pPr/>
            <w:r>
              <w:rPr>
                <w:sz w:val="18"/>
              </w:rPr>
              <w:t>get_agent_audit_trail</w:t>
            </w:r>
          </w:p>
        </w:tc>
        <w:tc>
          <w:tcPr>
            <w:tcW w:type="dxa" w:w="2551"/>
          </w:tcPr>
          <w:p>
            <w:pPr/>
            <w:r>
              <w:rPr>
                <w:sz w:val="18"/>
              </w:rPr>
              <w:t>Returns events filtered by agent_id</w:t>
            </w:r>
          </w:p>
        </w:tc>
        <w:tc>
          <w:tcPr>
            <w:tcW w:type="dxa" w:w="680"/>
          </w:tcPr>
          <w:p>
            <w:pPr/>
            <w:r>
              <w:rPr>
                <w:sz w:val="18"/>
              </w:rPr>
              <w:t>BR-008</w:t>
            </w:r>
          </w:p>
        </w:tc>
      </w:tr>
      <w:tr>
        <w:tc>
          <w:tcPr>
            <w:tcW w:type="dxa" w:w="1134"/>
            <w:shd w:fill="F2F7FB" w:val="clear"/>
          </w:tcPr>
          <w:p>
            <w:pPr/>
            <w:r>
              <w:rPr>
                <w:sz w:val="18"/>
              </w:rPr>
              <w:t>IT-MCP-014</w:t>
            </w:r>
          </w:p>
        </w:tc>
        <w:tc>
          <w:tcPr>
            <w:tcW w:type="dxa" w:w="1134"/>
            <w:shd w:fill="F2F7FB" w:val="clear"/>
          </w:tcPr>
          <w:p>
            <w:pPr/>
            <w:r>
              <w:rPr>
                <w:sz w:val="18"/>
              </w:rPr>
              <w:t>audit-mcp</w:t>
            </w:r>
          </w:p>
        </w:tc>
        <w:tc>
          <w:tcPr>
            <w:tcW w:type="dxa" w:w="1984"/>
            <w:shd w:fill="F2F7FB" w:val="clear"/>
          </w:tcPr>
          <w:p>
            <w:pPr/>
            <w:r>
              <w:rPr>
                <w:sz w:val="18"/>
              </w:rPr>
              <w:t>log_state_transition</w:t>
            </w:r>
          </w:p>
        </w:tc>
        <w:tc>
          <w:tcPr>
            <w:tcW w:type="dxa" w:w="2551"/>
            <w:shd w:fill="F2F7FB" w:val="clear"/>
          </w:tcPr>
          <w:p>
            <w:pPr/>
            <w:r>
              <w:rPr>
                <w:sz w:val="18"/>
              </w:rPr>
              <w:t>STATE_TRANSITION event with from/to states</w:t>
            </w:r>
          </w:p>
        </w:tc>
        <w:tc>
          <w:tcPr>
            <w:tcW w:type="dxa" w:w="680"/>
            <w:shd w:fill="F2F7FB" w:val="clear"/>
          </w:tcPr>
          <w:p>
            <w:pPr/>
            <w:r>
              <w:rPr>
                <w:sz w:val="18"/>
              </w:rPr>
              <w:t>BR-008</w:t>
            </w:r>
          </w:p>
        </w:tc>
      </w:tr>
      <w:tr>
        <w:tc>
          <w:tcPr>
            <w:tcW w:type="dxa" w:w="1134"/>
          </w:tcPr>
          <w:p>
            <w:pPr/>
            <w:r>
              <w:rPr>
                <w:sz w:val="18"/>
              </w:rPr>
              <w:t>IT-MCP-015</w:t>
            </w:r>
          </w:p>
        </w:tc>
        <w:tc>
          <w:tcPr>
            <w:tcW w:type="dxa" w:w="1134"/>
          </w:tcPr>
          <w:p>
            <w:pPr/>
            <w:r>
              <w:rPr>
                <w:sz w:val="18"/>
              </w:rPr>
              <w:t>audit-mcp</w:t>
            </w:r>
          </w:p>
        </w:tc>
        <w:tc>
          <w:tcPr>
            <w:tcW w:type="dxa" w:w="1984"/>
          </w:tcPr>
          <w:p>
            <w:pPr/>
            <w:r>
              <w:rPr>
                <w:sz w:val="18"/>
              </w:rPr>
              <w:t>log_escalation</w:t>
            </w:r>
          </w:p>
        </w:tc>
        <w:tc>
          <w:tcPr>
            <w:tcW w:type="dxa" w:w="2551"/>
          </w:tcPr>
          <w:p>
            <w:pPr/>
            <w:r>
              <w:rPr>
                <w:sz w:val="18"/>
              </w:rPr>
              <w:t>ESCALATION event with escalated=True, human_review_required=True</w:t>
            </w:r>
          </w:p>
        </w:tc>
        <w:tc>
          <w:tcPr>
            <w:tcW w:type="dxa" w:w="680"/>
          </w:tcPr>
          <w:p>
            <w:pPr/>
            <w:r>
              <w:rPr>
                <w:sz w:val="18"/>
              </w:rPr>
              <w:t>BR-009</w:t>
            </w:r>
          </w:p>
        </w:tc>
      </w:tr>
      <w:tr>
        <w:tc>
          <w:tcPr>
            <w:tcW w:type="dxa" w:w="1134"/>
            <w:shd w:fill="F2F7FB" w:val="clear"/>
          </w:tcPr>
          <w:p>
            <w:pPr/>
            <w:r>
              <w:rPr>
                <w:sz w:val="18"/>
              </w:rPr>
              <w:t>IT-MCP-016</w:t>
            </w:r>
          </w:p>
        </w:tc>
        <w:tc>
          <w:tcPr>
            <w:tcW w:type="dxa" w:w="1134"/>
            <w:shd w:fill="F2F7FB" w:val="clear"/>
          </w:tcPr>
          <w:p>
            <w:pPr/>
            <w:r>
              <w:rPr>
                <w:sz w:val="18"/>
              </w:rPr>
              <w:t>audit-mcp</w:t>
            </w:r>
          </w:p>
        </w:tc>
        <w:tc>
          <w:tcPr>
            <w:tcW w:type="dxa" w:w="1984"/>
            <w:shd w:fill="F2F7FB" w:val="clear"/>
          </w:tcPr>
          <w:p>
            <w:pPr/>
            <w:r>
              <w:rPr>
                <w:sz w:val="18"/>
              </w:rPr>
              <w:t>log_clinician_action</w:t>
            </w:r>
          </w:p>
        </w:tc>
        <w:tc>
          <w:tcPr>
            <w:tcW w:type="dxa" w:w="2551"/>
            <w:shd w:fill="F2F7FB" w:val="clear"/>
          </w:tcPr>
          <w:p>
            <w:pPr/>
            <w:r>
              <w:rPr>
                <w:sz w:val="18"/>
              </w:rPr>
              <w:t>CLINICIAN_REVIEW event with reviewer_id and action</w:t>
            </w:r>
          </w:p>
        </w:tc>
        <w:tc>
          <w:tcPr>
            <w:tcW w:type="dxa" w:w="680"/>
            <w:shd w:fill="F2F7FB" w:val="clear"/>
          </w:tcPr>
          <w:p>
            <w:pPr/>
            <w:r>
              <w:rPr>
                <w:sz w:val="18"/>
              </w:rPr>
              <w:t>BR-001</w:t>
            </w:r>
          </w:p>
        </w:tc>
      </w:tr>
      <w:tr>
        <w:tc>
          <w:tcPr>
            <w:tcW w:type="dxa" w:w="1134"/>
          </w:tcPr>
          <w:p>
            <w:pPr/>
            <w:r>
              <w:rPr>
                <w:sz w:val="18"/>
              </w:rPr>
              <w:t>IT-MCP-017</w:t>
            </w:r>
          </w:p>
        </w:tc>
        <w:tc>
          <w:tcPr>
            <w:tcW w:type="dxa" w:w="1134"/>
          </w:tcPr>
          <w:p>
            <w:pPr/>
            <w:r>
              <w:rPr>
                <w:sz w:val="18"/>
              </w:rPr>
              <w:t>s3-mcp</w:t>
            </w:r>
          </w:p>
        </w:tc>
        <w:tc>
          <w:tcPr>
            <w:tcW w:type="dxa" w:w="1984"/>
          </w:tcPr>
          <w:p>
            <w:pPr/>
            <w:r>
              <w:rPr>
                <w:sz w:val="18"/>
              </w:rPr>
              <w:t>upload_document + get_document</w:t>
            </w:r>
          </w:p>
        </w:tc>
        <w:tc>
          <w:tcPr>
            <w:tcW w:type="dxa" w:w="2551"/>
          </w:tcPr>
          <w:p>
            <w:pPr/>
            <w:r>
              <w:rPr>
                <w:sz w:val="18"/>
              </w:rPr>
              <w:t>File stored and retrieved from S3 bucket</w:t>
            </w:r>
          </w:p>
        </w:tc>
        <w:tc>
          <w:tcPr>
            <w:tcW w:type="dxa" w:w="680"/>
          </w:tcPr>
          <w:p>
            <w:pPr/>
            <w:r>
              <w:rPr>
                <w:sz w:val="18"/>
              </w:rPr>
            </w:r>
          </w:p>
        </w:tc>
      </w:tr>
      <w:tr>
        <w:tc>
          <w:tcPr>
            <w:tcW w:type="dxa" w:w="1134"/>
            <w:shd w:fill="F2F7FB" w:val="clear"/>
          </w:tcPr>
          <w:p>
            <w:pPr/>
            <w:r>
              <w:rPr>
                <w:sz w:val="18"/>
              </w:rPr>
              <w:t>IT-MCP-018</w:t>
            </w:r>
          </w:p>
        </w:tc>
        <w:tc>
          <w:tcPr>
            <w:tcW w:type="dxa" w:w="1134"/>
            <w:shd w:fill="F2F7FB" w:val="clear"/>
          </w:tcPr>
          <w:p>
            <w:pPr/>
            <w:r>
              <w:rPr>
                <w:sz w:val="18"/>
              </w:rPr>
              <w:t>s3-mcp</w:t>
            </w:r>
          </w:p>
        </w:tc>
        <w:tc>
          <w:tcPr>
            <w:tcW w:type="dxa" w:w="1984"/>
            <w:shd w:fill="F2F7FB" w:val="clear"/>
          </w:tcPr>
          <w:p>
            <w:pPr/>
            <w:r>
              <w:rPr>
                <w:sz w:val="18"/>
              </w:rPr>
              <w:t>list_documents</w:t>
            </w:r>
          </w:p>
        </w:tc>
        <w:tc>
          <w:tcPr>
            <w:tcW w:type="dxa" w:w="2551"/>
            <w:shd w:fill="F2F7FB" w:val="clear"/>
          </w:tcPr>
          <w:p>
            <w:pPr/>
            <w:r>
              <w:rPr>
                <w:sz w:val="18"/>
              </w:rPr>
              <w:t>Lists documents under uploads/{case_id}/ prefix</w:t>
            </w:r>
          </w:p>
        </w:tc>
        <w:tc>
          <w:tcPr>
            <w:tcW w:type="dxa" w:w="680"/>
            <w:shd w:fill="F2F7FB" w:val="clear"/>
          </w:tcPr>
          <w:p>
            <w:pPr/>
            <w:r>
              <w:rPr>
                <w:sz w:val="18"/>
              </w:rPr>
            </w:r>
          </w:p>
        </w:tc>
      </w:tr>
      <w:tr>
        <w:tc>
          <w:tcPr>
            <w:tcW w:type="dxa" w:w="1134"/>
          </w:tcPr>
          <w:p>
            <w:pPr/>
            <w:r>
              <w:rPr>
                <w:sz w:val="18"/>
              </w:rPr>
              <w:t>IT-MCP-019</w:t>
            </w:r>
          </w:p>
        </w:tc>
        <w:tc>
          <w:tcPr>
            <w:tcW w:type="dxa" w:w="1134"/>
          </w:tcPr>
          <w:p>
            <w:pPr/>
            <w:r>
              <w:rPr>
                <w:sz w:val="18"/>
              </w:rPr>
              <w:t>llm-mcp</w:t>
            </w:r>
          </w:p>
        </w:tc>
        <w:tc>
          <w:tcPr>
            <w:tcW w:type="dxa" w:w="1984"/>
          </w:tcPr>
          <w:p>
            <w:pPr/>
            <w:r>
              <w:rPr>
                <w:sz w:val="18"/>
              </w:rPr>
              <w:t>generate (mock fallback)</w:t>
            </w:r>
          </w:p>
        </w:tc>
        <w:tc>
          <w:tcPr>
            <w:tcW w:type="dxa" w:w="2551"/>
          </w:tcPr>
          <w:p>
            <w:pPr/>
            <w:r>
              <w:rPr>
                <w:sz w:val="18"/>
              </w:rPr>
              <w:t>Returns mock response when client is None</w:t>
            </w:r>
          </w:p>
        </w:tc>
        <w:tc>
          <w:tcPr>
            <w:tcW w:type="dxa" w:w="680"/>
          </w:tcPr>
          <w:p>
            <w:pPr/>
            <w:r>
              <w:rPr>
                <w:sz w:val="18"/>
              </w:rPr>
            </w:r>
          </w:p>
        </w:tc>
      </w:tr>
      <w:tr>
        <w:tc>
          <w:tcPr>
            <w:tcW w:type="dxa" w:w="1134"/>
            <w:shd w:fill="F2F7FB" w:val="clear"/>
          </w:tcPr>
          <w:p>
            <w:pPr/>
            <w:r>
              <w:rPr>
                <w:sz w:val="18"/>
              </w:rPr>
              <w:t>IT-MCP-020</w:t>
            </w:r>
          </w:p>
        </w:tc>
        <w:tc>
          <w:tcPr>
            <w:tcW w:type="dxa" w:w="1134"/>
            <w:shd w:fill="F2F7FB" w:val="clear"/>
          </w:tcPr>
          <w:p>
            <w:pPr/>
            <w:r>
              <w:rPr>
                <w:sz w:val="18"/>
              </w:rPr>
              <w:t>llm-mcp</w:t>
            </w:r>
          </w:p>
        </w:tc>
        <w:tc>
          <w:tcPr>
            <w:tcW w:type="dxa" w:w="1984"/>
            <w:shd w:fill="F2F7FB" w:val="clear"/>
          </w:tcPr>
          <w:p>
            <w:pPr/>
            <w:r>
              <w:rPr>
                <w:sz w:val="18"/>
              </w:rPr>
              <w:t>generate_structured (mock)</w:t>
            </w:r>
          </w:p>
        </w:tc>
        <w:tc>
          <w:tcPr>
            <w:tcW w:type="dxa" w:w="2551"/>
            <w:shd w:fill="F2F7FB" w:val="clear"/>
          </w:tcPr>
          <w:p>
            <w:pPr/>
            <w:r>
              <w:rPr>
                <w:sz w:val="18"/>
              </w:rPr>
              <w:t>Returns valid JSON matching output_schema</w:t>
            </w:r>
          </w:p>
        </w:tc>
        <w:tc>
          <w:tcPr>
            <w:tcW w:type="dxa" w:w="680"/>
            <w:shd w:fill="F2F7FB" w:val="clear"/>
          </w:tcPr>
          <w:p>
            <w:pPr/>
            <w:r>
              <w:rPr>
                <w:sz w:val="18"/>
              </w:rPr>
            </w:r>
          </w:p>
        </w:tc>
      </w:tr>
      <w:tr>
        <w:tc>
          <w:tcPr>
            <w:tcW w:type="dxa" w:w="1134"/>
          </w:tcPr>
          <w:p>
            <w:pPr/>
            <w:r>
              <w:rPr>
                <w:sz w:val="18"/>
              </w:rPr>
              <w:t>IT-MCP-021</w:t>
            </w:r>
          </w:p>
        </w:tc>
        <w:tc>
          <w:tcPr>
            <w:tcW w:type="dxa" w:w="1134"/>
          </w:tcPr>
          <w:p>
            <w:pPr/>
            <w:r>
              <w:rPr>
                <w:sz w:val="18"/>
              </w:rPr>
              <w:t>llm-mcp</w:t>
            </w:r>
          </w:p>
        </w:tc>
        <w:tc>
          <w:tcPr>
            <w:tcW w:type="dxa" w:w="1984"/>
          </w:tcPr>
          <w:p>
            <w:pPr/>
            <w:r>
              <w:rPr>
                <w:sz w:val="18"/>
              </w:rPr>
              <w:t>generate_structured (Anthropic)</w:t>
            </w:r>
          </w:p>
        </w:tc>
        <w:tc>
          <w:tcPr>
            <w:tcW w:type="dxa" w:w="2551"/>
          </w:tcPr>
          <w:p>
            <w:pPr/>
            <w:r>
              <w:rPr>
                <w:sz w:val="18"/>
              </w:rPr>
              <w:t>Returns parsed JSON from Claude response</w:t>
            </w:r>
          </w:p>
        </w:tc>
        <w:tc>
          <w:tcPr>
            <w:tcW w:type="dxa" w:w="680"/>
          </w:tcPr>
          <w:p>
            <w:pPr/>
            <w:r>
              <w:rPr>
                <w:sz w:val="18"/>
              </w:rPr>
            </w:r>
          </w:p>
        </w:tc>
      </w:tr>
      <w:tr>
        <w:tc>
          <w:tcPr>
            <w:tcW w:type="dxa" w:w="1134"/>
            <w:shd w:fill="F2F7FB" w:val="clear"/>
          </w:tcPr>
          <w:p>
            <w:pPr/>
            <w:r>
              <w:rPr>
                <w:sz w:val="18"/>
              </w:rPr>
              <w:t>IT-MCP-022</w:t>
            </w:r>
          </w:p>
        </w:tc>
        <w:tc>
          <w:tcPr>
            <w:tcW w:type="dxa" w:w="1134"/>
            <w:shd w:fill="F2F7FB" w:val="clear"/>
          </w:tcPr>
          <w:p>
            <w:pPr/>
            <w:r>
              <w:rPr>
                <w:sz w:val="18"/>
              </w:rPr>
              <w:t>llm-mcp</w:t>
            </w:r>
          </w:p>
        </w:tc>
        <w:tc>
          <w:tcPr>
            <w:tcW w:type="dxa" w:w="1984"/>
            <w:shd w:fill="F2F7FB" w:val="clear"/>
          </w:tcPr>
          <w:p>
            <w:pPr/>
            <w:r>
              <w:rPr>
                <w:sz w:val="18"/>
              </w:rPr>
              <w:t>analyze_document</w:t>
            </w:r>
          </w:p>
        </w:tc>
        <w:tc>
          <w:tcPr>
            <w:tcW w:type="dxa" w:w="2551"/>
            <w:shd w:fill="F2F7FB" w:val="clear"/>
          </w:tcPr>
          <w:p>
            <w:pPr/>
            <w:r>
              <w:rPr>
                <w:sz w:val="18"/>
              </w:rPr>
              <w:t>Returns structured extraction matching schema</w:t>
            </w:r>
          </w:p>
        </w:tc>
        <w:tc>
          <w:tcPr>
            <w:tcW w:type="dxa" w:w="680"/>
            <w:shd w:fill="F2F7FB" w:val="clear"/>
          </w:tcPr>
          <w:p>
            <w:pPr/>
            <w:r>
              <w:rPr>
                <w:sz w:val="18"/>
              </w:rPr>
            </w:r>
          </w:p>
        </w:tc>
      </w:tr>
      <w:tr>
        <w:tc>
          <w:tcPr>
            <w:tcW w:type="dxa" w:w="1134"/>
          </w:tcPr>
          <w:p>
            <w:pPr/>
            <w:r>
              <w:rPr>
                <w:sz w:val="18"/>
              </w:rPr>
              <w:t>IT-MCP-023</w:t>
            </w:r>
          </w:p>
        </w:tc>
        <w:tc>
          <w:tcPr>
            <w:tcW w:type="dxa" w:w="1134"/>
          </w:tcPr>
          <w:p>
            <w:pPr/>
            <w:r>
              <w:rPr>
                <w:sz w:val="18"/>
              </w:rPr>
              <w:t>workflow-mcp</w:t>
            </w:r>
          </w:p>
        </w:tc>
        <w:tc>
          <w:tcPr>
            <w:tcW w:type="dxa" w:w="1984"/>
          </w:tcPr>
          <w:p>
            <w:pPr/>
            <w:r>
              <w:rPr>
                <w:sz w:val="18"/>
              </w:rPr>
              <w:t>get_workflow_state</w:t>
            </w:r>
          </w:p>
        </w:tc>
        <w:tc>
          <w:tcPr>
            <w:tcW w:type="dxa" w:w="2551"/>
          </w:tcPr>
          <w:p>
            <w:pPr/>
            <w:r>
              <w:rPr>
                <w:sz w:val="18"/>
              </w:rPr>
              <w:t>Returns latest agent output for case_id</w:t>
            </w:r>
          </w:p>
        </w:tc>
        <w:tc>
          <w:tcPr>
            <w:tcW w:type="dxa" w:w="680"/>
          </w:tcPr>
          <w:p>
            <w:pPr/>
            <w:r>
              <w:rPr>
                <w:sz w:val="18"/>
              </w:rPr>
            </w:r>
          </w:p>
        </w:tc>
      </w:tr>
      <w:tr>
        <w:tc>
          <w:tcPr>
            <w:tcW w:type="dxa" w:w="1134"/>
            <w:shd w:fill="F2F7FB" w:val="clear"/>
          </w:tcPr>
          <w:p>
            <w:pPr/>
            <w:r>
              <w:rPr>
                <w:sz w:val="18"/>
              </w:rPr>
              <w:t>IT-MCP-024</w:t>
            </w:r>
          </w:p>
        </w:tc>
        <w:tc>
          <w:tcPr>
            <w:tcW w:type="dxa" w:w="1134"/>
            <w:shd w:fill="F2F7FB" w:val="clear"/>
          </w:tcPr>
          <w:p>
            <w:pPr/>
            <w:r>
              <w:rPr>
                <w:sz w:val="18"/>
              </w:rPr>
              <w:t>workflow-mcp</w:t>
            </w:r>
          </w:p>
        </w:tc>
        <w:tc>
          <w:tcPr>
            <w:tcW w:type="dxa" w:w="1984"/>
            <w:shd w:fill="F2F7FB" w:val="clear"/>
          </w:tcPr>
          <w:p>
            <w:pPr/>
            <w:r>
              <w:rPr>
                <w:sz w:val="18"/>
              </w:rPr>
              <w:t>check_confidence_threshold</w:t>
            </w:r>
          </w:p>
        </w:tc>
        <w:tc>
          <w:tcPr>
            <w:tcW w:type="dxa" w:w="2551"/>
            <w:shd w:fill="F2F7FB" w:val="clear"/>
          </w:tcPr>
          <w:p>
            <w:pPr/>
            <w:r>
              <w:rPr>
                <w:sz w:val="18"/>
              </w:rPr>
              <w:t>Compares score against agent-specific threshold</w:t>
            </w:r>
          </w:p>
        </w:tc>
        <w:tc>
          <w:tcPr>
            <w:tcW w:type="dxa" w:w="680"/>
            <w:shd w:fill="F2F7FB" w:val="clear"/>
          </w:tcPr>
          <w:p>
            <w:pPr/>
            <w:r>
              <w:rPr>
                <w:sz w:val="18"/>
              </w:rPr>
              <w:t>BR-004</w:t>
            </w:r>
          </w:p>
        </w:tc>
      </w:tr>
      <w:tr>
        <w:tc>
          <w:tcPr>
            <w:tcW w:type="dxa" w:w="1134"/>
          </w:tcPr>
          <w:p>
            <w:pPr/>
            <w:r>
              <w:rPr>
                <w:sz w:val="18"/>
              </w:rPr>
              <w:t>IT-MCP-025</w:t>
            </w:r>
          </w:p>
        </w:tc>
        <w:tc>
          <w:tcPr>
            <w:tcW w:type="dxa" w:w="1134"/>
          </w:tcPr>
          <w:p>
            <w:pPr/>
            <w:r>
              <w:rPr>
                <w:sz w:val="18"/>
              </w:rPr>
              <w:t>workflow-mcp</w:t>
            </w:r>
          </w:p>
        </w:tc>
        <w:tc>
          <w:tcPr>
            <w:tcW w:type="dxa" w:w="1984"/>
          </w:tcPr>
          <w:p>
            <w:pPr/>
            <w:r>
              <w:rPr>
                <w:sz w:val="18"/>
              </w:rPr>
              <w:t>trigger_escalation</w:t>
            </w:r>
          </w:p>
        </w:tc>
        <w:tc>
          <w:tcPr>
            <w:tcW w:type="dxa" w:w="2551"/>
          </w:tcPr>
          <w:p>
            <w:pPr/>
            <w:r>
              <w:rPr>
                <w:sz w:val="18"/>
              </w:rPr>
              <w:t>Logs escalation event and updates workflow state</w:t>
            </w:r>
          </w:p>
        </w:tc>
        <w:tc>
          <w:tcPr>
            <w:tcW w:type="dxa" w:w="680"/>
          </w:tcPr>
          <w:p>
            <w:pPr/>
            <w:r>
              <w:rPr>
                <w:sz w:val="18"/>
              </w:rPr>
              <w:t>BR-009</w:t>
            </w:r>
          </w:p>
        </w:tc>
      </w:tr>
    </w:tbl>
    <w:p>
      <w:r>
        <w:br w:type="page"/>
      </w:r>
    </w:p>
    <w:p>
      <w:pPr>
        <w:pStyle w:val="Heading2"/>
      </w:pPr>
      <w:r>
        <w:t>4.16.5  Integration Tests — API Endpoints</w:t>
      </w:r>
    </w:p>
    <w:p>
      <w:r>
        <w:t>These tests verify the FastAPI endpoints by sending HTTP requests to the running backend.</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1440"/>
        <w:gridCol w:w="1440"/>
        <w:gridCol w:w="1440"/>
        <w:gridCol w:w="1440"/>
        <w:gridCol w:w="1440"/>
      </w:tblGrid>
      <w:tr>
        <w:tc>
          <w:tcPr>
            <w:tcW w:type="dxa" w:w="964"/>
            <w:shd w:fill="1A5276" w:val="clear"/>
          </w:tcPr>
          <w:p>
            <w:pPr>
              <w:jc w:val="left"/>
            </w:pPr>
            <w:r>
              <w:rPr>
                <w:b/>
                <w:color w:val="FFFFFF"/>
                <w:sz w:val="18"/>
              </w:rPr>
              <w:t>Test ID</w:t>
            </w:r>
          </w:p>
        </w:tc>
        <w:tc>
          <w:tcPr>
            <w:tcW w:type="dxa" w:w="680"/>
            <w:shd w:fill="1A5276" w:val="clear"/>
          </w:tcPr>
          <w:p>
            <w:pPr>
              <w:jc w:val="left"/>
            </w:pPr>
            <w:r>
              <w:rPr>
                <w:b/>
                <w:color w:val="FFFFFF"/>
                <w:sz w:val="18"/>
              </w:rPr>
              <w:t>Method</w:t>
            </w:r>
          </w:p>
        </w:tc>
        <w:tc>
          <w:tcPr>
            <w:tcW w:type="dxa" w:w="1814"/>
            <w:shd w:fill="1A5276" w:val="clear"/>
          </w:tcPr>
          <w:p>
            <w:pPr>
              <w:jc w:val="left"/>
            </w:pPr>
            <w:r>
              <w:rPr>
                <w:b/>
                <w:color w:val="FFFFFF"/>
                <w:sz w:val="18"/>
              </w:rPr>
              <w:t>Endpoint</w:t>
            </w:r>
          </w:p>
        </w:tc>
        <w:tc>
          <w:tcPr>
            <w:tcW w:type="dxa" w:w="1417"/>
            <w:shd w:fill="1A5276" w:val="clear"/>
          </w:tcPr>
          <w:p>
            <w:pPr>
              <w:jc w:val="left"/>
            </w:pPr>
            <w:r>
              <w:rPr>
                <w:b/>
                <w:color w:val="FFFFFF"/>
                <w:sz w:val="18"/>
              </w:rPr>
              <w:t>Scenario</w:t>
            </w:r>
          </w:p>
        </w:tc>
        <w:tc>
          <w:tcPr>
            <w:tcW w:type="dxa" w:w="850"/>
            <w:shd w:fill="1A5276" w:val="clear"/>
          </w:tcPr>
          <w:p>
            <w:pPr>
              <w:jc w:val="left"/>
            </w:pPr>
            <w:r>
              <w:rPr>
                <w:b/>
                <w:color w:val="FFFFFF"/>
                <w:sz w:val="18"/>
              </w:rPr>
              <w:t>Expected Status</w:t>
            </w:r>
          </w:p>
        </w:tc>
        <w:tc>
          <w:tcPr>
            <w:tcW w:type="dxa" w:w="2381"/>
            <w:shd w:fill="1A5276" w:val="clear"/>
          </w:tcPr>
          <w:p>
            <w:pPr>
              <w:jc w:val="left"/>
            </w:pPr>
            <w:r>
              <w:rPr>
                <w:b/>
                <w:color w:val="FFFFFF"/>
                <w:sz w:val="18"/>
              </w:rPr>
              <w:t>Expected Body</w:t>
            </w:r>
          </w:p>
        </w:tc>
      </w:tr>
      <w:tr>
        <w:tc>
          <w:tcPr>
            <w:tcW w:type="dxa" w:w="964"/>
          </w:tcPr>
          <w:p>
            <w:pPr/>
            <w:r>
              <w:rPr>
                <w:sz w:val="18"/>
              </w:rPr>
              <w:t>IT-API-001</w:t>
            </w:r>
          </w:p>
        </w:tc>
        <w:tc>
          <w:tcPr>
            <w:tcW w:type="dxa" w:w="680"/>
          </w:tcPr>
          <w:p>
            <w:pPr/>
            <w:r>
              <w:rPr>
                <w:sz w:val="18"/>
              </w:rPr>
              <w:t>POST</w:t>
            </w:r>
          </w:p>
        </w:tc>
        <w:tc>
          <w:tcPr>
            <w:tcW w:type="dxa" w:w="1814"/>
          </w:tcPr>
          <w:p>
            <w:pPr/>
            <w:r>
              <w:rPr>
                <w:sz w:val="18"/>
              </w:rPr>
              <w:t>/api/cases</w:t>
            </w:r>
          </w:p>
        </w:tc>
        <w:tc>
          <w:tcPr>
            <w:tcW w:type="dxa" w:w="1417"/>
          </w:tcPr>
          <w:p>
            <w:pPr/>
            <w:r>
              <w:rPr>
                <w:sz w:val="18"/>
              </w:rPr>
              <w:t>Valid reporter_id</w:t>
            </w:r>
          </w:p>
        </w:tc>
        <w:tc>
          <w:tcPr>
            <w:tcW w:type="dxa" w:w="850"/>
          </w:tcPr>
          <w:p>
            <w:pPr/>
            <w:r>
              <w:rPr>
                <w:sz w:val="18"/>
              </w:rPr>
              <w:t>201</w:t>
            </w:r>
          </w:p>
        </w:tc>
        <w:tc>
          <w:tcPr>
            <w:tcW w:type="dxa" w:w="2381"/>
          </w:tcPr>
          <w:p>
            <w:pPr/>
            <w:r>
              <w:rPr>
                <w:sz w:val="18"/>
              </w:rPr>
              <w:t>case_id in AIG-YYYY-NNNN format, child_id, status=INITIATED</w:t>
            </w:r>
          </w:p>
        </w:tc>
      </w:tr>
      <w:tr>
        <w:tc>
          <w:tcPr>
            <w:tcW w:type="dxa" w:w="964"/>
            <w:shd w:fill="F2F7FB" w:val="clear"/>
          </w:tcPr>
          <w:p>
            <w:pPr/>
            <w:r>
              <w:rPr>
                <w:sz w:val="18"/>
              </w:rPr>
              <w:t>IT-API-002</w:t>
            </w:r>
          </w:p>
        </w:tc>
        <w:tc>
          <w:tcPr>
            <w:tcW w:type="dxa" w:w="680"/>
            <w:shd w:fill="F2F7FB" w:val="clear"/>
          </w:tcPr>
          <w:p>
            <w:pPr/>
            <w:r>
              <w:rPr>
                <w:sz w:val="18"/>
              </w:rPr>
              <w:t>POST</w:t>
            </w:r>
          </w:p>
        </w:tc>
        <w:tc>
          <w:tcPr>
            <w:tcW w:type="dxa" w:w="1814"/>
            <w:shd w:fill="F2F7FB" w:val="clear"/>
          </w:tcPr>
          <w:p>
            <w:pPr/>
            <w:r>
              <w:rPr>
                <w:sz w:val="18"/>
              </w:rPr>
              <w:t>/api/cases</w:t>
            </w:r>
          </w:p>
        </w:tc>
        <w:tc>
          <w:tcPr>
            <w:tcW w:type="dxa" w:w="1417"/>
            <w:shd w:fill="F2F7FB" w:val="clear"/>
          </w:tcPr>
          <w:p>
            <w:pPr/>
            <w:r>
              <w:rPr>
                <w:sz w:val="18"/>
              </w:rPr>
              <w:t>Missing reporter_id</w:t>
            </w:r>
          </w:p>
        </w:tc>
        <w:tc>
          <w:tcPr>
            <w:tcW w:type="dxa" w:w="850"/>
            <w:shd w:fill="F2F7FB" w:val="clear"/>
          </w:tcPr>
          <w:p>
            <w:pPr/>
            <w:r>
              <w:rPr>
                <w:sz w:val="18"/>
              </w:rPr>
              <w:t>400</w:t>
            </w:r>
          </w:p>
        </w:tc>
        <w:tc>
          <w:tcPr>
            <w:tcW w:type="dxa" w:w="2381"/>
            <w:shd w:fill="F2F7FB" w:val="clear"/>
          </w:tcPr>
          <w:p>
            <w:pPr/>
            <w:r>
              <w:rPr>
                <w:sz w:val="18"/>
              </w:rPr>
              <w:t>error: 'reporter_id is required'</w:t>
            </w:r>
          </w:p>
        </w:tc>
      </w:tr>
      <w:tr>
        <w:tc>
          <w:tcPr>
            <w:tcW w:type="dxa" w:w="964"/>
          </w:tcPr>
          <w:p>
            <w:pPr/>
            <w:r>
              <w:rPr>
                <w:sz w:val="18"/>
              </w:rPr>
              <w:t>IT-API-003</w:t>
            </w:r>
          </w:p>
        </w:tc>
        <w:tc>
          <w:tcPr>
            <w:tcW w:type="dxa" w:w="680"/>
          </w:tcPr>
          <w:p>
            <w:pPr/>
            <w:r>
              <w:rPr>
                <w:sz w:val="18"/>
              </w:rPr>
              <w:t>GET</w:t>
            </w:r>
          </w:p>
        </w:tc>
        <w:tc>
          <w:tcPr>
            <w:tcW w:type="dxa" w:w="1814"/>
          </w:tcPr>
          <w:p>
            <w:pPr/>
            <w:r>
              <w:rPr>
                <w:sz w:val="18"/>
              </w:rPr>
              <w:t>/api/cases/{id}</w:t>
            </w:r>
          </w:p>
        </w:tc>
        <w:tc>
          <w:tcPr>
            <w:tcW w:type="dxa" w:w="1417"/>
          </w:tcPr>
          <w:p>
            <w:pPr/>
            <w:r>
              <w:rPr>
                <w:sz w:val="18"/>
              </w:rPr>
              <w:t>Existing case</w:t>
            </w:r>
          </w:p>
        </w:tc>
        <w:tc>
          <w:tcPr>
            <w:tcW w:type="dxa" w:w="850"/>
          </w:tcPr>
          <w:p>
            <w:pPr/>
            <w:r>
              <w:rPr>
                <w:sz w:val="18"/>
              </w:rPr>
              <w:t>200</w:t>
            </w:r>
          </w:p>
        </w:tc>
        <w:tc>
          <w:tcPr>
            <w:tcW w:type="dxa" w:w="2381"/>
          </w:tcPr>
          <w:p>
            <w:pPr/>
            <w:r>
              <w:rPr>
                <w:sz w:val="18"/>
              </w:rPr>
              <w:t>case_id, profiles, plans arrays</w:t>
            </w:r>
          </w:p>
        </w:tc>
      </w:tr>
      <w:tr>
        <w:tc>
          <w:tcPr>
            <w:tcW w:type="dxa" w:w="964"/>
            <w:shd w:fill="F2F7FB" w:val="clear"/>
          </w:tcPr>
          <w:p>
            <w:pPr/>
            <w:r>
              <w:rPr>
                <w:sz w:val="18"/>
              </w:rPr>
              <w:t>IT-API-004</w:t>
            </w:r>
          </w:p>
        </w:tc>
        <w:tc>
          <w:tcPr>
            <w:tcW w:type="dxa" w:w="680"/>
            <w:shd w:fill="F2F7FB" w:val="clear"/>
          </w:tcPr>
          <w:p>
            <w:pPr/>
            <w:r>
              <w:rPr>
                <w:sz w:val="18"/>
              </w:rPr>
              <w:t>GET</w:t>
            </w:r>
          </w:p>
        </w:tc>
        <w:tc>
          <w:tcPr>
            <w:tcW w:type="dxa" w:w="1814"/>
            <w:shd w:fill="F2F7FB" w:val="clear"/>
          </w:tcPr>
          <w:p>
            <w:pPr/>
            <w:r>
              <w:rPr>
                <w:sz w:val="18"/>
              </w:rPr>
              <w:t>/api/cases/{id}</w:t>
            </w:r>
          </w:p>
        </w:tc>
        <w:tc>
          <w:tcPr>
            <w:tcW w:type="dxa" w:w="1417"/>
            <w:shd w:fill="F2F7FB" w:val="clear"/>
          </w:tcPr>
          <w:p>
            <w:pPr/>
            <w:r>
              <w:rPr>
                <w:sz w:val="18"/>
              </w:rPr>
              <w:t>Non-existent case</w:t>
            </w:r>
          </w:p>
        </w:tc>
        <w:tc>
          <w:tcPr>
            <w:tcW w:type="dxa" w:w="850"/>
            <w:shd w:fill="F2F7FB" w:val="clear"/>
          </w:tcPr>
          <w:p>
            <w:pPr/>
            <w:r>
              <w:rPr>
                <w:sz w:val="18"/>
              </w:rPr>
              <w:t>200</w:t>
            </w:r>
          </w:p>
        </w:tc>
        <w:tc>
          <w:tcPr>
            <w:tcW w:type="dxa" w:w="2381"/>
            <w:shd w:fill="F2F7FB" w:val="clear"/>
          </w:tcPr>
          <w:p>
            <w:pPr/>
            <w:r>
              <w:rPr>
                <w:sz w:val="18"/>
              </w:rPr>
              <w:t>Empty profiles and plans</w:t>
            </w:r>
          </w:p>
        </w:tc>
      </w:tr>
      <w:tr>
        <w:tc>
          <w:tcPr>
            <w:tcW w:type="dxa" w:w="964"/>
          </w:tcPr>
          <w:p>
            <w:pPr/>
            <w:r>
              <w:rPr>
                <w:sz w:val="18"/>
              </w:rPr>
              <w:t>IT-API-005</w:t>
            </w:r>
          </w:p>
        </w:tc>
        <w:tc>
          <w:tcPr>
            <w:tcW w:type="dxa" w:w="680"/>
          </w:tcPr>
          <w:p>
            <w:pPr/>
            <w:r>
              <w:rPr>
                <w:sz w:val="18"/>
              </w:rPr>
              <w:t>GET</w:t>
            </w:r>
          </w:p>
        </w:tc>
        <w:tc>
          <w:tcPr>
            <w:tcW w:type="dxa" w:w="1814"/>
          </w:tcPr>
          <w:p>
            <w:pPr/>
            <w:r>
              <w:rPr>
                <w:sz w:val="18"/>
              </w:rPr>
              <w:t>/api/cases</w:t>
            </w:r>
          </w:p>
        </w:tc>
        <w:tc>
          <w:tcPr>
            <w:tcW w:type="dxa" w:w="1417"/>
          </w:tcPr>
          <w:p>
            <w:pPr/>
            <w:r>
              <w:rPr>
                <w:sz w:val="18"/>
              </w:rPr>
              <w:t>List all plans</w:t>
            </w:r>
          </w:p>
        </w:tc>
        <w:tc>
          <w:tcPr>
            <w:tcW w:type="dxa" w:w="850"/>
          </w:tcPr>
          <w:p>
            <w:pPr/>
            <w:r>
              <w:rPr>
                <w:sz w:val="18"/>
              </w:rPr>
              <w:t>200</w:t>
            </w:r>
          </w:p>
        </w:tc>
        <w:tc>
          <w:tcPr>
            <w:tcW w:type="dxa" w:w="2381"/>
          </w:tcPr>
          <w:p>
            <w:pPr/>
            <w:r>
              <w:rPr>
                <w:sz w:val="18"/>
              </w:rPr>
              <w:t>cases array with plan objects</w:t>
            </w:r>
          </w:p>
        </w:tc>
      </w:tr>
      <w:tr>
        <w:tc>
          <w:tcPr>
            <w:tcW w:type="dxa" w:w="964"/>
            <w:shd w:fill="F2F7FB" w:val="clear"/>
          </w:tcPr>
          <w:p>
            <w:pPr/>
            <w:r>
              <w:rPr>
                <w:sz w:val="18"/>
              </w:rPr>
              <w:t>IT-API-006</w:t>
            </w:r>
          </w:p>
        </w:tc>
        <w:tc>
          <w:tcPr>
            <w:tcW w:type="dxa" w:w="680"/>
            <w:shd w:fill="F2F7FB" w:val="clear"/>
          </w:tcPr>
          <w:p>
            <w:pPr/>
            <w:r>
              <w:rPr>
                <w:sz w:val="18"/>
              </w:rPr>
              <w:t>PUT</w:t>
            </w:r>
          </w:p>
        </w:tc>
        <w:tc>
          <w:tcPr>
            <w:tcW w:type="dxa" w:w="1814"/>
            <w:shd w:fill="F2F7FB" w:val="clear"/>
          </w:tcPr>
          <w:p>
            <w:pPr/>
            <w:r>
              <w:rPr>
                <w:sz w:val="18"/>
              </w:rPr>
              <w:t>/api/cases/{id}/consent</w:t>
            </w:r>
          </w:p>
        </w:tc>
        <w:tc>
          <w:tcPr>
            <w:tcW w:type="dxa" w:w="1417"/>
            <w:shd w:fill="F2F7FB" w:val="clear"/>
          </w:tcPr>
          <w:p>
            <w:pPr/>
            <w:r>
              <w:rPr>
                <w:sz w:val="18"/>
              </w:rPr>
              <w:t>Grant consent</w:t>
            </w:r>
          </w:p>
        </w:tc>
        <w:tc>
          <w:tcPr>
            <w:tcW w:type="dxa" w:w="850"/>
            <w:shd w:fill="F2F7FB" w:val="clear"/>
          </w:tcPr>
          <w:p>
            <w:pPr/>
            <w:r>
              <w:rPr>
                <w:sz w:val="18"/>
              </w:rPr>
              <w:t>200</w:t>
            </w:r>
          </w:p>
        </w:tc>
        <w:tc>
          <w:tcPr>
            <w:tcW w:type="dxa" w:w="2381"/>
            <w:shd w:fill="F2F7FB" w:val="clear"/>
          </w:tcPr>
          <w:p>
            <w:pPr/>
            <w:r>
              <w:rPr>
                <w:sz w:val="18"/>
              </w:rPr>
              <w:t>consent_status=GRANTED</w:t>
            </w:r>
          </w:p>
        </w:tc>
      </w:tr>
      <w:tr>
        <w:tc>
          <w:tcPr>
            <w:tcW w:type="dxa" w:w="964"/>
          </w:tcPr>
          <w:p>
            <w:pPr/>
            <w:r>
              <w:rPr>
                <w:sz w:val="18"/>
              </w:rPr>
              <w:t>IT-API-007</w:t>
            </w:r>
          </w:p>
        </w:tc>
        <w:tc>
          <w:tcPr>
            <w:tcW w:type="dxa" w:w="680"/>
          </w:tcPr>
          <w:p>
            <w:pPr/>
            <w:r>
              <w:rPr>
                <w:sz w:val="18"/>
              </w:rPr>
              <w:t>PUT</w:t>
            </w:r>
          </w:p>
        </w:tc>
        <w:tc>
          <w:tcPr>
            <w:tcW w:type="dxa" w:w="1814"/>
          </w:tcPr>
          <w:p>
            <w:pPr/>
            <w:r>
              <w:rPr>
                <w:sz w:val="18"/>
              </w:rPr>
              <w:t>/api/cases/{id}/consent</w:t>
            </w:r>
          </w:p>
        </w:tc>
        <w:tc>
          <w:tcPr>
            <w:tcW w:type="dxa" w:w="1417"/>
          </w:tcPr>
          <w:p>
            <w:pPr/>
            <w:r>
              <w:rPr>
                <w:sz w:val="18"/>
              </w:rPr>
              <w:t>Deny consent</w:t>
            </w:r>
          </w:p>
        </w:tc>
        <w:tc>
          <w:tcPr>
            <w:tcW w:type="dxa" w:w="850"/>
          </w:tcPr>
          <w:p>
            <w:pPr/>
            <w:r>
              <w:rPr>
                <w:sz w:val="18"/>
              </w:rPr>
              <w:t>200</w:t>
            </w:r>
          </w:p>
        </w:tc>
        <w:tc>
          <w:tcPr>
            <w:tcW w:type="dxa" w:w="2381"/>
          </w:tcPr>
          <w:p>
            <w:pPr/>
            <w:r>
              <w:rPr>
                <w:sz w:val="18"/>
              </w:rPr>
              <w:t>consent_status=DENIED</w:t>
            </w:r>
          </w:p>
        </w:tc>
      </w:tr>
      <w:tr>
        <w:tc>
          <w:tcPr>
            <w:tcW w:type="dxa" w:w="964"/>
            <w:shd w:fill="F2F7FB" w:val="clear"/>
          </w:tcPr>
          <w:p>
            <w:pPr/>
            <w:r>
              <w:rPr>
                <w:sz w:val="18"/>
              </w:rPr>
              <w:t>IT-API-008</w:t>
            </w:r>
          </w:p>
        </w:tc>
        <w:tc>
          <w:tcPr>
            <w:tcW w:type="dxa" w:w="680"/>
            <w:shd w:fill="F2F7FB" w:val="clear"/>
          </w:tcPr>
          <w:p>
            <w:pPr/>
            <w:r>
              <w:rPr>
                <w:sz w:val="18"/>
              </w:rPr>
              <w:t>POST</w:t>
            </w:r>
          </w:p>
        </w:tc>
        <w:tc>
          <w:tcPr>
            <w:tcW w:type="dxa" w:w="1814"/>
            <w:shd w:fill="F2F7FB" w:val="clear"/>
          </w:tcPr>
          <w:p>
            <w:pPr/>
            <w:r>
              <w:rPr>
                <w:sz w:val="18"/>
              </w:rPr>
              <w:t>/api/cases/{id}/documents</w:t>
            </w:r>
          </w:p>
        </w:tc>
        <w:tc>
          <w:tcPr>
            <w:tcW w:type="dxa" w:w="1417"/>
            <w:shd w:fill="F2F7FB" w:val="clear"/>
          </w:tcPr>
          <w:p>
            <w:pPr/>
            <w:r>
              <w:rPr>
                <w:sz w:val="18"/>
              </w:rPr>
              <w:t>Upload document</w:t>
            </w:r>
          </w:p>
        </w:tc>
        <w:tc>
          <w:tcPr>
            <w:tcW w:type="dxa" w:w="850"/>
            <w:shd w:fill="F2F7FB" w:val="clear"/>
          </w:tcPr>
          <w:p>
            <w:pPr/>
            <w:r>
              <w:rPr>
                <w:sz w:val="18"/>
              </w:rPr>
              <w:t>200</w:t>
            </w:r>
          </w:p>
        </w:tc>
        <w:tc>
          <w:tcPr>
            <w:tcW w:type="dxa" w:w="2381"/>
            <w:shd w:fill="F2F7FB" w:val="clear"/>
          </w:tcPr>
          <w:p>
            <w:pPr/>
            <w:r>
              <w:rPr>
                <w:sz w:val="18"/>
              </w:rPr>
              <w:t>document_id, s3_key, file_name</w:t>
            </w:r>
          </w:p>
        </w:tc>
      </w:tr>
      <w:tr>
        <w:tc>
          <w:tcPr>
            <w:tcW w:type="dxa" w:w="964"/>
          </w:tcPr>
          <w:p>
            <w:pPr/>
            <w:r>
              <w:rPr>
                <w:sz w:val="18"/>
              </w:rPr>
              <w:t>IT-API-009</w:t>
            </w:r>
          </w:p>
        </w:tc>
        <w:tc>
          <w:tcPr>
            <w:tcW w:type="dxa" w:w="680"/>
          </w:tcPr>
          <w:p>
            <w:pPr/>
            <w:r>
              <w:rPr>
                <w:sz w:val="18"/>
              </w:rPr>
              <w:t>POST</w:t>
            </w:r>
          </w:p>
        </w:tc>
        <w:tc>
          <w:tcPr>
            <w:tcW w:type="dxa" w:w="1814"/>
          </w:tcPr>
          <w:p>
            <w:pPr/>
            <w:r>
              <w:rPr>
                <w:sz w:val="18"/>
              </w:rPr>
              <w:t>/api/cases/{id}/inputs</w:t>
            </w:r>
          </w:p>
        </w:tc>
        <w:tc>
          <w:tcPr>
            <w:tcW w:type="dxa" w:w="1417"/>
          </w:tcPr>
          <w:p>
            <w:pPr/>
            <w:r>
              <w:rPr>
                <w:sz w:val="18"/>
              </w:rPr>
              <w:t>Submit inputs</w:t>
            </w:r>
          </w:p>
        </w:tc>
        <w:tc>
          <w:tcPr>
            <w:tcW w:type="dxa" w:w="850"/>
          </w:tcPr>
          <w:p>
            <w:pPr/>
            <w:r>
              <w:rPr>
                <w:sz w:val="18"/>
              </w:rPr>
              <w:t>200</w:t>
            </w:r>
          </w:p>
        </w:tc>
        <w:tc>
          <w:tcPr>
            <w:tcW w:type="dxa" w:w="2381"/>
          </w:tcPr>
          <w:p>
            <w:pPr/>
            <w:r>
              <w:rPr>
                <w:sz w:val="18"/>
              </w:rPr>
              <w:t>status=inputs_saved</w:t>
            </w:r>
          </w:p>
        </w:tc>
      </w:tr>
      <w:tr>
        <w:tc>
          <w:tcPr>
            <w:tcW w:type="dxa" w:w="964"/>
            <w:shd w:fill="F2F7FB" w:val="clear"/>
          </w:tcPr>
          <w:p>
            <w:pPr/>
            <w:r>
              <w:rPr>
                <w:sz w:val="18"/>
              </w:rPr>
              <w:t>IT-API-010</w:t>
            </w:r>
          </w:p>
        </w:tc>
        <w:tc>
          <w:tcPr>
            <w:tcW w:type="dxa" w:w="680"/>
            <w:shd w:fill="F2F7FB" w:val="clear"/>
          </w:tcPr>
          <w:p>
            <w:pPr/>
            <w:r>
              <w:rPr>
                <w:sz w:val="18"/>
              </w:rPr>
              <w:t>GET</w:t>
            </w:r>
          </w:p>
        </w:tc>
        <w:tc>
          <w:tcPr>
            <w:tcW w:type="dxa" w:w="1814"/>
            <w:shd w:fill="F2F7FB" w:val="clear"/>
          </w:tcPr>
          <w:p>
            <w:pPr/>
            <w:r>
              <w:rPr>
                <w:sz w:val="18"/>
              </w:rPr>
              <w:t>/api/cases/{id}/inputs</w:t>
            </w:r>
          </w:p>
        </w:tc>
        <w:tc>
          <w:tcPr>
            <w:tcW w:type="dxa" w:w="1417"/>
            <w:shd w:fill="F2F7FB" w:val="clear"/>
          </w:tcPr>
          <w:p>
            <w:pPr/>
            <w:r>
              <w:rPr>
                <w:sz w:val="18"/>
              </w:rPr>
              <w:t>Get inputs</w:t>
            </w:r>
          </w:p>
        </w:tc>
        <w:tc>
          <w:tcPr>
            <w:tcW w:type="dxa" w:w="850"/>
            <w:shd w:fill="F2F7FB" w:val="clear"/>
          </w:tcPr>
          <w:p>
            <w:pPr/>
            <w:r>
              <w:rPr>
                <w:sz w:val="18"/>
              </w:rPr>
              <w:t>200</w:t>
            </w:r>
          </w:p>
        </w:tc>
        <w:tc>
          <w:tcPr>
            <w:tcW w:type="dxa" w:w="2381"/>
            <w:shd w:fill="F2F7FB" w:val="clear"/>
          </w:tcPr>
          <w:p>
            <w:pPr/>
            <w:r>
              <w:rPr>
                <w:sz w:val="18"/>
              </w:rPr>
              <w:t>case_id, inputs array</w:t>
            </w:r>
          </w:p>
        </w:tc>
      </w:tr>
      <w:tr>
        <w:tc>
          <w:tcPr>
            <w:tcW w:type="dxa" w:w="964"/>
          </w:tcPr>
          <w:p>
            <w:pPr/>
            <w:r>
              <w:rPr>
                <w:sz w:val="18"/>
              </w:rPr>
              <w:t>IT-API-011</w:t>
            </w:r>
          </w:p>
        </w:tc>
        <w:tc>
          <w:tcPr>
            <w:tcW w:type="dxa" w:w="680"/>
          </w:tcPr>
          <w:p>
            <w:pPr/>
            <w:r>
              <w:rPr>
                <w:sz w:val="18"/>
              </w:rPr>
              <w:t>POST</w:t>
            </w:r>
          </w:p>
        </w:tc>
        <w:tc>
          <w:tcPr>
            <w:tcW w:type="dxa" w:w="1814"/>
          </w:tcPr>
          <w:p>
            <w:pPr/>
            <w:r>
              <w:rPr>
                <w:sz w:val="18"/>
              </w:rPr>
              <w:t>/api/cases/{id}/workflow/start</w:t>
            </w:r>
          </w:p>
        </w:tc>
        <w:tc>
          <w:tcPr>
            <w:tcW w:type="dxa" w:w="1417"/>
          </w:tcPr>
          <w:p>
            <w:pPr/>
            <w:r>
              <w:rPr>
                <w:sz w:val="18"/>
              </w:rPr>
              <w:t>Valid full data</w:t>
            </w:r>
          </w:p>
        </w:tc>
        <w:tc>
          <w:tcPr>
            <w:tcW w:type="dxa" w:w="850"/>
          </w:tcPr>
          <w:p>
            <w:pPr/>
            <w:r>
              <w:rPr>
                <w:sz w:val="18"/>
              </w:rPr>
              <w:t>200</w:t>
            </w:r>
          </w:p>
        </w:tc>
        <w:tc>
          <w:tcPr>
            <w:tcW w:type="dxa" w:w="2381"/>
          </w:tcPr>
          <w:p>
            <w:pPr/>
            <w:r>
              <w:rPr>
                <w:sz w:val="18"/>
              </w:rPr>
              <w:t>workflow_status=AWAITING_CLINICIAN_REVIEW, plan_id set</w:t>
            </w:r>
          </w:p>
        </w:tc>
      </w:tr>
      <w:tr>
        <w:tc>
          <w:tcPr>
            <w:tcW w:type="dxa" w:w="964"/>
            <w:shd w:fill="F2F7FB" w:val="clear"/>
          </w:tcPr>
          <w:p>
            <w:pPr/>
            <w:r>
              <w:rPr>
                <w:sz w:val="18"/>
              </w:rPr>
              <w:t>IT-API-012</w:t>
            </w:r>
          </w:p>
        </w:tc>
        <w:tc>
          <w:tcPr>
            <w:tcW w:type="dxa" w:w="680"/>
            <w:shd w:fill="F2F7FB" w:val="clear"/>
          </w:tcPr>
          <w:p>
            <w:pPr/>
            <w:r>
              <w:rPr>
                <w:sz w:val="18"/>
              </w:rPr>
              <w:t>POST</w:t>
            </w:r>
          </w:p>
        </w:tc>
        <w:tc>
          <w:tcPr>
            <w:tcW w:type="dxa" w:w="1814"/>
            <w:shd w:fill="F2F7FB" w:val="clear"/>
          </w:tcPr>
          <w:p>
            <w:pPr/>
            <w:r>
              <w:rPr>
                <w:sz w:val="18"/>
              </w:rPr>
              <w:t>/api/cases/{id}/workflow/start</w:t>
            </w:r>
          </w:p>
        </w:tc>
        <w:tc>
          <w:tcPr>
            <w:tcW w:type="dxa" w:w="1417"/>
            <w:shd w:fill="F2F7FB" w:val="clear"/>
          </w:tcPr>
          <w:p>
            <w:pPr/>
            <w:r>
              <w:rPr>
                <w:sz w:val="18"/>
              </w:rPr>
              <w:t>Missing case_id</w:t>
            </w:r>
          </w:p>
        </w:tc>
        <w:tc>
          <w:tcPr>
            <w:tcW w:type="dxa" w:w="850"/>
            <w:shd w:fill="F2F7FB" w:val="clear"/>
          </w:tcPr>
          <w:p>
            <w:pPr/>
            <w:r>
              <w:rPr>
                <w:sz w:val="18"/>
              </w:rPr>
              <w:t>400</w:t>
            </w:r>
          </w:p>
        </w:tc>
        <w:tc>
          <w:tcPr>
            <w:tcW w:type="dxa" w:w="2381"/>
            <w:shd w:fill="F2F7FB" w:val="clear"/>
          </w:tcPr>
          <w:p>
            <w:pPr/>
            <w:r>
              <w:rPr>
                <w:sz w:val="18"/>
              </w:rPr>
              <w:t>error: 'case_id is required'</w:t>
            </w:r>
          </w:p>
        </w:tc>
      </w:tr>
      <w:tr>
        <w:tc>
          <w:tcPr>
            <w:tcW w:type="dxa" w:w="964"/>
          </w:tcPr>
          <w:p>
            <w:pPr/>
            <w:r>
              <w:rPr>
                <w:sz w:val="18"/>
              </w:rPr>
              <w:t>IT-API-013</w:t>
            </w:r>
          </w:p>
        </w:tc>
        <w:tc>
          <w:tcPr>
            <w:tcW w:type="dxa" w:w="680"/>
          </w:tcPr>
          <w:p>
            <w:pPr/>
            <w:r>
              <w:rPr>
                <w:sz w:val="18"/>
              </w:rPr>
              <w:t>POST</w:t>
            </w:r>
          </w:p>
        </w:tc>
        <w:tc>
          <w:tcPr>
            <w:tcW w:type="dxa" w:w="1814"/>
          </w:tcPr>
          <w:p>
            <w:pPr/>
            <w:r>
              <w:rPr>
                <w:sz w:val="18"/>
              </w:rPr>
              <w:t>/api/cases/{id}/workflow/start</w:t>
            </w:r>
          </w:p>
        </w:tc>
        <w:tc>
          <w:tcPr>
            <w:tcW w:type="dxa" w:w="1417"/>
          </w:tcPr>
          <w:p>
            <w:pPr/>
            <w:r>
              <w:rPr>
                <w:sz w:val="18"/>
              </w:rPr>
              <w:t>Consent denied</w:t>
            </w:r>
          </w:p>
        </w:tc>
        <w:tc>
          <w:tcPr>
            <w:tcW w:type="dxa" w:w="850"/>
          </w:tcPr>
          <w:p>
            <w:pPr/>
            <w:r>
              <w:rPr>
                <w:sz w:val="18"/>
              </w:rPr>
              <w:t>200</w:t>
            </w:r>
          </w:p>
        </w:tc>
        <w:tc>
          <w:tcPr>
            <w:tcW w:type="dxa" w:w="2381"/>
          </w:tcPr>
          <w:p>
            <w:pPr/>
            <w:r>
              <w:rPr>
                <w:sz w:val="18"/>
              </w:rPr>
              <w:t>workflow_status=CONSENT_DENIED</w:t>
            </w:r>
          </w:p>
        </w:tc>
      </w:tr>
      <w:tr>
        <w:tc>
          <w:tcPr>
            <w:tcW w:type="dxa" w:w="964"/>
            <w:shd w:fill="F2F7FB" w:val="clear"/>
          </w:tcPr>
          <w:p>
            <w:pPr/>
            <w:r>
              <w:rPr>
                <w:sz w:val="18"/>
              </w:rPr>
              <w:t>IT-API-014</w:t>
            </w:r>
          </w:p>
        </w:tc>
        <w:tc>
          <w:tcPr>
            <w:tcW w:type="dxa" w:w="680"/>
            <w:shd w:fill="F2F7FB" w:val="clear"/>
          </w:tcPr>
          <w:p>
            <w:pPr/>
            <w:r>
              <w:rPr>
                <w:sz w:val="18"/>
              </w:rPr>
              <w:t>POST</w:t>
            </w:r>
          </w:p>
        </w:tc>
        <w:tc>
          <w:tcPr>
            <w:tcW w:type="dxa" w:w="1814"/>
            <w:shd w:fill="F2F7FB" w:val="clear"/>
          </w:tcPr>
          <w:p>
            <w:pPr/>
            <w:r>
              <w:rPr>
                <w:sz w:val="18"/>
              </w:rPr>
              <w:t>/api/cases/{id}/workflow/start</w:t>
            </w:r>
          </w:p>
        </w:tc>
        <w:tc>
          <w:tcPr>
            <w:tcW w:type="dxa" w:w="1417"/>
            <w:shd w:fill="F2F7FB" w:val="clear"/>
          </w:tcPr>
          <w:p>
            <w:pPr/>
            <w:r>
              <w:rPr>
                <w:sz w:val="18"/>
              </w:rPr>
              <w:t>Incomplete data</w:t>
            </w:r>
          </w:p>
        </w:tc>
        <w:tc>
          <w:tcPr>
            <w:tcW w:type="dxa" w:w="850"/>
            <w:shd w:fill="F2F7FB" w:val="clear"/>
          </w:tcPr>
          <w:p>
            <w:pPr/>
            <w:r>
              <w:rPr>
                <w:sz w:val="18"/>
              </w:rPr>
              <w:t>200</w:t>
            </w:r>
          </w:p>
        </w:tc>
        <w:tc>
          <w:tcPr>
            <w:tcW w:type="dxa" w:w="2381"/>
            <w:shd w:fill="F2F7FB" w:val="clear"/>
          </w:tcPr>
          <w:p>
            <w:pPr/>
            <w:r>
              <w:rPr>
                <w:sz w:val="18"/>
              </w:rPr>
              <w:t>workflow_status=ABSTAINED</w:t>
            </w:r>
          </w:p>
        </w:tc>
      </w:tr>
      <w:tr>
        <w:tc>
          <w:tcPr>
            <w:tcW w:type="dxa" w:w="964"/>
          </w:tcPr>
          <w:p>
            <w:pPr/>
            <w:r>
              <w:rPr>
                <w:sz w:val="18"/>
              </w:rPr>
              <w:t>IT-API-015</w:t>
            </w:r>
          </w:p>
        </w:tc>
        <w:tc>
          <w:tcPr>
            <w:tcW w:type="dxa" w:w="680"/>
          </w:tcPr>
          <w:p>
            <w:pPr/>
            <w:r>
              <w:rPr>
                <w:sz w:val="18"/>
              </w:rPr>
              <w:t>GET</w:t>
            </w:r>
          </w:p>
        </w:tc>
        <w:tc>
          <w:tcPr>
            <w:tcW w:type="dxa" w:w="1814"/>
          </w:tcPr>
          <w:p>
            <w:pPr/>
            <w:r>
              <w:rPr>
                <w:sz w:val="18"/>
              </w:rPr>
              <w:t>/api/cases/{id}/workflow/state</w:t>
            </w:r>
          </w:p>
        </w:tc>
        <w:tc>
          <w:tcPr>
            <w:tcW w:type="dxa" w:w="1417"/>
          </w:tcPr>
          <w:p>
            <w:pPr/>
            <w:r>
              <w:rPr>
                <w:sz w:val="18"/>
              </w:rPr>
              <w:t>After workflow</w:t>
            </w:r>
          </w:p>
        </w:tc>
        <w:tc>
          <w:tcPr>
            <w:tcW w:type="dxa" w:w="850"/>
          </w:tcPr>
          <w:p>
            <w:pPr/>
            <w:r>
              <w:rPr>
                <w:sz w:val="18"/>
              </w:rPr>
              <w:t>200</w:t>
            </w:r>
          </w:p>
        </w:tc>
        <w:tc>
          <w:tcPr>
            <w:tcW w:type="dxa" w:w="2381"/>
          </w:tcPr>
          <w:p>
            <w:pPr/>
            <w:r>
              <w:rPr>
                <w:sz w:val="18"/>
              </w:rPr>
              <w:t>Latest agent output for case</w:t>
            </w:r>
          </w:p>
        </w:tc>
      </w:tr>
      <w:tr>
        <w:tc>
          <w:tcPr>
            <w:tcW w:type="dxa" w:w="964"/>
            <w:shd w:fill="F2F7FB" w:val="clear"/>
          </w:tcPr>
          <w:p>
            <w:pPr/>
            <w:r>
              <w:rPr>
                <w:sz w:val="18"/>
              </w:rPr>
              <w:t>IT-API-016</w:t>
            </w:r>
          </w:p>
        </w:tc>
        <w:tc>
          <w:tcPr>
            <w:tcW w:type="dxa" w:w="680"/>
            <w:shd w:fill="F2F7FB" w:val="clear"/>
          </w:tcPr>
          <w:p>
            <w:pPr/>
            <w:r>
              <w:rPr>
                <w:sz w:val="18"/>
              </w:rPr>
              <w:t>GET</w:t>
            </w:r>
          </w:p>
        </w:tc>
        <w:tc>
          <w:tcPr>
            <w:tcW w:type="dxa" w:w="1814"/>
            <w:shd w:fill="F2F7FB" w:val="clear"/>
          </w:tcPr>
          <w:p>
            <w:pPr/>
            <w:r>
              <w:rPr>
                <w:sz w:val="18"/>
              </w:rPr>
              <w:t>/api/cases/{id}/plan</w:t>
            </w:r>
          </w:p>
        </w:tc>
        <w:tc>
          <w:tcPr>
            <w:tcW w:type="dxa" w:w="1417"/>
            <w:shd w:fill="F2F7FB" w:val="clear"/>
          </w:tcPr>
          <w:p>
            <w:pPr/>
            <w:r>
              <w:rPr>
                <w:sz w:val="18"/>
              </w:rPr>
              <w:t>Plan exists</w:t>
            </w:r>
          </w:p>
        </w:tc>
        <w:tc>
          <w:tcPr>
            <w:tcW w:type="dxa" w:w="850"/>
            <w:shd w:fill="F2F7FB" w:val="clear"/>
          </w:tcPr>
          <w:p>
            <w:pPr/>
            <w:r>
              <w:rPr>
                <w:sz w:val="18"/>
              </w:rPr>
              <w:t>200</w:t>
            </w:r>
          </w:p>
        </w:tc>
        <w:tc>
          <w:tcPr>
            <w:tcW w:type="dxa" w:w="2381"/>
            <w:shd w:fill="F2F7FB" w:val="clear"/>
          </w:tcPr>
          <w:p>
            <w:pPr/>
            <w:r>
              <w:rPr>
                <w:sz w:val="18"/>
              </w:rPr>
              <w:t>Full plan with guidelines, goals, milestones, caregiver_guidance</w:t>
            </w:r>
          </w:p>
        </w:tc>
      </w:tr>
      <w:tr>
        <w:tc>
          <w:tcPr>
            <w:tcW w:type="dxa" w:w="964"/>
          </w:tcPr>
          <w:p>
            <w:pPr/>
            <w:r>
              <w:rPr>
                <w:sz w:val="18"/>
              </w:rPr>
              <w:t>IT-API-017</w:t>
            </w:r>
          </w:p>
        </w:tc>
        <w:tc>
          <w:tcPr>
            <w:tcW w:type="dxa" w:w="680"/>
          </w:tcPr>
          <w:p>
            <w:pPr/>
            <w:r>
              <w:rPr>
                <w:sz w:val="18"/>
              </w:rPr>
              <w:t>GET</w:t>
            </w:r>
          </w:p>
        </w:tc>
        <w:tc>
          <w:tcPr>
            <w:tcW w:type="dxa" w:w="1814"/>
          </w:tcPr>
          <w:p>
            <w:pPr/>
            <w:r>
              <w:rPr>
                <w:sz w:val="18"/>
              </w:rPr>
              <w:t>/api/cases/{id}/plan</w:t>
            </w:r>
          </w:p>
        </w:tc>
        <w:tc>
          <w:tcPr>
            <w:tcW w:type="dxa" w:w="1417"/>
          </w:tcPr>
          <w:p>
            <w:pPr/>
            <w:r>
              <w:rPr>
                <w:sz w:val="18"/>
              </w:rPr>
              <w:t>No plan</w:t>
            </w:r>
          </w:p>
        </w:tc>
        <w:tc>
          <w:tcPr>
            <w:tcW w:type="dxa" w:w="850"/>
          </w:tcPr>
          <w:p>
            <w:pPr/>
            <w:r>
              <w:rPr>
                <w:sz w:val="18"/>
              </w:rPr>
              <w:t>404</w:t>
            </w:r>
          </w:p>
        </w:tc>
        <w:tc>
          <w:tcPr>
            <w:tcW w:type="dxa" w:w="2381"/>
          </w:tcPr>
          <w:p>
            <w:pPr/>
            <w:r>
              <w:rPr>
                <w:sz w:val="18"/>
              </w:rPr>
              <w:t>error: 'Plan not found'</w:t>
            </w:r>
          </w:p>
        </w:tc>
      </w:tr>
      <w:tr>
        <w:tc>
          <w:tcPr>
            <w:tcW w:type="dxa" w:w="964"/>
            <w:shd w:fill="F2F7FB" w:val="clear"/>
          </w:tcPr>
          <w:p>
            <w:pPr/>
            <w:r>
              <w:rPr>
                <w:sz w:val="18"/>
              </w:rPr>
              <w:t>IT-API-018</w:t>
            </w:r>
          </w:p>
        </w:tc>
        <w:tc>
          <w:tcPr>
            <w:tcW w:type="dxa" w:w="680"/>
            <w:shd w:fill="F2F7FB" w:val="clear"/>
          </w:tcPr>
          <w:p>
            <w:pPr/>
            <w:r>
              <w:rPr>
                <w:sz w:val="18"/>
              </w:rPr>
              <w:t>GET</w:t>
            </w:r>
          </w:p>
        </w:tc>
        <w:tc>
          <w:tcPr>
            <w:tcW w:type="dxa" w:w="1814"/>
            <w:shd w:fill="F2F7FB" w:val="clear"/>
          </w:tcPr>
          <w:p>
            <w:pPr/>
            <w:r>
              <w:rPr>
                <w:sz w:val="18"/>
              </w:rPr>
              <w:t>/api/cases/{id}/plan/guidelines</w:t>
            </w:r>
          </w:p>
        </w:tc>
        <w:tc>
          <w:tcPr>
            <w:tcW w:type="dxa" w:w="1417"/>
            <w:shd w:fill="F2F7FB" w:val="clear"/>
          </w:tcPr>
          <w:p>
            <w:pPr/>
            <w:r>
              <w:rPr>
                <w:sz w:val="18"/>
              </w:rPr>
              <w:t>Plan exists</w:t>
            </w:r>
          </w:p>
        </w:tc>
        <w:tc>
          <w:tcPr>
            <w:tcW w:type="dxa" w:w="850"/>
            <w:shd w:fill="F2F7FB" w:val="clear"/>
          </w:tcPr>
          <w:p>
            <w:pPr/>
            <w:r>
              <w:rPr>
                <w:sz w:val="18"/>
              </w:rPr>
              <w:t>200</w:t>
            </w:r>
          </w:p>
        </w:tc>
        <w:tc>
          <w:tcPr>
            <w:tcW w:type="dxa" w:w="2381"/>
            <w:shd w:fill="F2F7FB" w:val="clear"/>
          </w:tcPr>
          <w:p>
            <w:pPr/>
            <w:r>
              <w:rPr>
                <w:sz w:val="18"/>
              </w:rPr>
              <w:t>guidelines array</w:t>
            </w:r>
          </w:p>
        </w:tc>
      </w:tr>
      <w:tr>
        <w:tc>
          <w:tcPr>
            <w:tcW w:type="dxa" w:w="964"/>
          </w:tcPr>
          <w:p>
            <w:pPr/>
            <w:r>
              <w:rPr>
                <w:sz w:val="18"/>
              </w:rPr>
              <w:t>IT-API-019</w:t>
            </w:r>
          </w:p>
        </w:tc>
        <w:tc>
          <w:tcPr>
            <w:tcW w:type="dxa" w:w="680"/>
          </w:tcPr>
          <w:p>
            <w:pPr/>
            <w:r>
              <w:rPr>
                <w:sz w:val="18"/>
              </w:rPr>
              <w:t>GET</w:t>
            </w:r>
          </w:p>
        </w:tc>
        <w:tc>
          <w:tcPr>
            <w:tcW w:type="dxa" w:w="1814"/>
          </w:tcPr>
          <w:p>
            <w:pPr/>
            <w:r>
              <w:rPr>
                <w:sz w:val="18"/>
              </w:rPr>
              <w:t>/api/cases/{id}/plan/goals</w:t>
            </w:r>
          </w:p>
        </w:tc>
        <w:tc>
          <w:tcPr>
            <w:tcW w:type="dxa" w:w="1417"/>
          </w:tcPr>
          <w:p>
            <w:pPr/>
            <w:r>
              <w:rPr>
                <w:sz w:val="18"/>
              </w:rPr>
              <w:t>Plan exists</w:t>
            </w:r>
          </w:p>
        </w:tc>
        <w:tc>
          <w:tcPr>
            <w:tcW w:type="dxa" w:w="850"/>
          </w:tcPr>
          <w:p>
            <w:pPr/>
            <w:r>
              <w:rPr>
                <w:sz w:val="18"/>
              </w:rPr>
              <w:t>200</w:t>
            </w:r>
          </w:p>
        </w:tc>
        <w:tc>
          <w:tcPr>
            <w:tcW w:type="dxa" w:w="2381"/>
          </w:tcPr>
          <w:p>
            <w:pPr/>
            <w:r>
              <w:rPr>
                <w:sz w:val="18"/>
              </w:rPr>
              <w:t>goals array</w:t>
            </w:r>
          </w:p>
        </w:tc>
      </w:tr>
      <w:tr>
        <w:tc>
          <w:tcPr>
            <w:tcW w:type="dxa" w:w="964"/>
            <w:shd w:fill="F2F7FB" w:val="clear"/>
          </w:tcPr>
          <w:p>
            <w:pPr/>
            <w:r>
              <w:rPr>
                <w:sz w:val="18"/>
              </w:rPr>
              <w:t>IT-API-020</w:t>
            </w:r>
          </w:p>
        </w:tc>
        <w:tc>
          <w:tcPr>
            <w:tcW w:type="dxa" w:w="680"/>
            <w:shd w:fill="F2F7FB" w:val="clear"/>
          </w:tcPr>
          <w:p>
            <w:pPr/>
            <w:r>
              <w:rPr>
                <w:sz w:val="18"/>
              </w:rPr>
              <w:t>GET</w:t>
            </w:r>
          </w:p>
        </w:tc>
        <w:tc>
          <w:tcPr>
            <w:tcW w:type="dxa" w:w="1814"/>
            <w:shd w:fill="F2F7FB" w:val="clear"/>
          </w:tcPr>
          <w:p>
            <w:pPr/>
            <w:r>
              <w:rPr>
                <w:sz w:val="18"/>
              </w:rPr>
              <w:t>/api/cases/{id}/plan/caregiver</w:t>
            </w:r>
          </w:p>
        </w:tc>
        <w:tc>
          <w:tcPr>
            <w:tcW w:type="dxa" w:w="1417"/>
            <w:shd w:fill="F2F7FB" w:val="clear"/>
          </w:tcPr>
          <w:p>
            <w:pPr/>
            <w:r>
              <w:rPr>
                <w:sz w:val="18"/>
              </w:rPr>
              <w:t>Plan exists</w:t>
            </w:r>
          </w:p>
        </w:tc>
        <w:tc>
          <w:tcPr>
            <w:tcW w:type="dxa" w:w="850"/>
            <w:shd w:fill="F2F7FB" w:val="clear"/>
          </w:tcPr>
          <w:p>
            <w:pPr/>
            <w:r>
              <w:rPr>
                <w:sz w:val="18"/>
              </w:rPr>
              <w:t>200</w:t>
            </w:r>
          </w:p>
        </w:tc>
        <w:tc>
          <w:tcPr>
            <w:tcW w:type="dxa" w:w="2381"/>
            <w:shd w:fill="F2F7FB" w:val="clear"/>
          </w:tcPr>
          <w:p>
            <w:pPr/>
            <w:r>
              <w:rPr>
                <w:sz w:val="18"/>
              </w:rPr>
              <w:t>caregiver_guidance object</w:t>
            </w:r>
          </w:p>
        </w:tc>
      </w:tr>
      <w:tr>
        <w:tc>
          <w:tcPr>
            <w:tcW w:type="dxa" w:w="964"/>
          </w:tcPr>
          <w:p>
            <w:pPr/>
            <w:r>
              <w:rPr>
                <w:sz w:val="18"/>
              </w:rPr>
              <w:t>IT-API-021</w:t>
            </w:r>
          </w:p>
        </w:tc>
        <w:tc>
          <w:tcPr>
            <w:tcW w:type="dxa" w:w="680"/>
          </w:tcPr>
          <w:p>
            <w:pPr/>
            <w:r>
              <w:rPr>
                <w:sz w:val="18"/>
              </w:rPr>
              <w:t>GET</w:t>
            </w:r>
          </w:p>
        </w:tc>
        <w:tc>
          <w:tcPr>
            <w:tcW w:type="dxa" w:w="1814"/>
          </w:tcPr>
          <w:p>
            <w:pPr/>
            <w:r>
              <w:rPr>
                <w:sz w:val="18"/>
              </w:rPr>
              <w:t>/api/cases/{id}/plan/domains</w:t>
            </w:r>
          </w:p>
        </w:tc>
        <w:tc>
          <w:tcPr>
            <w:tcW w:type="dxa" w:w="1417"/>
          </w:tcPr>
          <w:p>
            <w:pPr/>
            <w:r>
              <w:rPr>
                <w:sz w:val="18"/>
              </w:rPr>
              <w:t>Plan exists</w:t>
            </w:r>
          </w:p>
        </w:tc>
        <w:tc>
          <w:tcPr>
            <w:tcW w:type="dxa" w:w="850"/>
          </w:tcPr>
          <w:p>
            <w:pPr/>
            <w:r>
              <w:rPr>
                <w:sz w:val="18"/>
              </w:rPr>
              <w:t>200</w:t>
            </w:r>
          </w:p>
        </w:tc>
        <w:tc>
          <w:tcPr>
            <w:tcW w:type="dxa" w:w="2381"/>
          </w:tcPr>
          <w:p>
            <w:pPr/>
            <w:r>
              <w:rPr>
                <w:sz w:val="18"/>
              </w:rPr>
              <w:t>domain_priorities array</w:t>
            </w:r>
          </w:p>
        </w:tc>
      </w:tr>
      <w:tr>
        <w:tc>
          <w:tcPr>
            <w:tcW w:type="dxa" w:w="964"/>
            <w:shd w:fill="F2F7FB" w:val="clear"/>
          </w:tcPr>
          <w:p>
            <w:pPr/>
            <w:r>
              <w:rPr>
                <w:sz w:val="18"/>
              </w:rPr>
              <w:t>IT-API-022</w:t>
            </w:r>
          </w:p>
        </w:tc>
        <w:tc>
          <w:tcPr>
            <w:tcW w:type="dxa" w:w="680"/>
            <w:shd w:fill="F2F7FB" w:val="clear"/>
          </w:tcPr>
          <w:p>
            <w:pPr/>
            <w:r>
              <w:rPr>
                <w:sz w:val="18"/>
              </w:rPr>
              <w:t>GET</w:t>
            </w:r>
          </w:p>
        </w:tc>
        <w:tc>
          <w:tcPr>
            <w:tcW w:type="dxa" w:w="1814"/>
            <w:shd w:fill="F2F7FB" w:val="clear"/>
          </w:tcPr>
          <w:p>
            <w:pPr/>
            <w:r>
              <w:rPr>
                <w:sz w:val="18"/>
              </w:rPr>
              <w:t>/api/reviews/pending</w:t>
            </w:r>
          </w:p>
        </w:tc>
        <w:tc>
          <w:tcPr>
            <w:tcW w:type="dxa" w:w="1417"/>
            <w:shd w:fill="F2F7FB" w:val="clear"/>
          </w:tcPr>
          <w:p>
            <w:pPr/>
            <w:r>
              <w:rPr>
                <w:sz w:val="18"/>
              </w:rPr>
              <w:t>Plans exist</w:t>
            </w:r>
          </w:p>
        </w:tc>
        <w:tc>
          <w:tcPr>
            <w:tcW w:type="dxa" w:w="850"/>
            <w:shd w:fill="F2F7FB" w:val="clear"/>
          </w:tcPr>
          <w:p>
            <w:pPr/>
            <w:r>
              <w:rPr>
                <w:sz w:val="18"/>
              </w:rPr>
              <w:t>200</w:t>
            </w:r>
          </w:p>
        </w:tc>
        <w:tc>
          <w:tcPr>
            <w:tcW w:type="dxa" w:w="2381"/>
            <w:shd w:fill="F2F7FB" w:val="clear"/>
          </w:tcPr>
          <w:p>
            <w:pPr/>
            <w:r>
              <w:rPr>
                <w:sz w:val="18"/>
              </w:rPr>
              <w:t>pending_reviews array, total count</w:t>
            </w:r>
          </w:p>
        </w:tc>
      </w:tr>
      <w:tr>
        <w:tc>
          <w:tcPr>
            <w:tcW w:type="dxa" w:w="964"/>
          </w:tcPr>
          <w:p>
            <w:pPr/>
            <w:r>
              <w:rPr>
                <w:sz w:val="18"/>
              </w:rPr>
              <w:t>IT-API-023</w:t>
            </w:r>
          </w:p>
        </w:tc>
        <w:tc>
          <w:tcPr>
            <w:tcW w:type="dxa" w:w="680"/>
          </w:tcPr>
          <w:p>
            <w:pPr/>
            <w:r>
              <w:rPr>
                <w:sz w:val="18"/>
              </w:rPr>
              <w:t>POST</w:t>
            </w:r>
          </w:p>
        </w:tc>
        <w:tc>
          <w:tcPr>
            <w:tcW w:type="dxa" w:w="1814"/>
          </w:tcPr>
          <w:p>
            <w:pPr/>
            <w:r>
              <w:rPr>
                <w:sz w:val="18"/>
              </w:rPr>
              <w:t>/api/cases/{id}/review</w:t>
            </w:r>
          </w:p>
        </w:tc>
        <w:tc>
          <w:tcPr>
            <w:tcW w:type="dxa" w:w="1417"/>
          </w:tcPr>
          <w:p>
            <w:pPr/>
            <w:r>
              <w:rPr>
                <w:sz w:val="18"/>
              </w:rPr>
              <w:t>Approve</w:t>
            </w:r>
          </w:p>
        </w:tc>
        <w:tc>
          <w:tcPr>
            <w:tcW w:type="dxa" w:w="850"/>
          </w:tcPr>
          <w:p>
            <w:pPr/>
            <w:r>
              <w:rPr>
                <w:sz w:val="18"/>
              </w:rPr>
              <w:t>200</w:t>
            </w:r>
          </w:p>
        </w:tc>
        <w:tc>
          <w:tcPr>
            <w:tcW w:type="dxa" w:w="2381"/>
          </w:tcPr>
          <w:p>
            <w:pPr/>
            <w:r>
              <w:rPr>
                <w:sz w:val="18"/>
              </w:rPr>
              <w:t>action=approved, plan_status=approved</w:t>
            </w:r>
          </w:p>
        </w:tc>
      </w:tr>
      <w:tr>
        <w:tc>
          <w:tcPr>
            <w:tcW w:type="dxa" w:w="964"/>
            <w:shd w:fill="F2F7FB" w:val="clear"/>
          </w:tcPr>
          <w:p>
            <w:pPr/>
            <w:r>
              <w:rPr>
                <w:sz w:val="18"/>
              </w:rPr>
              <w:t>IT-API-024</w:t>
            </w:r>
          </w:p>
        </w:tc>
        <w:tc>
          <w:tcPr>
            <w:tcW w:type="dxa" w:w="680"/>
            <w:shd w:fill="F2F7FB" w:val="clear"/>
          </w:tcPr>
          <w:p>
            <w:pPr/>
            <w:r>
              <w:rPr>
                <w:sz w:val="18"/>
              </w:rPr>
              <w:t>POST</w:t>
            </w:r>
          </w:p>
        </w:tc>
        <w:tc>
          <w:tcPr>
            <w:tcW w:type="dxa" w:w="1814"/>
            <w:shd w:fill="F2F7FB" w:val="clear"/>
          </w:tcPr>
          <w:p>
            <w:pPr/>
            <w:r>
              <w:rPr>
                <w:sz w:val="18"/>
              </w:rPr>
              <w:t>/api/cases/{id}/review</w:t>
            </w:r>
          </w:p>
        </w:tc>
        <w:tc>
          <w:tcPr>
            <w:tcW w:type="dxa" w:w="1417"/>
            <w:shd w:fill="F2F7FB" w:val="clear"/>
          </w:tcPr>
          <w:p>
            <w:pPr/>
            <w:r>
              <w:rPr>
                <w:sz w:val="18"/>
              </w:rPr>
              <w:t>Reject</w:t>
            </w:r>
          </w:p>
        </w:tc>
        <w:tc>
          <w:tcPr>
            <w:tcW w:type="dxa" w:w="850"/>
            <w:shd w:fill="F2F7FB" w:val="clear"/>
          </w:tcPr>
          <w:p>
            <w:pPr/>
            <w:r>
              <w:rPr>
                <w:sz w:val="18"/>
              </w:rPr>
              <w:t>200</w:t>
            </w:r>
          </w:p>
        </w:tc>
        <w:tc>
          <w:tcPr>
            <w:tcW w:type="dxa" w:w="2381"/>
            <w:shd w:fill="F2F7FB" w:val="clear"/>
          </w:tcPr>
          <w:p>
            <w:pPr/>
            <w:r>
              <w:rPr>
                <w:sz w:val="18"/>
              </w:rPr>
              <w:t>action=rejected, plan_status=rejected</w:t>
            </w:r>
          </w:p>
        </w:tc>
      </w:tr>
      <w:tr>
        <w:tc>
          <w:tcPr>
            <w:tcW w:type="dxa" w:w="964"/>
          </w:tcPr>
          <w:p>
            <w:pPr/>
            <w:r>
              <w:rPr>
                <w:sz w:val="18"/>
              </w:rPr>
              <w:t>IT-API-025</w:t>
            </w:r>
          </w:p>
        </w:tc>
        <w:tc>
          <w:tcPr>
            <w:tcW w:type="dxa" w:w="680"/>
          </w:tcPr>
          <w:p>
            <w:pPr/>
            <w:r>
              <w:rPr>
                <w:sz w:val="18"/>
              </w:rPr>
              <w:t>POST</w:t>
            </w:r>
          </w:p>
        </w:tc>
        <w:tc>
          <w:tcPr>
            <w:tcW w:type="dxa" w:w="1814"/>
          </w:tcPr>
          <w:p>
            <w:pPr/>
            <w:r>
              <w:rPr>
                <w:sz w:val="18"/>
              </w:rPr>
              <w:t>/api/cases/{id}/review</w:t>
            </w:r>
          </w:p>
        </w:tc>
        <w:tc>
          <w:tcPr>
            <w:tcW w:type="dxa" w:w="1417"/>
          </w:tcPr>
          <w:p>
            <w:pPr/>
            <w:r>
              <w:rPr>
                <w:sz w:val="18"/>
              </w:rPr>
              <w:t>Invalid action</w:t>
            </w:r>
          </w:p>
        </w:tc>
        <w:tc>
          <w:tcPr>
            <w:tcW w:type="dxa" w:w="850"/>
          </w:tcPr>
          <w:p>
            <w:pPr/>
            <w:r>
              <w:rPr>
                <w:sz w:val="18"/>
              </w:rPr>
              <w:t>400</w:t>
            </w:r>
          </w:p>
        </w:tc>
        <w:tc>
          <w:tcPr>
            <w:tcW w:type="dxa" w:w="2381"/>
          </w:tcPr>
          <w:p>
            <w:pPr/>
            <w:r>
              <w:rPr>
                <w:sz w:val="18"/>
              </w:rPr>
              <w:t>error about valid actions</w:t>
            </w:r>
          </w:p>
        </w:tc>
      </w:tr>
      <w:tr>
        <w:tc>
          <w:tcPr>
            <w:tcW w:type="dxa" w:w="964"/>
            <w:shd w:fill="F2F7FB" w:val="clear"/>
          </w:tcPr>
          <w:p>
            <w:pPr/>
            <w:r>
              <w:rPr>
                <w:sz w:val="18"/>
              </w:rPr>
              <w:t>IT-API-026</w:t>
            </w:r>
          </w:p>
        </w:tc>
        <w:tc>
          <w:tcPr>
            <w:tcW w:type="dxa" w:w="680"/>
            <w:shd w:fill="F2F7FB" w:val="clear"/>
          </w:tcPr>
          <w:p>
            <w:pPr/>
            <w:r>
              <w:rPr>
                <w:sz w:val="18"/>
              </w:rPr>
              <w:t>POST</w:t>
            </w:r>
          </w:p>
        </w:tc>
        <w:tc>
          <w:tcPr>
            <w:tcW w:type="dxa" w:w="1814"/>
            <w:shd w:fill="F2F7FB" w:val="clear"/>
          </w:tcPr>
          <w:p>
            <w:pPr/>
            <w:r>
              <w:rPr>
                <w:sz w:val="18"/>
              </w:rPr>
              <w:t>/api/cases/{id}/review</w:t>
            </w:r>
          </w:p>
        </w:tc>
        <w:tc>
          <w:tcPr>
            <w:tcW w:type="dxa" w:w="1417"/>
            <w:shd w:fill="F2F7FB" w:val="clear"/>
          </w:tcPr>
          <w:p>
            <w:pPr/>
            <w:r>
              <w:rPr>
                <w:sz w:val="18"/>
              </w:rPr>
              <w:t>Missing reviewer_id</w:t>
            </w:r>
          </w:p>
        </w:tc>
        <w:tc>
          <w:tcPr>
            <w:tcW w:type="dxa" w:w="850"/>
            <w:shd w:fill="F2F7FB" w:val="clear"/>
          </w:tcPr>
          <w:p>
            <w:pPr/>
            <w:r>
              <w:rPr>
                <w:sz w:val="18"/>
              </w:rPr>
              <w:t>400</w:t>
            </w:r>
          </w:p>
        </w:tc>
        <w:tc>
          <w:tcPr>
            <w:tcW w:type="dxa" w:w="2381"/>
            <w:shd w:fill="F2F7FB" w:val="clear"/>
          </w:tcPr>
          <w:p>
            <w:pPr/>
            <w:r>
              <w:rPr>
                <w:sz w:val="18"/>
              </w:rPr>
              <w:t>error: 'reviewer_id is required'</w:t>
            </w:r>
          </w:p>
        </w:tc>
      </w:tr>
      <w:tr>
        <w:tc>
          <w:tcPr>
            <w:tcW w:type="dxa" w:w="964"/>
          </w:tcPr>
          <w:p>
            <w:pPr/>
            <w:r>
              <w:rPr>
                <w:sz w:val="18"/>
              </w:rPr>
              <w:t>IT-API-027</w:t>
            </w:r>
          </w:p>
        </w:tc>
        <w:tc>
          <w:tcPr>
            <w:tcW w:type="dxa" w:w="680"/>
          </w:tcPr>
          <w:p>
            <w:pPr/>
            <w:r>
              <w:rPr>
                <w:sz w:val="18"/>
              </w:rPr>
              <w:t>GET</w:t>
            </w:r>
          </w:p>
        </w:tc>
        <w:tc>
          <w:tcPr>
            <w:tcW w:type="dxa" w:w="1814"/>
          </w:tcPr>
          <w:p>
            <w:pPr/>
            <w:r>
              <w:rPr>
                <w:sz w:val="18"/>
              </w:rPr>
              <w:t>/api/cases/{id}/audit</w:t>
            </w:r>
          </w:p>
        </w:tc>
        <w:tc>
          <w:tcPr>
            <w:tcW w:type="dxa" w:w="1417"/>
          </w:tcPr>
          <w:p>
            <w:pPr/>
            <w:r>
              <w:rPr>
                <w:sz w:val="18"/>
              </w:rPr>
              <w:t>Case with events</w:t>
            </w:r>
          </w:p>
        </w:tc>
        <w:tc>
          <w:tcPr>
            <w:tcW w:type="dxa" w:w="850"/>
          </w:tcPr>
          <w:p>
            <w:pPr/>
            <w:r>
              <w:rPr>
                <w:sz w:val="18"/>
              </w:rPr>
              <w:t>200</w:t>
            </w:r>
          </w:p>
        </w:tc>
        <w:tc>
          <w:tcPr>
            <w:tcW w:type="dxa" w:w="2381"/>
          </w:tcPr>
          <w:p>
            <w:pPr/>
            <w:r>
              <w:rPr>
                <w:sz w:val="18"/>
              </w:rPr>
              <w:t>events array sorted by timestamp</w:t>
            </w:r>
          </w:p>
        </w:tc>
      </w:tr>
      <w:tr>
        <w:tc>
          <w:tcPr>
            <w:tcW w:type="dxa" w:w="964"/>
            <w:shd w:fill="F2F7FB" w:val="clear"/>
          </w:tcPr>
          <w:p>
            <w:pPr/>
            <w:r>
              <w:rPr>
                <w:sz w:val="18"/>
              </w:rPr>
              <w:t>IT-API-028</w:t>
            </w:r>
          </w:p>
        </w:tc>
        <w:tc>
          <w:tcPr>
            <w:tcW w:type="dxa" w:w="680"/>
            <w:shd w:fill="F2F7FB" w:val="clear"/>
          </w:tcPr>
          <w:p>
            <w:pPr/>
            <w:r>
              <w:rPr>
                <w:sz w:val="18"/>
              </w:rPr>
              <w:t>GET</w:t>
            </w:r>
          </w:p>
        </w:tc>
        <w:tc>
          <w:tcPr>
            <w:tcW w:type="dxa" w:w="1814"/>
            <w:shd w:fill="F2F7FB" w:val="clear"/>
          </w:tcPr>
          <w:p>
            <w:pPr/>
            <w:r>
              <w:rPr>
                <w:sz w:val="18"/>
              </w:rPr>
              <w:t>/api/audit/agent/{id}</w:t>
            </w:r>
          </w:p>
        </w:tc>
        <w:tc>
          <w:tcPr>
            <w:tcW w:type="dxa" w:w="1417"/>
            <w:shd w:fill="F2F7FB" w:val="clear"/>
          </w:tcPr>
          <w:p>
            <w:pPr/>
            <w:r>
              <w:rPr>
                <w:sz w:val="18"/>
              </w:rPr>
              <w:t>Agent events</w:t>
            </w:r>
          </w:p>
        </w:tc>
        <w:tc>
          <w:tcPr>
            <w:tcW w:type="dxa" w:w="850"/>
            <w:shd w:fill="F2F7FB" w:val="clear"/>
          </w:tcPr>
          <w:p>
            <w:pPr/>
            <w:r>
              <w:rPr>
                <w:sz w:val="18"/>
              </w:rPr>
              <w:t>200</w:t>
            </w:r>
          </w:p>
        </w:tc>
        <w:tc>
          <w:tcPr>
            <w:tcW w:type="dxa" w:w="2381"/>
            <w:shd w:fill="F2F7FB" w:val="clear"/>
          </w:tcPr>
          <w:p>
            <w:pPr/>
            <w:r>
              <w:rPr>
                <w:sz w:val="18"/>
              </w:rPr>
              <w:t>Filtered events for agent</w:t>
            </w:r>
          </w:p>
        </w:tc>
      </w:tr>
      <w:tr>
        <w:tc>
          <w:tcPr>
            <w:tcW w:type="dxa" w:w="964"/>
          </w:tcPr>
          <w:p>
            <w:pPr/>
            <w:r>
              <w:rPr>
                <w:sz w:val="18"/>
              </w:rPr>
              <w:t>IT-API-029</w:t>
            </w:r>
          </w:p>
        </w:tc>
        <w:tc>
          <w:tcPr>
            <w:tcW w:type="dxa" w:w="680"/>
          </w:tcPr>
          <w:p>
            <w:pPr/>
            <w:r>
              <w:rPr>
                <w:sz w:val="18"/>
              </w:rPr>
              <w:t>POST</w:t>
            </w:r>
          </w:p>
        </w:tc>
        <w:tc>
          <w:tcPr>
            <w:tcW w:type="dxa" w:w="1814"/>
          </w:tcPr>
          <w:p>
            <w:pPr/>
            <w:r>
              <w:rPr>
                <w:sz w:val="18"/>
              </w:rPr>
              <w:t>/api/chat/{id}/message</w:t>
            </w:r>
          </w:p>
        </w:tc>
        <w:tc>
          <w:tcPr>
            <w:tcW w:type="dxa" w:w="1417"/>
          </w:tcPr>
          <w:p>
            <w:pPr/>
            <w:r>
              <w:rPr>
                <w:sz w:val="18"/>
              </w:rPr>
              <w:t>Valid message</w:t>
            </w:r>
          </w:p>
        </w:tc>
        <w:tc>
          <w:tcPr>
            <w:tcW w:type="dxa" w:w="850"/>
          </w:tcPr>
          <w:p>
            <w:pPr/>
            <w:r>
              <w:rPr>
                <w:sz w:val="18"/>
              </w:rPr>
              <w:t>200</w:t>
            </w:r>
          </w:p>
        </w:tc>
        <w:tc>
          <w:tcPr>
            <w:tcW w:type="dxa" w:w="2381"/>
          </w:tcPr>
          <w:p>
            <w:pPr/>
            <w:r>
              <w:rPr>
                <w:sz w:val="18"/>
              </w:rPr>
              <w:t>response object with content</w:t>
            </w:r>
          </w:p>
        </w:tc>
      </w:tr>
      <w:tr>
        <w:tc>
          <w:tcPr>
            <w:tcW w:type="dxa" w:w="964"/>
            <w:shd w:fill="F2F7FB" w:val="clear"/>
          </w:tcPr>
          <w:p>
            <w:pPr/>
            <w:r>
              <w:rPr>
                <w:sz w:val="18"/>
              </w:rPr>
              <w:t>IT-API-030</w:t>
            </w:r>
          </w:p>
        </w:tc>
        <w:tc>
          <w:tcPr>
            <w:tcW w:type="dxa" w:w="680"/>
            <w:shd w:fill="F2F7FB" w:val="clear"/>
          </w:tcPr>
          <w:p>
            <w:pPr/>
            <w:r>
              <w:rPr>
                <w:sz w:val="18"/>
              </w:rPr>
              <w:t>POST</w:t>
            </w:r>
          </w:p>
        </w:tc>
        <w:tc>
          <w:tcPr>
            <w:tcW w:type="dxa" w:w="1814"/>
            <w:shd w:fill="F2F7FB" w:val="clear"/>
          </w:tcPr>
          <w:p>
            <w:pPr/>
            <w:r>
              <w:rPr>
                <w:sz w:val="18"/>
              </w:rPr>
              <w:t>/api/chat/{id}/message</w:t>
            </w:r>
          </w:p>
        </w:tc>
        <w:tc>
          <w:tcPr>
            <w:tcW w:type="dxa" w:w="1417"/>
            <w:shd w:fill="F2F7FB" w:val="clear"/>
          </w:tcPr>
          <w:p>
            <w:pPr/>
            <w:r>
              <w:rPr>
                <w:sz w:val="18"/>
              </w:rPr>
              <w:t>Empty message</w:t>
            </w:r>
          </w:p>
        </w:tc>
        <w:tc>
          <w:tcPr>
            <w:tcW w:type="dxa" w:w="850"/>
            <w:shd w:fill="F2F7FB" w:val="clear"/>
          </w:tcPr>
          <w:p>
            <w:pPr/>
            <w:r>
              <w:rPr>
                <w:sz w:val="18"/>
              </w:rPr>
              <w:t>400</w:t>
            </w:r>
          </w:p>
        </w:tc>
        <w:tc>
          <w:tcPr>
            <w:tcW w:type="dxa" w:w="2381"/>
            <w:shd w:fill="F2F7FB" w:val="clear"/>
          </w:tcPr>
          <w:p>
            <w:pPr/>
            <w:r>
              <w:rPr>
                <w:sz w:val="18"/>
              </w:rPr>
              <w:t>error: 'message is required'</w:t>
            </w:r>
          </w:p>
        </w:tc>
      </w:tr>
      <w:tr>
        <w:tc>
          <w:tcPr>
            <w:tcW w:type="dxa" w:w="964"/>
          </w:tcPr>
          <w:p>
            <w:pPr/>
            <w:r>
              <w:rPr>
                <w:sz w:val="18"/>
              </w:rPr>
              <w:t>IT-API-031</w:t>
            </w:r>
          </w:p>
        </w:tc>
        <w:tc>
          <w:tcPr>
            <w:tcW w:type="dxa" w:w="680"/>
          </w:tcPr>
          <w:p>
            <w:pPr/>
            <w:r>
              <w:rPr>
                <w:sz w:val="18"/>
              </w:rPr>
              <w:t>GET</w:t>
            </w:r>
          </w:p>
        </w:tc>
        <w:tc>
          <w:tcPr>
            <w:tcW w:type="dxa" w:w="1814"/>
          </w:tcPr>
          <w:p>
            <w:pPr/>
            <w:r>
              <w:rPr>
                <w:sz w:val="18"/>
              </w:rPr>
              <w:t>/api/chat/{id}/history</w:t>
            </w:r>
          </w:p>
        </w:tc>
        <w:tc>
          <w:tcPr>
            <w:tcW w:type="dxa" w:w="1417"/>
          </w:tcPr>
          <w:p>
            <w:pPr/>
            <w:r>
              <w:rPr>
                <w:sz w:val="18"/>
              </w:rPr>
              <w:t>After messages</w:t>
            </w:r>
          </w:p>
        </w:tc>
        <w:tc>
          <w:tcPr>
            <w:tcW w:type="dxa" w:w="850"/>
          </w:tcPr>
          <w:p>
            <w:pPr/>
            <w:r>
              <w:rPr>
                <w:sz w:val="18"/>
              </w:rPr>
              <w:t>200</w:t>
            </w:r>
          </w:p>
        </w:tc>
        <w:tc>
          <w:tcPr>
            <w:tcW w:type="dxa" w:w="2381"/>
          </w:tcPr>
          <w:p>
            <w:pPr/>
            <w:r>
              <w:rPr>
                <w:sz w:val="18"/>
              </w:rPr>
              <w:t>messages array with role, content, timestamp</w:t>
            </w:r>
          </w:p>
        </w:tc>
      </w:tr>
      <w:tr>
        <w:tc>
          <w:tcPr>
            <w:tcW w:type="dxa" w:w="964"/>
            <w:shd w:fill="F2F7FB" w:val="clear"/>
          </w:tcPr>
          <w:p>
            <w:pPr/>
            <w:r>
              <w:rPr>
                <w:sz w:val="18"/>
              </w:rPr>
              <w:t>IT-API-032</w:t>
            </w:r>
          </w:p>
        </w:tc>
        <w:tc>
          <w:tcPr>
            <w:tcW w:type="dxa" w:w="680"/>
            <w:shd w:fill="F2F7FB" w:val="clear"/>
          </w:tcPr>
          <w:p>
            <w:pPr/>
            <w:r>
              <w:rPr>
                <w:sz w:val="18"/>
              </w:rPr>
              <w:t>GET</w:t>
            </w:r>
          </w:p>
        </w:tc>
        <w:tc>
          <w:tcPr>
            <w:tcW w:type="dxa" w:w="1814"/>
            <w:shd w:fill="F2F7FB" w:val="clear"/>
          </w:tcPr>
          <w:p>
            <w:pPr/>
            <w:r>
              <w:rPr>
                <w:sz w:val="18"/>
              </w:rPr>
              <w:t>/health</w:t>
            </w:r>
          </w:p>
        </w:tc>
        <w:tc>
          <w:tcPr>
            <w:tcW w:type="dxa" w:w="1417"/>
            <w:shd w:fill="F2F7FB" w:val="clear"/>
          </w:tcPr>
          <w:p>
            <w:pPr/>
            <w:r>
              <w:rPr>
                <w:sz w:val="18"/>
              </w:rPr>
              <w:t>Health check</w:t>
            </w:r>
          </w:p>
        </w:tc>
        <w:tc>
          <w:tcPr>
            <w:tcW w:type="dxa" w:w="850"/>
            <w:shd w:fill="F2F7FB" w:val="clear"/>
          </w:tcPr>
          <w:p>
            <w:pPr/>
            <w:r>
              <w:rPr>
                <w:sz w:val="18"/>
              </w:rPr>
              <w:t>200</w:t>
            </w:r>
          </w:p>
        </w:tc>
        <w:tc>
          <w:tcPr>
            <w:tcW w:type="dxa" w:w="2381"/>
            <w:shd w:fill="F2F7FB" w:val="clear"/>
          </w:tcPr>
          <w:p>
            <w:pPr/>
            <w:r>
              <w:rPr>
                <w:sz w:val="18"/>
              </w:rPr>
              <w:t>status=healthy, service=aig-api</w:t>
            </w:r>
          </w:p>
        </w:tc>
      </w:tr>
    </w:tbl>
    <w:p>
      <w:r>
        <w:br w:type="page"/>
      </w:r>
    </w:p>
    <w:p>
      <w:pPr>
        <w:pStyle w:val="Heading2"/>
      </w:pPr>
      <w:r>
        <w:t>4.16.6  End-to-End Tests — Workflow Paths</w:t>
      </w:r>
    </w:p>
    <w:p>
      <w:r>
        <w:t>These tests run the complete workflow through all agent nodes and verify the final state. Each test creates a fresh case, runs the workflow, and validates the outcome.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1440"/>
        <w:gridCol w:w="1440"/>
        <w:gridCol w:w="1440"/>
        <w:gridCol w:w="1440"/>
        <w:gridCol w:w="1440"/>
      </w:tblGrid>
      <w:tr>
        <w:tc>
          <w:tcPr>
            <w:tcW w:type="dxa" w:w="850"/>
            <w:shd w:fill="1A5276" w:val="clear"/>
          </w:tcPr>
          <w:p>
            <w:pPr>
              <w:jc w:val="left"/>
            </w:pPr>
            <w:r>
              <w:rPr>
                <w:b/>
                <w:color w:val="FFFFFF"/>
                <w:sz w:val="18"/>
              </w:rPr>
              <w:t>Test ID</w:t>
            </w:r>
          </w:p>
        </w:tc>
        <w:tc>
          <w:tcPr>
            <w:tcW w:type="dxa" w:w="1417"/>
            <w:shd w:fill="1A5276" w:val="clear"/>
          </w:tcPr>
          <w:p>
            <w:pPr>
              <w:jc w:val="left"/>
            </w:pPr>
            <w:r>
              <w:rPr>
                <w:b/>
                <w:color w:val="FFFFFF"/>
                <w:sz w:val="18"/>
              </w:rPr>
              <w:t>Scenario</w:t>
            </w:r>
          </w:p>
        </w:tc>
        <w:tc>
          <w:tcPr>
            <w:tcW w:type="dxa" w:w="1417"/>
            <w:shd w:fill="1A5276" w:val="clear"/>
          </w:tcPr>
          <w:p>
            <w:pPr>
              <w:jc w:val="left"/>
            </w:pPr>
            <w:r>
              <w:rPr>
                <w:b/>
                <w:color w:val="FFFFFF"/>
                <w:sz w:val="18"/>
              </w:rPr>
              <w:t>Input Data</w:t>
            </w:r>
          </w:p>
        </w:tc>
        <w:tc>
          <w:tcPr>
            <w:tcW w:type="dxa" w:w="1417"/>
            <w:shd w:fill="1A5276" w:val="clear"/>
          </w:tcPr>
          <w:p>
            <w:pPr>
              <w:jc w:val="left"/>
            </w:pPr>
            <w:r>
              <w:rPr>
                <w:b/>
                <w:color w:val="FFFFFF"/>
                <w:sz w:val="18"/>
              </w:rPr>
              <w:t>Expected Path</w:t>
            </w:r>
          </w:p>
        </w:tc>
        <w:tc>
          <w:tcPr>
            <w:tcW w:type="dxa" w:w="1984"/>
            <w:shd w:fill="1A5276" w:val="clear"/>
          </w:tcPr>
          <w:p>
            <w:pPr>
              <w:jc w:val="left"/>
            </w:pPr>
            <w:r>
              <w:rPr>
                <w:b/>
                <w:color w:val="FFFFFF"/>
                <w:sz w:val="18"/>
              </w:rPr>
              <w:t>Expected Final State</w:t>
            </w:r>
          </w:p>
        </w:tc>
        <w:tc>
          <w:tcPr>
            <w:tcW w:type="dxa" w:w="850"/>
            <w:shd w:fill="1A5276" w:val="clear"/>
          </w:tcPr>
          <w:p>
            <w:pPr>
              <w:jc w:val="left"/>
            </w:pPr>
            <w:r>
              <w:rPr>
                <w:b/>
                <w:color w:val="FFFFFF"/>
                <w:sz w:val="18"/>
              </w:rPr>
              <w:t>Traces</w:t>
            </w:r>
          </w:p>
        </w:tc>
      </w:tr>
      <w:tr>
        <w:tc>
          <w:tcPr>
            <w:tcW w:type="dxa" w:w="850"/>
          </w:tcPr>
          <w:p>
            <w:pPr/>
            <w:r>
              <w:rPr>
                <w:sz w:val="18"/>
              </w:rPr>
              <w:t>E2E-001</w:t>
            </w:r>
          </w:p>
        </w:tc>
        <w:tc>
          <w:tcPr>
            <w:tcW w:type="dxa" w:w="1417"/>
          </w:tcPr>
          <w:p>
            <w:pPr/>
            <w:r>
              <w:rPr>
                <w:sz w:val="18"/>
              </w:rPr>
              <w:t>Happy path — full data, all agents pass</w:t>
            </w:r>
          </w:p>
        </w:tc>
        <w:tc>
          <w:tcPr>
            <w:tcW w:type="dxa" w:w="1417"/>
          </w:tcPr>
          <w:p>
            <w:pPr/>
            <w:r>
              <w:rPr>
                <w:sz w:val="18"/>
              </w:rPr>
              <w:t>All 7 required + 7 desired fields, consent=GRANTED</w:t>
            </w:r>
          </w:p>
        </w:tc>
        <w:tc>
          <w:tcPr>
            <w:tcW w:type="dxa" w:w="1417"/>
          </w:tcPr>
          <w:p>
            <w:pPr/>
            <w:r>
              <w:rPr>
                <w:sz w:val="18"/>
              </w:rPr>
              <w:t>consent -&gt; input -&gt; quality -&gt; profile -&gt; prediction -&gt; confidence -&gt; domain -&gt; guidelines -&gt; bias -&gt; goals -&gt; milestones -&gt; caregiver -&gt; review</w:t>
            </w:r>
          </w:p>
        </w:tc>
        <w:tc>
          <w:tcPr>
            <w:tcW w:type="dxa" w:w="1984"/>
          </w:tcPr>
          <w:p>
            <w:pPr/>
            <w:r>
              <w:rPr>
                <w:sz w:val="18"/>
              </w:rPr>
              <w:t>workflow_status=AWAITING_CLINICIAN_REVIEW, plan_id set, has_guidelines/goals/milestones/caregiver=True</w:t>
            </w:r>
          </w:p>
        </w:tc>
        <w:tc>
          <w:tcPr>
            <w:tcW w:type="dxa" w:w="850"/>
          </w:tcPr>
          <w:p>
            <w:pPr/>
            <w:r>
              <w:rPr>
                <w:sz w:val="18"/>
              </w:rPr>
              <w:t>BR-001..010</w:t>
            </w:r>
          </w:p>
        </w:tc>
      </w:tr>
      <w:tr>
        <w:tc>
          <w:tcPr>
            <w:tcW w:type="dxa" w:w="850"/>
            <w:shd w:fill="F2F7FB" w:val="clear"/>
          </w:tcPr>
          <w:p>
            <w:pPr/>
            <w:r>
              <w:rPr>
                <w:sz w:val="18"/>
              </w:rPr>
              <w:t>E2E-002</w:t>
            </w:r>
          </w:p>
        </w:tc>
        <w:tc>
          <w:tcPr>
            <w:tcW w:type="dxa" w:w="1417"/>
            <w:shd w:fill="F2F7FB" w:val="clear"/>
          </w:tcPr>
          <w:p>
            <w:pPr/>
            <w:r>
              <w:rPr>
                <w:sz w:val="18"/>
              </w:rPr>
              <w:t>Consent denied — immediate stop</w:t>
            </w:r>
          </w:p>
        </w:tc>
        <w:tc>
          <w:tcPr>
            <w:tcW w:type="dxa" w:w="1417"/>
            <w:shd w:fill="F2F7FB" w:val="clear"/>
          </w:tcPr>
          <w:p>
            <w:pPr/>
            <w:r>
              <w:rPr>
                <w:sz w:val="18"/>
              </w:rPr>
              <w:t>consent_status=DENIED</w:t>
            </w:r>
          </w:p>
        </w:tc>
        <w:tc>
          <w:tcPr>
            <w:tcW w:type="dxa" w:w="1417"/>
            <w:shd w:fill="F2F7FB" w:val="clear"/>
          </w:tcPr>
          <w:p>
            <w:pPr/>
            <w:r>
              <w:rPr>
                <w:sz w:val="18"/>
              </w:rPr>
              <w:t>consent -&gt; END</w:t>
            </w:r>
          </w:p>
        </w:tc>
        <w:tc>
          <w:tcPr>
            <w:tcW w:type="dxa" w:w="1984"/>
            <w:shd w:fill="F2F7FB" w:val="clear"/>
          </w:tcPr>
          <w:p>
            <w:pPr/>
            <w:r>
              <w:rPr>
                <w:sz w:val="18"/>
              </w:rPr>
              <w:t>workflow_status=CONSENT_DENIED, no plan generated</w:t>
            </w:r>
          </w:p>
        </w:tc>
        <w:tc>
          <w:tcPr>
            <w:tcW w:type="dxa" w:w="850"/>
            <w:shd w:fill="F2F7FB" w:val="clear"/>
          </w:tcPr>
          <w:p>
            <w:pPr/>
            <w:r>
              <w:rPr>
                <w:sz w:val="18"/>
              </w:rPr>
              <w:t>BR-002</w:t>
            </w:r>
          </w:p>
        </w:tc>
      </w:tr>
      <w:tr>
        <w:tc>
          <w:tcPr>
            <w:tcW w:type="dxa" w:w="850"/>
          </w:tcPr>
          <w:p>
            <w:pPr/>
            <w:r>
              <w:rPr>
                <w:sz w:val="18"/>
              </w:rPr>
              <w:t>E2E-003</w:t>
            </w:r>
          </w:p>
        </w:tc>
        <w:tc>
          <w:tcPr>
            <w:tcW w:type="dxa" w:w="1417"/>
          </w:tcPr>
          <w:p>
            <w:pPr/>
            <w:r>
              <w:rPr>
                <w:sz w:val="18"/>
              </w:rPr>
              <w:t>Consent pending — immediate stop</w:t>
            </w:r>
          </w:p>
        </w:tc>
        <w:tc>
          <w:tcPr>
            <w:tcW w:type="dxa" w:w="1417"/>
          </w:tcPr>
          <w:p>
            <w:pPr/>
            <w:r>
              <w:rPr>
                <w:sz w:val="18"/>
              </w:rPr>
              <w:t>consent_status=PENDING</w:t>
            </w:r>
          </w:p>
        </w:tc>
        <w:tc>
          <w:tcPr>
            <w:tcW w:type="dxa" w:w="1417"/>
          </w:tcPr>
          <w:p>
            <w:pPr/>
            <w:r>
              <w:rPr>
                <w:sz w:val="18"/>
              </w:rPr>
              <w:t>consent -&gt; END</w:t>
            </w:r>
          </w:p>
        </w:tc>
        <w:tc>
          <w:tcPr>
            <w:tcW w:type="dxa" w:w="1984"/>
          </w:tcPr>
          <w:p>
            <w:pPr/>
            <w:r>
              <w:rPr>
                <w:sz w:val="18"/>
              </w:rPr>
              <w:t>workflow_status=CONSENT_PENDING</w:t>
            </w:r>
          </w:p>
        </w:tc>
        <w:tc>
          <w:tcPr>
            <w:tcW w:type="dxa" w:w="850"/>
          </w:tcPr>
          <w:p>
            <w:pPr/>
            <w:r>
              <w:rPr>
                <w:sz w:val="18"/>
              </w:rPr>
              <w:t>BR-002</w:t>
            </w:r>
          </w:p>
        </w:tc>
      </w:tr>
      <w:tr>
        <w:tc>
          <w:tcPr>
            <w:tcW w:type="dxa" w:w="850"/>
            <w:shd w:fill="F2F7FB" w:val="clear"/>
          </w:tcPr>
          <w:p>
            <w:pPr/>
            <w:r>
              <w:rPr>
                <w:sz w:val="18"/>
              </w:rPr>
              <w:t>E2E-004</w:t>
            </w:r>
          </w:p>
        </w:tc>
        <w:tc>
          <w:tcPr>
            <w:tcW w:type="dxa" w:w="1417"/>
            <w:shd w:fill="F2F7FB" w:val="clear"/>
          </w:tcPr>
          <w:p>
            <w:pPr/>
            <w:r>
              <w:rPr>
                <w:sz w:val="18"/>
              </w:rPr>
              <w:t>Missing required fields — abstain</w:t>
            </w:r>
          </w:p>
        </w:tc>
        <w:tc>
          <w:tcPr>
            <w:tcW w:type="dxa" w:w="1417"/>
            <w:shd w:fill="F2F7FB" w:val="clear"/>
          </w:tcPr>
          <w:p>
            <w:pPr/>
            <w:r>
              <w:rPr>
                <w:sz w:val="18"/>
              </w:rPr>
              <w:t>Only age_years, gender provided</w:t>
            </w:r>
          </w:p>
        </w:tc>
        <w:tc>
          <w:tcPr>
            <w:tcW w:type="dxa" w:w="1417"/>
            <w:shd w:fill="F2F7FB" w:val="clear"/>
          </w:tcPr>
          <w:p>
            <w:pPr/>
            <w:r>
              <w:rPr>
                <w:sz w:val="18"/>
              </w:rPr>
              <w:t>consent -&gt; input -&gt; quality -&gt; END</w:t>
            </w:r>
          </w:p>
        </w:tc>
        <w:tc>
          <w:tcPr>
            <w:tcW w:type="dxa" w:w="1984"/>
            <w:shd w:fill="F2F7FB" w:val="clear"/>
          </w:tcPr>
          <w:p>
            <w:pPr/>
            <w:r>
              <w:rPr>
                <w:sz w:val="18"/>
              </w:rPr>
              <w:t>workflow_status=ABSTAINED, data_quality_status=INCOMPLETE</w:t>
            </w:r>
          </w:p>
        </w:tc>
        <w:tc>
          <w:tcPr>
            <w:tcW w:type="dxa" w:w="850"/>
            <w:shd w:fill="F2F7FB" w:val="clear"/>
          </w:tcPr>
          <w:p>
            <w:pPr/>
            <w:r>
              <w:rPr>
                <w:sz w:val="18"/>
              </w:rPr>
              <w:t>BR-003</w:t>
            </w:r>
          </w:p>
        </w:tc>
      </w:tr>
      <w:tr>
        <w:tc>
          <w:tcPr>
            <w:tcW w:type="dxa" w:w="850"/>
          </w:tcPr>
          <w:p>
            <w:pPr/>
            <w:r>
              <w:rPr>
                <w:sz w:val="18"/>
              </w:rPr>
              <w:t>E2E-005</w:t>
            </w:r>
          </w:p>
        </w:tc>
        <w:tc>
          <w:tcPr>
            <w:tcW w:type="dxa" w:w="1417"/>
          </w:tcPr>
          <w:p>
            <w:pPr/>
            <w:r>
              <w:rPr>
                <w:sz w:val="18"/>
              </w:rPr>
              <w:t>Only required fields — passes</w:t>
            </w:r>
          </w:p>
        </w:tc>
        <w:tc>
          <w:tcPr>
            <w:tcW w:type="dxa" w:w="1417"/>
          </w:tcPr>
          <w:p>
            <w:pPr/>
            <w:r>
              <w:rPr>
                <w:sz w:val="18"/>
              </w:rPr>
              <w:t>7 required fields, no desired</w:t>
            </w:r>
          </w:p>
        </w:tc>
        <w:tc>
          <w:tcPr>
            <w:tcW w:type="dxa" w:w="1417"/>
          </w:tcPr>
          <w:p>
            <w:pPr/>
            <w:r>
              <w:rPr>
                <w:sz w:val="18"/>
              </w:rPr>
              <w:t>Full pipeline completes</w:t>
            </w:r>
          </w:p>
        </w:tc>
        <w:tc>
          <w:tcPr>
            <w:tcW w:type="dxa" w:w="1984"/>
          </w:tcPr>
          <w:p>
            <w:pPr/>
            <w:r>
              <w:rPr>
                <w:sz w:val="18"/>
              </w:rPr>
              <w:t>workflow_status=AWAITING_CLINICIAN_REVIEW, quality_score=0.70</w:t>
            </w:r>
          </w:p>
        </w:tc>
        <w:tc>
          <w:tcPr>
            <w:tcW w:type="dxa" w:w="850"/>
          </w:tcPr>
          <w:p>
            <w:pPr/>
            <w:r>
              <w:rPr>
                <w:sz w:val="18"/>
              </w:rPr>
              <w:t>BR-003</w:t>
            </w:r>
          </w:p>
        </w:tc>
      </w:tr>
      <w:tr>
        <w:tc>
          <w:tcPr>
            <w:tcW w:type="dxa" w:w="850"/>
            <w:shd w:fill="F2F7FB" w:val="clear"/>
          </w:tcPr>
          <w:p>
            <w:pPr/>
            <w:r>
              <w:rPr>
                <w:sz w:val="18"/>
              </w:rPr>
              <w:t>E2E-006</w:t>
            </w:r>
          </w:p>
        </w:tc>
        <w:tc>
          <w:tcPr>
            <w:tcW w:type="dxa" w:w="1417"/>
            <w:shd w:fill="F2F7FB" w:val="clear"/>
          </w:tcPr>
          <w:p>
            <w:pPr/>
            <w:r>
              <w:rPr>
                <w:sz w:val="18"/>
              </w:rPr>
              <w:t>Full data + approve</w:t>
            </w:r>
          </w:p>
        </w:tc>
        <w:tc>
          <w:tcPr>
            <w:tcW w:type="dxa" w:w="1417"/>
            <w:shd w:fill="F2F7FB" w:val="clear"/>
          </w:tcPr>
          <w:p>
            <w:pPr/>
            <w:r>
              <w:rPr>
                <w:sz w:val="18"/>
              </w:rPr>
              <w:t>Complete data + clinician approves</w:t>
            </w:r>
          </w:p>
        </w:tc>
        <w:tc>
          <w:tcPr>
            <w:tcW w:type="dxa" w:w="1417"/>
            <w:shd w:fill="F2F7FB" w:val="clear"/>
          </w:tcPr>
          <w:p>
            <w:pPr/>
            <w:r>
              <w:rPr>
                <w:sz w:val="18"/>
              </w:rPr>
              <w:t>Full pipeline + POST /review(approved)</w:t>
            </w:r>
          </w:p>
        </w:tc>
        <w:tc>
          <w:tcPr>
            <w:tcW w:type="dxa" w:w="1984"/>
            <w:shd w:fill="F2F7FB" w:val="clear"/>
          </w:tcPr>
          <w:p>
            <w:pPr/>
            <w:r>
              <w:rPr>
                <w:sz w:val="18"/>
              </w:rPr>
              <w:t>Plan status=approved, review logged in audit</w:t>
            </w:r>
          </w:p>
        </w:tc>
        <w:tc>
          <w:tcPr>
            <w:tcW w:type="dxa" w:w="850"/>
            <w:shd w:fill="F2F7FB" w:val="clear"/>
          </w:tcPr>
          <w:p>
            <w:pPr/>
            <w:r>
              <w:rPr>
                <w:sz w:val="18"/>
              </w:rPr>
              <w:t>BR-001</w:t>
            </w:r>
          </w:p>
        </w:tc>
      </w:tr>
      <w:tr>
        <w:tc>
          <w:tcPr>
            <w:tcW w:type="dxa" w:w="850"/>
          </w:tcPr>
          <w:p>
            <w:pPr/>
            <w:r>
              <w:rPr>
                <w:sz w:val="18"/>
              </w:rPr>
              <w:t>E2E-007</w:t>
            </w:r>
          </w:p>
        </w:tc>
        <w:tc>
          <w:tcPr>
            <w:tcW w:type="dxa" w:w="1417"/>
          </w:tcPr>
          <w:p>
            <w:pPr/>
            <w:r>
              <w:rPr>
                <w:sz w:val="18"/>
              </w:rPr>
              <w:t>Full data + reject</w:t>
            </w:r>
          </w:p>
        </w:tc>
        <w:tc>
          <w:tcPr>
            <w:tcW w:type="dxa" w:w="1417"/>
          </w:tcPr>
          <w:p>
            <w:pPr/>
            <w:r>
              <w:rPr>
                <w:sz w:val="18"/>
              </w:rPr>
              <w:t>Complete data + clinician rejects</w:t>
            </w:r>
          </w:p>
        </w:tc>
        <w:tc>
          <w:tcPr>
            <w:tcW w:type="dxa" w:w="1417"/>
          </w:tcPr>
          <w:p>
            <w:pPr/>
            <w:r>
              <w:rPr>
                <w:sz w:val="18"/>
              </w:rPr>
              <w:t>Full pipeline + POST /review(rejected)</w:t>
            </w:r>
          </w:p>
        </w:tc>
        <w:tc>
          <w:tcPr>
            <w:tcW w:type="dxa" w:w="1984"/>
          </w:tcPr>
          <w:p>
            <w:pPr/>
            <w:r>
              <w:rPr>
                <w:sz w:val="18"/>
              </w:rPr>
              <w:t>Plan status=rejected, review logged</w:t>
            </w:r>
          </w:p>
        </w:tc>
        <w:tc>
          <w:tcPr>
            <w:tcW w:type="dxa" w:w="850"/>
          </w:tcPr>
          <w:p>
            <w:pPr/>
            <w:r>
              <w:rPr>
                <w:sz w:val="18"/>
              </w:rPr>
              <w:t>BR-001</w:t>
            </w:r>
          </w:p>
        </w:tc>
      </w:tr>
      <w:tr>
        <w:tc>
          <w:tcPr>
            <w:tcW w:type="dxa" w:w="850"/>
            <w:shd w:fill="F2F7FB" w:val="clear"/>
          </w:tcPr>
          <w:p>
            <w:pPr/>
            <w:r>
              <w:rPr>
                <w:sz w:val="18"/>
              </w:rPr>
              <w:t>E2E-008</w:t>
            </w:r>
          </w:p>
        </w:tc>
        <w:tc>
          <w:tcPr>
            <w:tcW w:type="dxa" w:w="1417"/>
            <w:shd w:fill="F2F7FB" w:val="clear"/>
          </w:tcPr>
          <w:p>
            <w:pPr/>
            <w:r>
              <w:rPr>
                <w:sz w:val="18"/>
              </w:rPr>
              <w:t>Full data + modify</w:t>
            </w:r>
          </w:p>
        </w:tc>
        <w:tc>
          <w:tcPr>
            <w:tcW w:type="dxa" w:w="1417"/>
            <w:shd w:fill="F2F7FB" w:val="clear"/>
          </w:tcPr>
          <w:p>
            <w:pPr/>
            <w:r>
              <w:rPr>
                <w:sz w:val="18"/>
              </w:rPr>
              <w:t>Complete data + clinician modifies</w:t>
            </w:r>
          </w:p>
        </w:tc>
        <w:tc>
          <w:tcPr>
            <w:tcW w:type="dxa" w:w="1417"/>
            <w:shd w:fill="F2F7FB" w:val="clear"/>
          </w:tcPr>
          <w:p>
            <w:pPr/>
            <w:r>
              <w:rPr>
                <w:sz w:val="18"/>
              </w:rPr>
              <w:t>Full pipeline + POST /review(modified)</w:t>
            </w:r>
          </w:p>
        </w:tc>
        <w:tc>
          <w:tcPr>
            <w:tcW w:type="dxa" w:w="1984"/>
            <w:shd w:fill="F2F7FB" w:val="clear"/>
          </w:tcPr>
          <w:p>
            <w:pPr/>
            <w:r>
              <w:rPr>
                <w:sz w:val="18"/>
              </w:rPr>
              <w:t>Plan status=approved (modified), notes saved</w:t>
            </w:r>
          </w:p>
        </w:tc>
        <w:tc>
          <w:tcPr>
            <w:tcW w:type="dxa" w:w="850"/>
            <w:shd w:fill="F2F7FB" w:val="clear"/>
          </w:tcPr>
          <w:p>
            <w:pPr/>
            <w:r>
              <w:rPr>
                <w:sz w:val="18"/>
              </w:rPr>
              <w:t>BR-001</w:t>
            </w:r>
          </w:p>
        </w:tc>
      </w:tr>
      <w:tr>
        <w:tc>
          <w:tcPr>
            <w:tcW w:type="dxa" w:w="850"/>
          </w:tcPr>
          <w:p>
            <w:pPr/>
            <w:r>
              <w:rPr>
                <w:sz w:val="18"/>
              </w:rPr>
              <w:t>E2E-009</w:t>
            </w:r>
          </w:p>
        </w:tc>
        <w:tc>
          <w:tcPr>
            <w:tcW w:type="dxa" w:w="1417"/>
          </w:tcPr>
          <w:p>
            <w:pPr/>
            <w:r>
              <w:rPr>
                <w:sz w:val="18"/>
              </w:rPr>
              <w:t>Audit trail completeness</w:t>
            </w:r>
          </w:p>
        </w:tc>
        <w:tc>
          <w:tcPr>
            <w:tcW w:type="dxa" w:w="1417"/>
          </w:tcPr>
          <w:p>
            <w:pPr/>
            <w:r>
              <w:rPr>
                <w:sz w:val="18"/>
              </w:rPr>
              <w:t>Full happy path</w:t>
            </w:r>
          </w:p>
        </w:tc>
        <w:tc>
          <w:tcPr>
            <w:tcW w:type="dxa" w:w="1417"/>
          </w:tcPr>
          <w:p>
            <w:pPr/>
            <w:r>
              <w:rPr>
                <w:sz w:val="18"/>
              </w:rPr>
              <w:t>Full pipeline</w:t>
            </w:r>
          </w:p>
        </w:tc>
        <w:tc>
          <w:tcPr>
            <w:tcW w:type="dxa" w:w="1984"/>
          </w:tcPr>
          <w:p>
            <w:pPr/>
            <w:r>
              <w:rPr>
                <w:sz w:val="18"/>
              </w:rPr>
              <w:t>15-16 audit events with SHA-256 hashes, all agents logged</w:t>
            </w:r>
          </w:p>
        </w:tc>
        <w:tc>
          <w:tcPr>
            <w:tcW w:type="dxa" w:w="850"/>
          </w:tcPr>
          <w:p>
            <w:pPr/>
            <w:r>
              <w:rPr>
                <w:sz w:val="18"/>
              </w:rPr>
              <w:t>BR-008</w:t>
            </w:r>
          </w:p>
        </w:tc>
      </w:tr>
      <w:tr>
        <w:tc>
          <w:tcPr>
            <w:tcW w:type="dxa" w:w="850"/>
            <w:shd w:fill="F2F7FB" w:val="clear"/>
          </w:tcPr>
          <w:p>
            <w:pPr/>
            <w:r>
              <w:rPr>
                <w:sz w:val="18"/>
              </w:rPr>
              <w:t>E2E-010</w:t>
            </w:r>
          </w:p>
        </w:tc>
        <w:tc>
          <w:tcPr>
            <w:tcW w:type="dxa" w:w="1417"/>
            <w:shd w:fill="F2F7FB" w:val="clear"/>
          </w:tcPr>
          <w:p>
            <w:pPr/>
            <w:r>
              <w:rPr>
                <w:sz w:val="18"/>
              </w:rPr>
              <w:t>Sequential case creation</w:t>
            </w:r>
          </w:p>
        </w:tc>
        <w:tc>
          <w:tcPr>
            <w:tcW w:type="dxa" w:w="1417"/>
            <w:shd w:fill="F2F7FB" w:val="clear"/>
          </w:tcPr>
          <w:p>
            <w:pPr/>
            <w:r>
              <w:rPr>
                <w:sz w:val="18"/>
              </w:rPr>
              <w:t>Create 3 cases sequentially</w:t>
            </w:r>
          </w:p>
        </w:tc>
        <w:tc>
          <w:tcPr>
            <w:tcW w:type="dxa" w:w="1417"/>
            <w:shd w:fill="F2F7FB" w:val="clear"/>
          </w:tcPr>
          <w:p>
            <w:pPr/>
            <w:r>
              <w:rPr>
                <w:sz w:val="18"/>
              </w:rPr>
              <w:t>3 POST /api/cases</w:t>
            </w:r>
          </w:p>
        </w:tc>
        <w:tc>
          <w:tcPr>
            <w:tcW w:type="dxa" w:w="1984"/>
            <w:shd w:fill="F2F7FB" w:val="clear"/>
          </w:tcPr>
          <w:p>
            <w:pPr/>
            <w:r>
              <w:rPr>
                <w:sz w:val="18"/>
              </w:rPr>
              <w:t>AIG-2026-NNNN, AIG-2026-NNNN+1, AIG-2026-NNNN+2</w:t>
            </w:r>
          </w:p>
        </w:tc>
        <w:tc>
          <w:tcPr>
            <w:tcW w:type="dxa" w:w="850"/>
            <w:shd w:fill="F2F7FB" w:val="clear"/>
          </w:tcPr>
          <w:p>
            <w:pPr/>
            <w:r>
              <w:rPr>
                <w:sz w:val="18"/>
              </w:rPr>
            </w:r>
          </w:p>
        </w:tc>
      </w:tr>
      <w:tr>
        <w:tc>
          <w:tcPr>
            <w:tcW w:type="dxa" w:w="850"/>
          </w:tcPr>
          <w:p>
            <w:pPr/>
            <w:r>
              <w:rPr>
                <w:sz w:val="18"/>
              </w:rPr>
              <w:t>E2E-011</w:t>
            </w:r>
          </w:p>
        </w:tc>
        <w:tc>
          <w:tcPr>
            <w:tcW w:type="dxa" w:w="1417"/>
          </w:tcPr>
          <w:p>
            <w:pPr/>
            <w:r>
              <w:rPr>
                <w:sz w:val="18"/>
              </w:rPr>
              <w:t>Dashboard shows all statuses</w:t>
            </w:r>
          </w:p>
        </w:tc>
        <w:tc>
          <w:tcPr>
            <w:tcW w:type="dxa" w:w="1417"/>
          </w:tcPr>
          <w:p>
            <w:pPr/>
            <w:r>
              <w:rPr>
                <w:sz w:val="18"/>
              </w:rPr>
              <w:t>Run 3 cases: approve, reject, leave pending</w:t>
            </w:r>
          </w:p>
        </w:tc>
        <w:tc>
          <w:tcPr>
            <w:tcW w:type="dxa" w:w="1417"/>
          </w:tcPr>
          <w:p>
            <w:pPr/>
            <w:r>
              <w:rPr>
                <w:sz w:val="18"/>
              </w:rPr>
              <w:t>GET /api/cases</w:t>
            </w:r>
          </w:p>
        </w:tc>
        <w:tc>
          <w:tcPr>
            <w:tcW w:type="dxa" w:w="1984"/>
          </w:tcPr>
          <w:p>
            <w:pPr/>
            <w:r>
              <w:rPr>
                <w:sz w:val="18"/>
              </w:rPr>
              <w:t>All 3 cases visible with correct statuses</w:t>
            </w:r>
          </w:p>
        </w:tc>
        <w:tc>
          <w:tcPr>
            <w:tcW w:type="dxa" w:w="850"/>
          </w:tcPr>
          <w:p>
            <w:pPr/>
            <w:r>
              <w:rPr>
                <w:sz w:val="18"/>
              </w:rPr>
            </w:r>
          </w:p>
        </w:tc>
      </w:tr>
      <w:tr>
        <w:tc>
          <w:tcPr>
            <w:tcW w:type="dxa" w:w="850"/>
            <w:shd w:fill="F2F7FB" w:val="clear"/>
          </w:tcPr>
          <w:p>
            <w:pPr/>
            <w:r>
              <w:rPr>
                <w:sz w:val="18"/>
              </w:rPr>
              <w:t>E2E-012</w:t>
            </w:r>
          </w:p>
        </w:tc>
        <w:tc>
          <w:tcPr>
            <w:tcW w:type="dxa" w:w="1417"/>
            <w:shd w:fill="F2F7FB" w:val="clear"/>
          </w:tcPr>
          <w:p>
            <w:pPr/>
            <w:r>
              <w:rPr>
                <w:sz w:val="18"/>
              </w:rPr>
              <w:t>Review queue after approval</w:t>
            </w:r>
          </w:p>
        </w:tc>
        <w:tc>
          <w:tcPr>
            <w:tcW w:type="dxa" w:w="1417"/>
            <w:shd w:fill="F2F7FB" w:val="clear"/>
          </w:tcPr>
          <w:p>
            <w:pPr/>
            <w:r>
              <w:rPr>
                <w:sz w:val="18"/>
              </w:rPr>
              <w:t>Approve a pending plan</w:t>
            </w:r>
          </w:p>
        </w:tc>
        <w:tc>
          <w:tcPr>
            <w:tcW w:type="dxa" w:w="1417"/>
            <w:shd w:fill="F2F7FB" w:val="clear"/>
          </w:tcPr>
          <w:p>
            <w:pPr/>
            <w:r>
              <w:rPr>
                <w:sz w:val="18"/>
              </w:rPr>
              <w:t>GET /api/reviews/pending</w:t>
            </w:r>
          </w:p>
        </w:tc>
        <w:tc>
          <w:tcPr>
            <w:tcW w:type="dxa" w:w="1984"/>
            <w:shd w:fill="F2F7FB" w:val="clear"/>
          </w:tcPr>
          <w:p>
            <w:pPr/>
            <w:r>
              <w:rPr>
                <w:sz w:val="18"/>
              </w:rPr>
              <w:t>Approved plan no longer in queue</w:t>
            </w:r>
          </w:p>
        </w:tc>
        <w:tc>
          <w:tcPr>
            <w:tcW w:type="dxa" w:w="850"/>
            <w:shd w:fill="F2F7FB" w:val="clear"/>
          </w:tcPr>
          <w:p>
            <w:pPr/>
            <w:r>
              <w:rPr>
                <w:sz w:val="18"/>
              </w:rPr>
              <w:t>BR-001</w:t>
            </w:r>
          </w:p>
        </w:tc>
      </w:tr>
      <w:tr>
        <w:tc>
          <w:tcPr>
            <w:tcW w:type="dxa" w:w="850"/>
          </w:tcPr>
          <w:p>
            <w:pPr/>
            <w:r>
              <w:rPr>
                <w:sz w:val="18"/>
              </w:rPr>
              <w:t>E2E-013</w:t>
            </w:r>
          </w:p>
        </w:tc>
        <w:tc>
          <w:tcPr>
            <w:tcW w:type="dxa" w:w="1417"/>
          </w:tcPr>
          <w:p>
            <w:pPr/>
            <w:r>
              <w:rPr>
                <w:sz w:val="18"/>
              </w:rPr>
              <w:t>Bilingual child data</w:t>
            </w:r>
          </w:p>
        </w:tc>
        <w:tc>
          <w:tcPr>
            <w:tcW w:type="dxa" w:w="1417"/>
          </w:tcPr>
          <w:p>
            <w:pPr/>
            <w:r>
              <w:rPr>
                <w:sz w:val="18"/>
              </w:rPr>
              <w:t>home_language='Spanish'</w:t>
            </w:r>
          </w:p>
        </w:tc>
        <w:tc>
          <w:tcPr>
            <w:tcW w:type="dxa" w:w="1417"/>
          </w:tcPr>
          <w:p>
            <w:pPr/>
            <w:r>
              <w:rPr>
                <w:sz w:val="18"/>
              </w:rPr>
              <w:t>Full pipeline</w:t>
            </w:r>
          </w:p>
        </w:tc>
        <w:tc>
          <w:tcPr>
            <w:tcW w:type="dxa" w:w="1984"/>
          </w:tcPr>
          <w:p>
            <w:pPr/>
            <w:r>
              <w:rPr>
                <w:sz w:val="18"/>
              </w:rPr>
              <w:t>caregiver_guidance.language_preference='Spanish'</w:t>
            </w:r>
          </w:p>
        </w:tc>
        <w:tc>
          <w:tcPr>
            <w:tcW w:type="dxa" w:w="850"/>
          </w:tcPr>
          <w:p>
            <w:pPr/>
            <w:r>
              <w:rPr>
                <w:sz w:val="18"/>
              </w:rPr>
              <w:t>BR-007</w:t>
            </w:r>
          </w:p>
        </w:tc>
      </w:tr>
      <w:tr>
        <w:tc>
          <w:tcPr>
            <w:tcW w:type="dxa" w:w="850"/>
            <w:shd w:fill="F2F7FB" w:val="clear"/>
          </w:tcPr>
          <w:p>
            <w:pPr/>
            <w:r>
              <w:rPr>
                <w:sz w:val="18"/>
              </w:rPr>
              <w:t>E2E-014</w:t>
            </w:r>
          </w:p>
        </w:tc>
        <w:tc>
          <w:tcPr>
            <w:tcW w:type="dxa" w:w="1417"/>
            <w:shd w:fill="F2F7FB" w:val="clear"/>
          </w:tcPr>
          <w:p>
            <w:pPr/>
            <w:r>
              <w:rPr>
                <w:sz w:val="18"/>
              </w:rPr>
              <w:t>Multiple domains</w:t>
            </w:r>
          </w:p>
        </w:tc>
        <w:tc>
          <w:tcPr>
            <w:tcW w:type="dxa" w:w="1417"/>
            <w:shd w:fill="F2F7FB" w:val="clear"/>
          </w:tcPr>
          <w:p>
            <w:pPr/>
            <w:r>
              <w:rPr>
                <w:sz w:val="18"/>
              </w:rPr>
              <w:t>primary_domain + secondary_domain provided</w:t>
            </w:r>
          </w:p>
        </w:tc>
        <w:tc>
          <w:tcPr>
            <w:tcW w:type="dxa" w:w="1417"/>
            <w:shd w:fill="F2F7FB" w:val="clear"/>
          </w:tcPr>
          <w:p>
            <w:pPr/>
            <w:r>
              <w:rPr>
                <w:sz w:val="18"/>
              </w:rPr>
              <w:t>Full pipeline</w:t>
            </w:r>
          </w:p>
        </w:tc>
        <w:tc>
          <w:tcPr>
            <w:tcW w:type="dxa" w:w="1984"/>
            <w:shd w:fill="F2F7FB" w:val="clear"/>
          </w:tcPr>
          <w:p>
            <w:pPr/>
            <w:r>
              <w:rPr>
                <w:sz w:val="18"/>
              </w:rPr>
              <w:t>domain_priorities includes both domains</w:t>
            </w:r>
          </w:p>
        </w:tc>
        <w:tc>
          <w:tcPr>
            <w:tcW w:type="dxa" w:w="850"/>
            <w:shd w:fill="F2F7FB" w:val="clear"/>
          </w:tcPr>
          <w:p>
            <w:pPr/>
            <w:r>
              <w:rPr>
                <w:sz w:val="18"/>
              </w:rPr>
            </w:r>
          </w:p>
        </w:tc>
      </w:tr>
    </w:tbl>
    <w:p>
      <w:r>
        <w:br w:type="page"/>
      </w:r>
    </w:p>
    <w:p>
      <w:pPr>
        <w:pStyle w:val="Heading2"/>
      </w:pPr>
      <w:r>
        <w:t>4.16.7  Governance Tests</w:t>
      </w:r>
    </w:p>
    <w:p>
      <w:r>
        <w:t>These tests specifically validate the governance constraints that prevent unsafe or unethical AI behavior.</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850"/>
            <w:shd w:fill="1A5276" w:val="clear"/>
          </w:tcPr>
          <w:p>
            <w:pPr>
              <w:jc w:val="left"/>
            </w:pPr>
            <w:r>
              <w:rPr>
                <w:b/>
                <w:color w:val="FFFFFF"/>
                <w:sz w:val="18"/>
              </w:rPr>
              <w:t>Test ID</w:t>
            </w:r>
          </w:p>
        </w:tc>
        <w:tc>
          <w:tcPr>
            <w:tcW w:type="dxa" w:w="1701"/>
            <w:shd w:fill="1A5276" w:val="clear"/>
          </w:tcPr>
          <w:p>
            <w:pPr>
              <w:jc w:val="left"/>
            </w:pPr>
            <w:r>
              <w:rPr>
                <w:b/>
                <w:color w:val="FFFFFF"/>
                <w:sz w:val="18"/>
              </w:rPr>
              <w:t>Governance Rule</w:t>
            </w:r>
          </w:p>
        </w:tc>
        <w:tc>
          <w:tcPr>
            <w:tcW w:type="dxa" w:w="1701"/>
            <w:shd w:fill="1A5276" w:val="clear"/>
          </w:tcPr>
          <w:p>
            <w:pPr>
              <w:jc w:val="left"/>
            </w:pPr>
            <w:r>
              <w:rPr>
                <w:b/>
                <w:color w:val="FFFFFF"/>
                <w:sz w:val="18"/>
              </w:rPr>
              <w:t>Test Scenario</w:t>
            </w:r>
          </w:p>
        </w:tc>
        <w:tc>
          <w:tcPr>
            <w:tcW w:type="dxa" w:w="2551"/>
            <w:shd w:fill="1A5276" w:val="clear"/>
          </w:tcPr>
          <w:p>
            <w:pPr>
              <w:jc w:val="left"/>
            </w:pPr>
            <w:r>
              <w:rPr>
                <w:b/>
                <w:color w:val="FFFFFF"/>
                <w:sz w:val="18"/>
              </w:rPr>
              <w:t>Verification</w:t>
            </w:r>
          </w:p>
        </w:tc>
        <w:tc>
          <w:tcPr>
            <w:tcW w:type="dxa" w:w="1134"/>
            <w:shd w:fill="1A5276" w:val="clear"/>
          </w:tcPr>
          <w:p>
            <w:pPr>
              <w:jc w:val="left"/>
            </w:pPr>
            <w:r>
              <w:rPr>
                <w:b/>
                <w:color w:val="FFFFFF"/>
                <w:sz w:val="18"/>
              </w:rPr>
              <w:t>Traces</w:t>
            </w:r>
          </w:p>
        </w:tc>
      </w:tr>
      <w:tr>
        <w:tc>
          <w:tcPr>
            <w:tcW w:type="dxa" w:w="850"/>
          </w:tcPr>
          <w:p>
            <w:pPr/>
            <w:r>
              <w:rPr>
                <w:sz w:val="18"/>
              </w:rPr>
              <w:t>GOV-001</w:t>
            </w:r>
          </w:p>
        </w:tc>
        <w:tc>
          <w:tcPr>
            <w:tcW w:type="dxa" w:w="1701"/>
          </w:tcPr>
          <w:p>
            <w:pPr/>
            <w:r>
              <w:rPr>
                <w:sz w:val="18"/>
              </w:rPr>
              <w:t>Consent gate blocks processing</w:t>
            </w:r>
          </w:p>
        </w:tc>
        <w:tc>
          <w:tcPr>
            <w:tcW w:type="dxa" w:w="1701"/>
          </w:tcPr>
          <w:p>
            <w:pPr/>
            <w:r>
              <w:rPr>
                <w:sz w:val="18"/>
              </w:rPr>
              <w:t>Send workflow/start with consent=DENIED</w:t>
            </w:r>
          </w:p>
        </w:tc>
        <w:tc>
          <w:tcPr>
            <w:tcW w:type="dxa" w:w="2551"/>
          </w:tcPr>
          <w:p>
            <w:pPr/>
            <w:r>
              <w:rPr>
                <w:sz w:val="18"/>
              </w:rPr>
              <w:t>No agents beyond ethics-consent execute. No DynamoDB writes except audit.</w:t>
            </w:r>
          </w:p>
        </w:tc>
        <w:tc>
          <w:tcPr>
            <w:tcW w:type="dxa" w:w="1134"/>
          </w:tcPr>
          <w:p>
            <w:pPr/>
            <w:r>
              <w:rPr>
                <w:sz w:val="18"/>
              </w:rPr>
              <w:t>BR-002</w:t>
            </w:r>
          </w:p>
        </w:tc>
      </w:tr>
      <w:tr>
        <w:tc>
          <w:tcPr>
            <w:tcW w:type="dxa" w:w="850"/>
            <w:shd w:fill="F2F7FB" w:val="clear"/>
          </w:tcPr>
          <w:p>
            <w:pPr/>
            <w:r>
              <w:rPr>
                <w:sz w:val="18"/>
              </w:rPr>
              <w:t>GOV-002</w:t>
            </w:r>
          </w:p>
        </w:tc>
        <w:tc>
          <w:tcPr>
            <w:tcW w:type="dxa" w:w="1701"/>
            <w:shd w:fill="F2F7FB" w:val="clear"/>
          </w:tcPr>
          <w:p>
            <w:pPr/>
            <w:r>
              <w:rPr>
                <w:sz w:val="18"/>
              </w:rPr>
              <w:t>No plan without clinician review</w:t>
            </w:r>
          </w:p>
        </w:tc>
        <w:tc>
          <w:tcPr>
            <w:tcW w:type="dxa" w:w="1701"/>
            <w:shd w:fill="F2F7FB" w:val="clear"/>
          </w:tcPr>
          <w:p>
            <w:pPr/>
            <w:r>
              <w:rPr>
                <w:sz w:val="18"/>
              </w:rPr>
              <w:t>Complete workflow, do NOT call /review</w:t>
            </w:r>
          </w:p>
        </w:tc>
        <w:tc>
          <w:tcPr>
            <w:tcW w:type="dxa" w:w="2551"/>
            <w:shd w:fill="F2F7FB" w:val="clear"/>
          </w:tcPr>
          <w:p>
            <w:pPr/>
            <w:r>
              <w:rPr>
                <w:sz w:val="18"/>
              </w:rPr>
              <w:t>Plan stays in pending_review. Dashboard shows pending status.</w:t>
            </w:r>
          </w:p>
        </w:tc>
        <w:tc>
          <w:tcPr>
            <w:tcW w:type="dxa" w:w="1134"/>
            <w:shd w:fill="F2F7FB" w:val="clear"/>
          </w:tcPr>
          <w:p>
            <w:pPr/>
            <w:r>
              <w:rPr>
                <w:sz w:val="18"/>
              </w:rPr>
              <w:t>BR-001</w:t>
            </w:r>
          </w:p>
        </w:tc>
      </w:tr>
      <w:tr>
        <w:tc>
          <w:tcPr>
            <w:tcW w:type="dxa" w:w="850"/>
          </w:tcPr>
          <w:p>
            <w:pPr/>
            <w:r>
              <w:rPr>
                <w:sz w:val="18"/>
              </w:rPr>
              <w:t>GOV-003</w:t>
            </w:r>
          </w:p>
        </w:tc>
        <w:tc>
          <w:tcPr>
            <w:tcW w:type="dxa" w:w="1701"/>
          </w:tcPr>
          <w:p>
            <w:pPr/>
            <w:r>
              <w:rPr>
                <w:sz w:val="18"/>
              </w:rPr>
              <w:t>Escalation on missing data</w:t>
            </w:r>
          </w:p>
        </w:tc>
        <w:tc>
          <w:tcPr>
            <w:tcW w:type="dxa" w:w="1701"/>
          </w:tcPr>
          <w:p>
            <w:pPr/>
            <w:r>
              <w:rPr>
                <w:sz w:val="18"/>
              </w:rPr>
              <w:t>Submit with 3 of 7 required fields</w:t>
            </w:r>
          </w:p>
        </w:tc>
        <w:tc>
          <w:tcPr>
            <w:tcW w:type="dxa" w:w="2551"/>
          </w:tcPr>
          <w:p>
            <w:pPr/>
            <w:r>
              <w:rPr>
                <w:sz w:val="18"/>
              </w:rPr>
              <w:t>workflow-mcp.trigger_escalation called. AuditEvent has escalated=True.</w:t>
            </w:r>
          </w:p>
        </w:tc>
        <w:tc>
          <w:tcPr>
            <w:tcW w:type="dxa" w:w="1134"/>
          </w:tcPr>
          <w:p>
            <w:pPr/>
            <w:r>
              <w:rPr>
                <w:sz w:val="18"/>
              </w:rPr>
              <w:t>BR-003, BR-009</w:t>
            </w:r>
          </w:p>
        </w:tc>
      </w:tr>
      <w:tr>
        <w:tc>
          <w:tcPr>
            <w:tcW w:type="dxa" w:w="850"/>
            <w:shd w:fill="F2F7FB" w:val="clear"/>
          </w:tcPr>
          <w:p>
            <w:pPr/>
            <w:r>
              <w:rPr>
                <w:sz w:val="18"/>
              </w:rPr>
              <w:t>GOV-004</w:t>
            </w:r>
          </w:p>
        </w:tc>
        <w:tc>
          <w:tcPr>
            <w:tcW w:type="dxa" w:w="1701"/>
            <w:shd w:fill="F2F7FB" w:val="clear"/>
          </w:tcPr>
          <w:p>
            <w:pPr/>
            <w:r>
              <w:rPr>
                <w:sz w:val="18"/>
              </w:rPr>
              <w:t>Confidence abstention stops pipeline</w:t>
            </w:r>
          </w:p>
        </w:tc>
        <w:tc>
          <w:tcPr>
            <w:tcW w:type="dxa" w:w="1701"/>
            <w:shd w:fill="F2F7FB" w:val="clear"/>
          </w:tcPr>
          <w:p>
            <w:pPr/>
            <w:r>
              <w:rPr>
                <w:sz w:val="18"/>
              </w:rPr>
              <w:t>Mock profile_confidence=0.30 (critical)</w:t>
            </w:r>
          </w:p>
        </w:tc>
        <w:tc>
          <w:tcPr>
            <w:tcW w:type="dxa" w:w="2551"/>
            <w:shd w:fill="F2F7FB" w:val="clear"/>
          </w:tcPr>
          <w:p>
            <w:pPr/>
            <w:r>
              <w:rPr>
                <w:sz w:val="18"/>
              </w:rPr>
              <w:t>confidence-abstention returns ABSTAIN. No guideline/goal generation occurs.</w:t>
            </w:r>
          </w:p>
        </w:tc>
        <w:tc>
          <w:tcPr>
            <w:tcW w:type="dxa" w:w="1134"/>
            <w:shd w:fill="F2F7FB" w:val="clear"/>
          </w:tcPr>
          <w:p>
            <w:pPr/>
            <w:r>
              <w:rPr>
                <w:sz w:val="18"/>
              </w:rPr>
              <w:t>BR-004</w:t>
            </w:r>
          </w:p>
        </w:tc>
      </w:tr>
      <w:tr>
        <w:tc>
          <w:tcPr>
            <w:tcW w:type="dxa" w:w="850"/>
          </w:tcPr>
          <w:p>
            <w:pPr/>
            <w:r>
              <w:rPr>
                <w:sz w:val="18"/>
              </w:rPr>
              <w:t>GOV-005</w:t>
            </w:r>
          </w:p>
        </w:tc>
        <w:tc>
          <w:tcPr>
            <w:tcW w:type="dxa" w:w="1701"/>
          </w:tcPr>
          <w:p>
            <w:pPr/>
            <w:r>
              <w:rPr>
                <w:sz w:val="18"/>
              </w:rPr>
              <w:t>Partial proceed filters domains</w:t>
            </w:r>
          </w:p>
        </w:tc>
        <w:tc>
          <w:tcPr>
            <w:tcW w:type="dxa" w:w="1701"/>
          </w:tcPr>
          <w:p>
            <w:pPr/>
            <w:r>
              <w:rPr>
                <w:sz w:val="18"/>
              </w:rPr>
              <w:t>Mock: 2 domains above threshold, 1 below</w:t>
            </w:r>
          </w:p>
        </w:tc>
        <w:tc>
          <w:tcPr>
            <w:tcW w:type="dxa" w:w="2551"/>
          </w:tcPr>
          <w:p>
            <w:pPr/>
            <w:r>
              <w:rPr>
                <w:sz w:val="18"/>
              </w:rPr>
              <w:t>domain-analysis receives only 2 safe domains. Unsafe domain excluded.</w:t>
            </w:r>
          </w:p>
        </w:tc>
        <w:tc>
          <w:tcPr>
            <w:tcW w:type="dxa" w:w="1134"/>
          </w:tcPr>
          <w:p>
            <w:pPr/>
            <w:r>
              <w:rPr>
                <w:sz w:val="18"/>
              </w:rPr>
              <w:t>BR-004</w:t>
            </w:r>
          </w:p>
        </w:tc>
      </w:tr>
      <w:tr>
        <w:tc>
          <w:tcPr>
            <w:tcW w:type="dxa" w:w="850"/>
            <w:shd w:fill="F2F7FB" w:val="clear"/>
          </w:tcPr>
          <w:p>
            <w:pPr/>
            <w:r>
              <w:rPr>
                <w:sz w:val="18"/>
              </w:rPr>
              <w:t>GOV-006</w:t>
            </w:r>
          </w:p>
        </w:tc>
        <w:tc>
          <w:tcPr>
            <w:tcW w:type="dxa" w:w="1701"/>
            <w:shd w:fill="F2F7FB" w:val="clear"/>
          </w:tcPr>
          <w:p>
            <w:pPr/>
            <w:r>
              <w:rPr>
                <w:sz w:val="18"/>
              </w:rPr>
              <w:t>Bias flag routes to review</w:t>
            </w:r>
          </w:p>
        </w:tc>
        <w:tc>
          <w:tcPr>
            <w:tcW w:type="dxa" w:w="1701"/>
            <w:shd w:fill="F2F7FB" w:val="clear"/>
          </w:tcPr>
          <w:p>
            <w:pPr/>
            <w:r>
              <w:rPr>
                <w:sz w:val="18"/>
              </w:rPr>
              <w:t>Mock bias-monitoring returns FLAGGED</w:t>
            </w:r>
          </w:p>
        </w:tc>
        <w:tc>
          <w:tcPr>
            <w:tcW w:type="dxa" w:w="2551"/>
            <w:shd w:fill="F2F7FB" w:val="clear"/>
          </w:tcPr>
          <w:p>
            <w:pPr/>
            <w:r>
              <w:rPr>
                <w:sz w:val="18"/>
              </w:rPr>
              <w:t>Escalation triggered. Workflow routes to human_review, skips goal-generation.</w:t>
            </w:r>
          </w:p>
        </w:tc>
        <w:tc>
          <w:tcPr>
            <w:tcW w:type="dxa" w:w="1134"/>
            <w:shd w:fill="F2F7FB" w:val="clear"/>
          </w:tcPr>
          <w:p>
            <w:pPr/>
            <w:r>
              <w:rPr>
                <w:sz w:val="18"/>
              </w:rPr>
              <w:t>BR-005</w:t>
            </w:r>
          </w:p>
        </w:tc>
      </w:tr>
      <w:tr>
        <w:tc>
          <w:tcPr>
            <w:tcW w:type="dxa" w:w="850"/>
          </w:tcPr>
          <w:p>
            <w:pPr/>
            <w:r>
              <w:rPr>
                <w:sz w:val="18"/>
              </w:rPr>
              <w:t>GOV-007</w:t>
            </w:r>
          </w:p>
        </w:tc>
        <w:tc>
          <w:tcPr>
            <w:tcW w:type="dxa" w:w="1701"/>
          </w:tcPr>
          <w:p>
            <w:pPr/>
            <w:r>
              <w:rPr>
                <w:sz w:val="18"/>
              </w:rPr>
              <w:t>All agents log audit events</w:t>
            </w:r>
          </w:p>
        </w:tc>
        <w:tc>
          <w:tcPr>
            <w:tcW w:type="dxa" w:w="1701"/>
          </w:tcPr>
          <w:p>
            <w:pPr/>
            <w:r>
              <w:rPr>
                <w:sz w:val="18"/>
              </w:rPr>
              <w:t>Run full workflow</w:t>
            </w:r>
          </w:p>
        </w:tc>
        <w:tc>
          <w:tcPr>
            <w:tcW w:type="dxa" w:w="2551"/>
          </w:tcPr>
          <w:p>
            <w:pPr/>
            <w:r>
              <w:rPr>
                <w:sz w:val="18"/>
              </w:rPr>
              <w:t>AuditEvents table has 1+ event per agent with case_id, agent_id, timestamp.</w:t>
            </w:r>
          </w:p>
        </w:tc>
        <w:tc>
          <w:tcPr>
            <w:tcW w:type="dxa" w:w="1134"/>
          </w:tcPr>
          <w:p>
            <w:pPr/>
            <w:r>
              <w:rPr>
                <w:sz w:val="18"/>
              </w:rPr>
              <w:t>BR-008</w:t>
            </w:r>
          </w:p>
        </w:tc>
      </w:tr>
      <w:tr>
        <w:tc>
          <w:tcPr>
            <w:tcW w:type="dxa" w:w="850"/>
            <w:shd w:fill="F2F7FB" w:val="clear"/>
          </w:tcPr>
          <w:p>
            <w:pPr/>
            <w:r>
              <w:rPr>
                <w:sz w:val="18"/>
              </w:rPr>
              <w:t>GOV-008</w:t>
            </w:r>
          </w:p>
        </w:tc>
        <w:tc>
          <w:tcPr>
            <w:tcW w:type="dxa" w:w="1701"/>
            <w:shd w:fill="F2F7FB" w:val="clear"/>
          </w:tcPr>
          <w:p>
            <w:pPr/>
            <w:r>
              <w:rPr>
                <w:sz w:val="18"/>
              </w:rPr>
              <w:t>Input/output hashes recorded</w:t>
            </w:r>
          </w:p>
        </w:tc>
        <w:tc>
          <w:tcPr>
            <w:tcW w:type="dxa" w:w="1701"/>
            <w:shd w:fill="F2F7FB" w:val="clear"/>
          </w:tcPr>
          <w:p>
            <w:pPr/>
            <w:r>
              <w:rPr>
                <w:sz w:val="18"/>
              </w:rPr>
              <w:t>Run full workflow</w:t>
            </w:r>
          </w:p>
        </w:tc>
        <w:tc>
          <w:tcPr>
            <w:tcW w:type="dxa" w:w="2551"/>
            <w:shd w:fill="F2F7FB" w:val="clear"/>
          </w:tcPr>
          <w:p>
            <w:pPr/>
            <w:r>
              <w:rPr>
                <w:sz w:val="18"/>
              </w:rPr>
              <w:t>Every AGENT_OUTPUT event has non-null input_hash and output_hash (sha256:...).</w:t>
            </w:r>
          </w:p>
        </w:tc>
        <w:tc>
          <w:tcPr>
            <w:tcW w:type="dxa" w:w="1134"/>
            <w:shd w:fill="F2F7FB" w:val="clear"/>
          </w:tcPr>
          <w:p>
            <w:pPr/>
            <w:r>
              <w:rPr>
                <w:sz w:val="18"/>
              </w:rPr>
              <w:t>BR-008</w:t>
            </w:r>
          </w:p>
        </w:tc>
      </w:tr>
      <w:tr>
        <w:tc>
          <w:tcPr>
            <w:tcW w:type="dxa" w:w="850"/>
          </w:tcPr>
          <w:p>
            <w:pPr/>
            <w:r>
              <w:rPr>
                <w:sz w:val="18"/>
              </w:rPr>
              <w:t>GOV-009</w:t>
            </w:r>
          </w:p>
        </w:tc>
        <w:tc>
          <w:tcPr>
            <w:tcW w:type="dxa" w:w="1701"/>
          </w:tcPr>
          <w:p>
            <w:pPr/>
            <w:r>
              <w:rPr>
                <w:sz w:val="18"/>
              </w:rPr>
              <w:t>Escalation history accumulated</w:t>
            </w:r>
          </w:p>
        </w:tc>
        <w:tc>
          <w:tcPr>
            <w:tcW w:type="dxa" w:w="1701"/>
          </w:tcPr>
          <w:p>
            <w:pPr/>
            <w:r>
              <w:rPr>
                <w:sz w:val="18"/>
              </w:rPr>
              <w:t>Agent error mid-pipeline</w:t>
            </w:r>
          </w:p>
        </w:tc>
        <w:tc>
          <w:tcPr>
            <w:tcW w:type="dxa" w:w="2551"/>
          </w:tcPr>
          <w:p>
            <w:pPr/>
            <w:r>
              <w:rPr>
                <w:sz w:val="18"/>
              </w:rPr>
              <w:t>escalation_history in workflow state contains the error entry.</w:t>
            </w:r>
          </w:p>
        </w:tc>
        <w:tc>
          <w:tcPr>
            <w:tcW w:type="dxa" w:w="1134"/>
          </w:tcPr>
          <w:p>
            <w:pPr/>
            <w:r>
              <w:rPr>
                <w:sz w:val="18"/>
              </w:rPr>
              <w:t>BR-009</w:t>
            </w:r>
          </w:p>
        </w:tc>
      </w:tr>
      <w:tr>
        <w:tc>
          <w:tcPr>
            <w:tcW w:type="dxa" w:w="850"/>
            <w:shd w:fill="F2F7FB" w:val="clear"/>
          </w:tcPr>
          <w:p>
            <w:pPr/>
            <w:r>
              <w:rPr>
                <w:sz w:val="18"/>
              </w:rPr>
              <w:t>GOV-010</w:t>
            </w:r>
          </w:p>
        </w:tc>
        <w:tc>
          <w:tcPr>
            <w:tcW w:type="dxa" w:w="1701"/>
            <w:shd w:fill="F2F7FB" w:val="clear"/>
          </w:tcPr>
          <w:p>
            <w:pPr/>
            <w:r>
              <w:rPr>
                <w:sz w:val="18"/>
              </w:rPr>
              <w:t>No diagnostic language in prompts</w:t>
            </w:r>
          </w:p>
        </w:tc>
        <w:tc>
          <w:tcPr>
            <w:tcW w:type="dxa" w:w="1701"/>
            <w:shd w:fill="F2F7FB" w:val="clear"/>
          </w:tcPr>
          <w:p>
            <w:pPr/>
            <w:r>
              <w:rPr>
                <w:sz w:val="18"/>
              </w:rPr>
              <w:t>Inspect all agent SYSTEM_PROMPT strings</w:t>
            </w:r>
          </w:p>
        </w:tc>
        <w:tc>
          <w:tcPr>
            <w:tcW w:type="dxa" w:w="2551"/>
            <w:shd w:fill="F2F7FB" w:val="clear"/>
          </w:tcPr>
          <w:p>
            <w:pPr/>
            <w:r>
              <w:rPr>
                <w:sz w:val="18"/>
              </w:rPr>
              <w:t>Every prompt contains 'NEVER generate diagnostic statements' or equivalent.</w:t>
            </w:r>
          </w:p>
        </w:tc>
        <w:tc>
          <w:tcPr>
            <w:tcW w:type="dxa" w:w="1134"/>
            <w:shd w:fill="F2F7FB" w:val="clear"/>
          </w:tcPr>
          <w:p>
            <w:pPr/>
            <w:r>
              <w:rPr>
                <w:sz w:val="18"/>
              </w:rPr>
              <w:t>BR-006</w:t>
            </w:r>
          </w:p>
        </w:tc>
      </w:tr>
      <w:tr>
        <w:tc>
          <w:tcPr>
            <w:tcW w:type="dxa" w:w="850"/>
          </w:tcPr>
          <w:p>
            <w:pPr/>
            <w:r>
              <w:rPr>
                <w:sz w:val="18"/>
              </w:rPr>
              <w:t>GOV-011</w:t>
            </w:r>
          </w:p>
        </w:tc>
        <w:tc>
          <w:tcPr>
            <w:tcW w:type="dxa" w:w="1701"/>
          </w:tcPr>
          <w:p>
            <w:pPr/>
            <w:r>
              <w:rPr>
                <w:sz w:val="18"/>
              </w:rPr>
              <w:t>Clinician review creates audit entry</w:t>
            </w:r>
          </w:p>
        </w:tc>
        <w:tc>
          <w:tcPr>
            <w:tcW w:type="dxa" w:w="1701"/>
          </w:tcPr>
          <w:p>
            <w:pPr/>
            <w:r>
              <w:rPr>
                <w:sz w:val="18"/>
              </w:rPr>
              <w:t>Submit /review with action=approved</w:t>
            </w:r>
          </w:p>
        </w:tc>
        <w:tc>
          <w:tcPr>
            <w:tcW w:type="dxa" w:w="2551"/>
          </w:tcPr>
          <w:p>
            <w:pPr/>
            <w:r>
              <w:rPr>
                <w:sz w:val="18"/>
              </w:rPr>
              <w:t>AuditEvent with event_type=CLINICIAN_REVIEW, reviewer_id, action.</w:t>
            </w:r>
          </w:p>
        </w:tc>
        <w:tc>
          <w:tcPr>
            <w:tcW w:type="dxa" w:w="1134"/>
          </w:tcPr>
          <w:p>
            <w:pPr/>
            <w:r>
              <w:rPr>
                <w:sz w:val="18"/>
              </w:rPr>
              <w:t>BR-001, BR-008</w:t>
            </w:r>
          </w:p>
        </w:tc>
      </w:tr>
      <w:tr>
        <w:tc>
          <w:tcPr>
            <w:tcW w:type="dxa" w:w="850"/>
            <w:shd w:fill="F2F7FB" w:val="clear"/>
          </w:tcPr>
          <w:p>
            <w:pPr/>
            <w:r>
              <w:rPr>
                <w:sz w:val="18"/>
              </w:rPr>
              <w:t>GOV-012</w:t>
            </w:r>
          </w:p>
        </w:tc>
        <w:tc>
          <w:tcPr>
            <w:tcW w:type="dxa" w:w="1701"/>
            <w:shd w:fill="F2F7FB" w:val="clear"/>
          </w:tcPr>
          <w:p>
            <w:pPr/>
            <w:r>
              <w:rPr>
                <w:sz w:val="18"/>
              </w:rPr>
              <w:t>Cultural context passed to caregiver agent</w:t>
            </w:r>
          </w:p>
        </w:tc>
        <w:tc>
          <w:tcPr>
            <w:tcW w:type="dxa" w:w="1701"/>
            <w:shd w:fill="F2F7FB" w:val="clear"/>
          </w:tcPr>
          <w:p>
            <w:pPr/>
            <w:r>
              <w:rPr>
                <w:sz w:val="18"/>
              </w:rPr>
              <w:t>home_language='Mandarin', family_priorities set</w:t>
            </w:r>
          </w:p>
        </w:tc>
        <w:tc>
          <w:tcPr>
            <w:tcW w:type="dxa" w:w="2551"/>
            <w:shd w:fill="F2F7FB" w:val="clear"/>
          </w:tcPr>
          <w:p>
            <w:pPr/>
            <w:r>
              <w:rPr>
                <w:sz w:val="18"/>
              </w:rPr>
              <w:t>caregiver-guidance prompt includes home_language and family_context.</w:t>
            </w:r>
          </w:p>
        </w:tc>
        <w:tc>
          <w:tcPr>
            <w:tcW w:type="dxa" w:w="1134"/>
            <w:shd w:fill="F2F7FB" w:val="clear"/>
          </w:tcPr>
          <w:p>
            <w:pPr/>
            <w:r>
              <w:rPr>
                <w:sz w:val="18"/>
              </w:rPr>
              <w:t>BR-007</w:t>
            </w:r>
          </w:p>
        </w:tc>
      </w:tr>
      <w:tr>
        <w:tc>
          <w:tcPr>
            <w:tcW w:type="dxa" w:w="850"/>
          </w:tcPr>
          <w:p>
            <w:pPr/>
            <w:r>
              <w:rPr>
                <w:sz w:val="18"/>
              </w:rPr>
              <w:t>GOV-013</w:t>
            </w:r>
          </w:p>
        </w:tc>
        <w:tc>
          <w:tcPr>
            <w:tcW w:type="dxa" w:w="1701"/>
          </w:tcPr>
          <w:p>
            <w:pPr/>
            <w:r>
              <w:rPr>
                <w:sz w:val="18"/>
              </w:rPr>
              <w:t>Confidence threshold is configurable</w:t>
            </w:r>
          </w:p>
        </w:tc>
        <w:tc>
          <w:tcPr>
            <w:tcW w:type="dxa" w:w="1701"/>
          </w:tcPr>
          <w:p>
            <w:pPr/>
            <w:r>
              <w:rPr>
                <w:sz w:val="18"/>
              </w:rPr>
              <w:t>Set CONFIDENCE_THRESHOLD_DEFAULT=0.90 via env</w:t>
            </w:r>
          </w:p>
        </w:tc>
        <w:tc>
          <w:tcPr>
            <w:tcW w:type="dxa" w:w="2551"/>
          </w:tcPr>
          <w:p>
            <w:pPr/>
            <w:r>
              <w:rPr>
                <w:sz w:val="18"/>
              </w:rPr>
              <w:t>route_profile rejects profile_confidence=0.85 (was passing at 0.70).</w:t>
            </w:r>
          </w:p>
        </w:tc>
        <w:tc>
          <w:tcPr>
            <w:tcW w:type="dxa" w:w="1134"/>
          </w:tcPr>
          <w:p>
            <w:pPr/>
            <w:r>
              <w:rPr>
                <w:sz w:val="18"/>
              </w:rPr>
              <w:t>NFR-004</w:t>
            </w:r>
          </w:p>
        </w:tc>
      </w:tr>
      <w:tr>
        <w:tc>
          <w:tcPr>
            <w:tcW w:type="dxa" w:w="850"/>
            <w:shd w:fill="F2F7FB" w:val="clear"/>
          </w:tcPr>
          <w:p>
            <w:pPr/>
            <w:r>
              <w:rPr>
                <w:sz w:val="18"/>
              </w:rPr>
              <w:t>GOV-014</w:t>
            </w:r>
          </w:p>
        </w:tc>
        <w:tc>
          <w:tcPr>
            <w:tcW w:type="dxa" w:w="1701"/>
            <w:shd w:fill="F2F7FB" w:val="clear"/>
          </w:tcPr>
          <w:p>
            <w:pPr/>
            <w:r>
              <w:rPr>
                <w:sz w:val="18"/>
              </w:rPr>
              <w:t>Plan contains bias check result</w:t>
            </w:r>
          </w:p>
        </w:tc>
        <w:tc>
          <w:tcPr>
            <w:tcW w:type="dxa" w:w="1701"/>
            <w:shd w:fill="F2F7FB" w:val="clear"/>
          </w:tcPr>
          <w:p>
            <w:pPr/>
            <w:r>
              <w:rPr>
                <w:sz w:val="18"/>
              </w:rPr>
              <w:t>Run full workflow</w:t>
            </w:r>
          </w:p>
        </w:tc>
        <w:tc>
          <w:tcPr>
            <w:tcW w:type="dxa" w:w="2551"/>
            <w:shd w:fill="F2F7FB" w:val="clear"/>
          </w:tcPr>
          <w:p>
            <w:pPr/>
            <w:r>
              <w:rPr>
                <w:sz w:val="18"/>
              </w:rPr>
              <w:t>InterventionPlan item has bias_check_result with status and concerns.</w:t>
            </w:r>
          </w:p>
        </w:tc>
        <w:tc>
          <w:tcPr>
            <w:tcW w:type="dxa" w:w="1134"/>
            <w:shd w:fill="F2F7FB" w:val="clear"/>
          </w:tcPr>
          <w:p>
            <w:pPr/>
            <w:r>
              <w:rPr>
                <w:sz w:val="18"/>
              </w:rPr>
              <w:t>BR-005</w:t>
            </w:r>
          </w:p>
        </w:tc>
      </w:tr>
      <w:tr>
        <w:tc>
          <w:tcPr>
            <w:tcW w:type="dxa" w:w="850"/>
          </w:tcPr>
          <w:p>
            <w:pPr/>
            <w:r>
              <w:rPr>
                <w:sz w:val="18"/>
              </w:rPr>
              <w:t>GOV-015</w:t>
            </w:r>
          </w:p>
        </w:tc>
        <w:tc>
          <w:tcPr>
            <w:tcW w:type="dxa" w:w="1701"/>
          </w:tcPr>
          <w:p>
            <w:pPr/>
            <w:r>
              <w:rPr>
                <w:sz w:val="18"/>
              </w:rPr>
              <w:t>Plan contains confidence check result</w:t>
            </w:r>
          </w:p>
        </w:tc>
        <w:tc>
          <w:tcPr>
            <w:tcW w:type="dxa" w:w="1701"/>
          </w:tcPr>
          <w:p>
            <w:pPr/>
            <w:r>
              <w:rPr>
                <w:sz w:val="18"/>
              </w:rPr>
              <w:t>Run full workflow</w:t>
            </w:r>
          </w:p>
        </w:tc>
        <w:tc>
          <w:tcPr>
            <w:tcW w:type="dxa" w:w="2551"/>
          </w:tcPr>
          <w:p>
            <w:pPr/>
            <w:r>
              <w:rPr>
                <w:sz w:val="18"/>
              </w:rPr>
              <w:t>InterventionPlan item has confidence_check_result with decision and reason.</w:t>
            </w:r>
          </w:p>
        </w:tc>
        <w:tc>
          <w:tcPr>
            <w:tcW w:type="dxa" w:w="1134"/>
          </w:tcPr>
          <w:p>
            <w:pPr/>
            <w:r>
              <w:rPr>
                <w:sz w:val="18"/>
              </w:rPr>
              <w:t>BR-004</w:t>
            </w:r>
          </w:p>
        </w:tc>
      </w:tr>
    </w:tbl>
    <w:p>
      <w:r>
        <w:br w:type="page"/>
      </w:r>
    </w:p>
    <w:p>
      <w:pPr>
        <w:pStyle w:val="Heading2"/>
      </w:pPr>
      <w:r>
        <w:t>4.16.8  Edge Case &amp; Negative Tests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850"/>
            <w:shd w:fill="1A5276" w:val="clear"/>
          </w:tcPr>
          <w:p>
            <w:pPr>
              <w:jc w:val="left"/>
            </w:pPr>
            <w:r>
              <w:rPr>
                <w:b/>
                <w:color w:val="FFFFFF"/>
                <w:sz w:val="18"/>
              </w:rPr>
              <w:t>Test ID</w:t>
            </w:r>
          </w:p>
        </w:tc>
        <w:tc>
          <w:tcPr>
            <w:tcW w:type="dxa" w:w="1984"/>
            <w:shd w:fill="1A5276" w:val="clear"/>
          </w:tcPr>
          <w:p>
            <w:pPr>
              <w:jc w:val="left"/>
            </w:pPr>
            <w:r>
              <w:rPr>
                <w:b/>
                <w:color w:val="FFFFFF"/>
                <w:sz w:val="18"/>
              </w:rPr>
              <w:t>Scenario</w:t>
            </w:r>
          </w:p>
        </w:tc>
        <w:tc>
          <w:tcPr>
            <w:tcW w:type="dxa" w:w="2268"/>
            <w:shd w:fill="1A5276" w:val="clear"/>
          </w:tcPr>
          <w:p>
            <w:pPr>
              <w:jc w:val="left"/>
            </w:pPr>
            <w:r>
              <w:rPr>
                <w:b/>
                <w:color w:val="FFFFFF"/>
                <w:sz w:val="18"/>
              </w:rPr>
              <w:t>Input</w:t>
            </w:r>
          </w:p>
        </w:tc>
        <w:tc>
          <w:tcPr>
            <w:tcW w:type="dxa" w:w="3005"/>
            <w:shd w:fill="1A5276" w:val="clear"/>
          </w:tcPr>
          <w:p>
            <w:pPr>
              <w:jc w:val="left"/>
            </w:pPr>
            <w:r>
              <w:rPr>
                <w:b/>
                <w:color w:val="FFFFFF"/>
                <w:sz w:val="18"/>
              </w:rPr>
              <w:t>Expected Behavior</w:t>
            </w:r>
          </w:p>
        </w:tc>
      </w:tr>
      <w:tr>
        <w:tc>
          <w:tcPr>
            <w:tcW w:type="dxa" w:w="850"/>
          </w:tcPr>
          <w:p>
            <w:pPr/>
            <w:r>
              <w:rPr>
                <w:sz w:val="18"/>
              </w:rPr>
              <w:t>NEG-001</w:t>
            </w:r>
          </w:p>
        </w:tc>
        <w:tc>
          <w:tcPr>
            <w:tcW w:type="dxa" w:w="1984"/>
          </w:tcPr>
          <w:p>
            <w:pPr/>
            <w:r>
              <w:rPr>
                <w:sz w:val="18"/>
              </w:rPr>
              <w:t>Create case with empty body</w:t>
            </w:r>
          </w:p>
        </w:tc>
        <w:tc>
          <w:tcPr>
            <w:tcW w:type="dxa" w:w="2268"/>
          </w:tcPr>
          <w:p>
            <w:pPr/>
            <w:r>
              <w:rPr>
                <w:sz w:val="18"/>
              </w:rPr>
              <w:t>POST /api/cases with {}</w:t>
            </w:r>
          </w:p>
        </w:tc>
        <w:tc>
          <w:tcPr>
            <w:tcW w:type="dxa" w:w="3005"/>
          </w:tcPr>
          <w:p>
            <w:pPr/>
            <w:r>
              <w:rPr>
                <w:sz w:val="18"/>
              </w:rPr>
              <w:t>400: reporter_id is required</w:t>
            </w:r>
          </w:p>
        </w:tc>
      </w:tr>
      <w:tr>
        <w:tc>
          <w:tcPr>
            <w:tcW w:type="dxa" w:w="850"/>
            <w:shd w:fill="F2F7FB" w:val="clear"/>
          </w:tcPr>
          <w:p>
            <w:pPr/>
            <w:r>
              <w:rPr>
                <w:sz w:val="18"/>
              </w:rPr>
              <w:t>NEG-002</w:t>
            </w:r>
          </w:p>
        </w:tc>
        <w:tc>
          <w:tcPr>
            <w:tcW w:type="dxa" w:w="1984"/>
            <w:shd w:fill="F2F7FB" w:val="clear"/>
          </w:tcPr>
          <w:p>
            <w:pPr/>
            <w:r>
              <w:rPr>
                <w:sz w:val="18"/>
              </w:rPr>
              <w:t>Workflow start without body</w:t>
            </w:r>
          </w:p>
        </w:tc>
        <w:tc>
          <w:tcPr>
            <w:tcW w:type="dxa" w:w="2268"/>
            <w:shd w:fill="F2F7FB" w:val="clear"/>
          </w:tcPr>
          <w:p>
            <w:pPr/>
            <w:r>
              <w:rPr>
                <w:sz w:val="18"/>
              </w:rPr>
              <w:t>POST /workflow/start with no JSON</w:t>
            </w:r>
          </w:p>
        </w:tc>
        <w:tc>
          <w:tcPr>
            <w:tcW w:type="dxa" w:w="3005"/>
            <w:shd w:fill="F2F7FB" w:val="clear"/>
          </w:tcPr>
          <w:p>
            <w:pPr/>
            <w:r>
              <w:rPr>
                <w:sz w:val="18"/>
              </w:rPr>
              <w:t>400 or graceful handling with defaults</w:t>
            </w:r>
          </w:p>
        </w:tc>
      </w:tr>
      <w:tr>
        <w:tc>
          <w:tcPr>
            <w:tcW w:type="dxa" w:w="850"/>
          </w:tcPr>
          <w:p>
            <w:pPr/>
            <w:r>
              <w:rPr>
                <w:sz w:val="18"/>
              </w:rPr>
              <w:t>NEG-003</w:t>
            </w:r>
          </w:p>
        </w:tc>
        <w:tc>
          <w:tcPr>
            <w:tcW w:type="dxa" w:w="1984"/>
          </w:tcPr>
          <w:p>
            <w:pPr/>
            <w:r>
              <w:rPr>
                <w:sz w:val="18"/>
              </w:rPr>
              <w:t>Review with invalid action</w:t>
            </w:r>
          </w:p>
        </w:tc>
        <w:tc>
          <w:tcPr>
            <w:tcW w:type="dxa" w:w="2268"/>
          </w:tcPr>
          <w:p>
            <w:pPr/>
            <w:r>
              <w:rPr>
                <w:sz w:val="18"/>
              </w:rPr>
              <w:t>POST /review with action='delete'</w:t>
            </w:r>
          </w:p>
        </w:tc>
        <w:tc>
          <w:tcPr>
            <w:tcW w:type="dxa" w:w="3005"/>
          </w:tcPr>
          <w:p>
            <w:pPr/>
            <w:r>
              <w:rPr>
                <w:sz w:val="18"/>
              </w:rPr>
              <w:t>400: action must be approved/modified/rejected/partial_approved</w:t>
            </w:r>
          </w:p>
        </w:tc>
      </w:tr>
      <w:tr>
        <w:tc>
          <w:tcPr>
            <w:tcW w:type="dxa" w:w="850"/>
            <w:shd w:fill="F2F7FB" w:val="clear"/>
          </w:tcPr>
          <w:p>
            <w:pPr/>
            <w:r>
              <w:rPr>
                <w:sz w:val="18"/>
              </w:rPr>
              <w:t>NEG-004</w:t>
            </w:r>
          </w:p>
        </w:tc>
        <w:tc>
          <w:tcPr>
            <w:tcW w:type="dxa" w:w="1984"/>
            <w:shd w:fill="F2F7FB" w:val="clear"/>
          </w:tcPr>
          <w:p>
            <w:pPr/>
            <w:r>
              <w:rPr>
                <w:sz w:val="18"/>
              </w:rPr>
              <w:t>Chat with empty message</w:t>
            </w:r>
          </w:p>
        </w:tc>
        <w:tc>
          <w:tcPr>
            <w:tcW w:type="dxa" w:w="2268"/>
            <w:shd w:fill="F2F7FB" w:val="clear"/>
          </w:tcPr>
          <w:p>
            <w:pPr/>
            <w:r>
              <w:rPr>
                <w:sz w:val="18"/>
              </w:rPr>
              <w:t>POST /chat/{id}/message with message=''</w:t>
            </w:r>
          </w:p>
        </w:tc>
        <w:tc>
          <w:tcPr>
            <w:tcW w:type="dxa" w:w="3005"/>
            <w:shd w:fill="F2F7FB" w:val="clear"/>
          </w:tcPr>
          <w:p>
            <w:pPr/>
            <w:r>
              <w:rPr>
                <w:sz w:val="18"/>
              </w:rPr>
              <w:t>400: message is required</w:t>
            </w:r>
          </w:p>
        </w:tc>
      </w:tr>
      <w:tr>
        <w:tc>
          <w:tcPr>
            <w:tcW w:type="dxa" w:w="850"/>
          </w:tcPr>
          <w:p>
            <w:pPr/>
            <w:r>
              <w:rPr>
                <w:sz w:val="18"/>
              </w:rPr>
              <w:t>NEG-005</w:t>
            </w:r>
          </w:p>
        </w:tc>
        <w:tc>
          <w:tcPr>
            <w:tcW w:type="dxa" w:w="1984"/>
          </w:tcPr>
          <w:p>
            <w:pPr/>
            <w:r>
              <w:rPr>
                <w:sz w:val="18"/>
              </w:rPr>
              <w:t>Get plan for non-existent case</w:t>
            </w:r>
          </w:p>
        </w:tc>
        <w:tc>
          <w:tcPr>
            <w:tcW w:type="dxa" w:w="2268"/>
          </w:tcPr>
          <w:p>
            <w:pPr/>
            <w:r>
              <w:rPr>
                <w:sz w:val="18"/>
              </w:rPr>
              <w:t>GET /api/cases/FAKE-ID/plan</w:t>
            </w:r>
          </w:p>
        </w:tc>
        <w:tc>
          <w:tcPr>
            <w:tcW w:type="dxa" w:w="3005"/>
          </w:tcPr>
          <w:p>
            <w:pPr/>
            <w:r>
              <w:rPr>
                <w:sz w:val="18"/>
              </w:rPr>
              <w:t>404: Plan not found</w:t>
            </w:r>
          </w:p>
        </w:tc>
      </w:tr>
      <w:tr>
        <w:tc>
          <w:tcPr>
            <w:tcW w:type="dxa" w:w="850"/>
            <w:shd w:fill="F2F7FB" w:val="clear"/>
          </w:tcPr>
          <w:p>
            <w:pPr/>
            <w:r>
              <w:rPr>
                <w:sz w:val="18"/>
              </w:rPr>
              <w:t>NEG-006</w:t>
            </w:r>
          </w:p>
        </w:tc>
        <w:tc>
          <w:tcPr>
            <w:tcW w:type="dxa" w:w="1984"/>
            <w:shd w:fill="F2F7FB" w:val="clear"/>
          </w:tcPr>
          <w:p>
            <w:pPr/>
            <w:r>
              <w:rPr>
                <w:sz w:val="18"/>
              </w:rPr>
              <w:t>Review without reviewer_id</w:t>
            </w:r>
          </w:p>
        </w:tc>
        <w:tc>
          <w:tcPr>
            <w:tcW w:type="dxa" w:w="2268"/>
            <w:shd w:fill="F2F7FB" w:val="clear"/>
          </w:tcPr>
          <w:p>
            <w:pPr/>
            <w:r>
              <w:rPr>
                <w:sz w:val="18"/>
              </w:rPr>
              <w:t>POST /review with reviewer_id=''</w:t>
            </w:r>
          </w:p>
        </w:tc>
        <w:tc>
          <w:tcPr>
            <w:tcW w:type="dxa" w:w="3005"/>
            <w:shd w:fill="F2F7FB" w:val="clear"/>
          </w:tcPr>
          <w:p>
            <w:pPr/>
            <w:r>
              <w:rPr>
                <w:sz w:val="18"/>
              </w:rPr>
              <w:t>400: reviewer_id is required</w:t>
            </w:r>
          </w:p>
        </w:tc>
      </w:tr>
      <w:tr>
        <w:tc>
          <w:tcPr>
            <w:tcW w:type="dxa" w:w="850"/>
          </w:tcPr>
          <w:p>
            <w:pPr/>
            <w:r>
              <w:rPr>
                <w:sz w:val="18"/>
              </w:rPr>
              <w:t>NEG-007</w:t>
            </w:r>
          </w:p>
        </w:tc>
        <w:tc>
          <w:tcPr>
            <w:tcW w:type="dxa" w:w="1984"/>
          </w:tcPr>
          <w:p>
            <w:pPr/>
            <w:r>
              <w:rPr>
                <w:sz w:val="18"/>
              </w:rPr>
              <w:t>Workflow start with non-existent case_id</w:t>
            </w:r>
          </w:p>
        </w:tc>
        <w:tc>
          <w:tcPr>
            <w:tcW w:type="dxa" w:w="2268"/>
          </w:tcPr>
          <w:p>
            <w:pPr/>
            <w:r>
              <w:rPr>
                <w:sz w:val="18"/>
              </w:rPr>
              <w:t>POST /workflow/start for invalid case</w:t>
            </w:r>
          </w:p>
        </w:tc>
        <w:tc>
          <w:tcPr>
            <w:tcW w:type="dxa" w:w="3005"/>
          </w:tcPr>
          <w:p>
            <w:pPr/>
            <w:r>
              <w:rPr>
                <w:sz w:val="18"/>
              </w:rPr>
              <w:t>200 (workflow runs but no prior profile)</w:t>
            </w:r>
          </w:p>
        </w:tc>
      </w:tr>
      <w:tr>
        <w:tc>
          <w:tcPr>
            <w:tcW w:type="dxa" w:w="850"/>
            <w:shd w:fill="F2F7FB" w:val="clear"/>
          </w:tcPr>
          <w:p>
            <w:pPr/>
            <w:r>
              <w:rPr>
                <w:sz w:val="18"/>
              </w:rPr>
              <w:t>NEG-008</w:t>
            </w:r>
          </w:p>
        </w:tc>
        <w:tc>
          <w:tcPr>
            <w:tcW w:type="dxa" w:w="1984"/>
            <w:shd w:fill="F2F7FB" w:val="clear"/>
          </w:tcPr>
          <w:p>
            <w:pPr/>
            <w:r>
              <w:rPr>
                <w:sz w:val="18"/>
              </w:rPr>
              <w:t>Numeric fields as strings</w:t>
            </w:r>
          </w:p>
        </w:tc>
        <w:tc>
          <w:tcPr>
            <w:tcW w:type="dxa" w:w="2268"/>
            <w:shd w:fill="F2F7FB" w:val="clear"/>
          </w:tcPr>
          <w:p>
            <w:pPr/>
            <w:r>
              <w:rPr>
                <w:sz w:val="18"/>
              </w:rPr>
              <w:t>age_years='four' (non-parseable)</w:t>
            </w:r>
          </w:p>
        </w:tc>
        <w:tc>
          <w:tcPr>
            <w:tcW w:type="dxa" w:w="3005"/>
            <w:shd w:fill="F2F7FB" w:val="clear"/>
          </w:tcPr>
          <w:p>
            <w:pPr/>
            <w:r>
              <w:rPr>
                <w:sz w:val="18"/>
              </w:rPr>
              <w:t>Field treated as None/missing, data quality handles gracefully</w:t>
            </w:r>
          </w:p>
        </w:tc>
      </w:tr>
      <w:tr>
        <w:tc>
          <w:tcPr>
            <w:tcW w:type="dxa" w:w="850"/>
          </w:tcPr>
          <w:p>
            <w:pPr/>
            <w:r>
              <w:rPr>
                <w:sz w:val="18"/>
              </w:rPr>
              <w:t>NEG-009</w:t>
            </w:r>
          </w:p>
        </w:tc>
        <w:tc>
          <w:tcPr>
            <w:tcW w:type="dxa" w:w="1984"/>
          </w:tcPr>
          <w:p>
            <w:pPr/>
            <w:r>
              <w:rPr>
                <w:sz w:val="18"/>
              </w:rPr>
              <w:t>Very long string values</w:t>
            </w:r>
          </w:p>
        </w:tc>
        <w:tc>
          <w:tcPr>
            <w:tcW w:type="dxa" w:w="2268"/>
          </w:tcPr>
          <w:p>
            <w:pPr/>
            <w:r>
              <w:rPr>
                <w:sz w:val="18"/>
              </w:rPr>
              <w:t>family_priorities = 10,000 character string</w:t>
            </w:r>
          </w:p>
        </w:tc>
        <w:tc>
          <w:tcPr>
            <w:tcW w:type="dxa" w:w="3005"/>
          </w:tcPr>
          <w:p>
            <w:pPr/>
            <w:r>
              <w:rPr>
                <w:sz w:val="18"/>
              </w:rPr>
              <w:t>Stored successfully (DynamoDB 400KB item limit not exceeded)</w:t>
            </w:r>
          </w:p>
        </w:tc>
      </w:tr>
      <w:tr>
        <w:tc>
          <w:tcPr>
            <w:tcW w:type="dxa" w:w="850"/>
            <w:shd w:fill="F2F7FB" w:val="clear"/>
          </w:tcPr>
          <w:p>
            <w:pPr/>
            <w:r>
              <w:rPr>
                <w:sz w:val="18"/>
              </w:rPr>
              <w:t>NEG-010</w:t>
            </w:r>
          </w:p>
        </w:tc>
        <w:tc>
          <w:tcPr>
            <w:tcW w:type="dxa" w:w="1984"/>
            <w:shd w:fill="F2F7FB" w:val="clear"/>
          </w:tcPr>
          <w:p>
            <w:pPr/>
            <w:r>
              <w:rPr>
                <w:sz w:val="18"/>
              </w:rPr>
              <w:t>Special characters in inputs</w:t>
            </w:r>
          </w:p>
        </w:tc>
        <w:tc>
          <w:tcPr>
            <w:tcW w:type="dxa" w:w="2268"/>
            <w:shd w:fill="F2F7FB" w:val="clear"/>
          </w:tcPr>
          <w:p>
            <w:pPr/>
            <w:r>
              <w:rPr>
                <w:sz w:val="18"/>
              </w:rPr>
              <w:t>strength_domains = 'Visual &amp; auditory; "music"'</w:t>
            </w:r>
          </w:p>
        </w:tc>
        <w:tc>
          <w:tcPr>
            <w:tcW w:type="dxa" w:w="3005"/>
            <w:shd w:fill="F2F7FB" w:val="clear"/>
          </w:tcPr>
          <w:p>
            <w:pPr/>
            <w:r>
              <w:rPr>
                <w:sz w:val="18"/>
              </w:rPr>
              <w:t>Stored and retrieved without corruption</w:t>
            </w:r>
          </w:p>
        </w:tc>
      </w:tr>
      <w:tr>
        <w:tc>
          <w:tcPr>
            <w:tcW w:type="dxa" w:w="850"/>
          </w:tcPr>
          <w:p>
            <w:pPr/>
            <w:r>
              <w:rPr>
                <w:sz w:val="18"/>
              </w:rPr>
              <w:t>NEG-011</w:t>
            </w:r>
          </w:p>
        </w:tc>
        <w:tc>
          <w:tcPr>
            <w:tcW w:type="dxa" w:w="1984"/>
          </w:tcPr>
          <w:p>
            <w:pPr/>
            <w:r>
              <w:rPr>
                <w:sz w:val="18"/>
              </w:rPr>
              <w:t>Duplicate workflow run same case</w:t>
            </w:r>
          </w:p>
        </w:tc>
        <w:tc>
          <w:tcPr>
            <w:tcW w:type="dxa" w:w="2268"/>
          </w:tcPr>
          <w:p>
            <w:pPr/>
            <w:r>
              <w:rPr>
                <w:sz w:val="18"/>
              </w:rPr>
              <w:t>Run workflow/start twice for same case_id</w:t>
            </w:r>
          </w:p>
        </w:tc>
        <w:tc>
          <w:tcPr>
            <w:tcW w:type="dxa" w:w="3005"/>
          </w:tcPr>
          <w:p>
            <w:pPr/>
            <w:r>
              <w:rPr>
                <w:sz w:val="18"/>
              </w:rPr>
              <w:t>Second run creates new plan (overwrites or appends)</w:t>
            </w:r>
          </w:p>
        </w:tc>
      </w:tr>
      <w:tr>
        <w:tc>
          <w:tcPr>
            <w:tcW w:type="dxa" w:w="850"/>
            <w:shd w:fill="F2F7FB" w:val="clear"/>
          </w:tcPr>
          <w:p>
            <w:pPr/>
            <w:r>
              <w:rPr>
                <w:sz w:val="18"/>
              </w:rPr>
              <w:t>NEG-012</w:t>
            </w:r>
          </w:p>
        </w:tc>
        <w:tc>
          <w:tcPr>
            <w:tcW w:type="dxa" w:w="1984"/>
            <w:shd w:fill="F2F7FB" w:val="clear"/>
          </w:tcPr>
          <w:p>
            <w:pPr/>
            <w:r>
              <w:rPr>
                <w:sz w:val="18"/>
              </w:rPr>
              <w:t>Review already-approved plan</w:t>
            </w:r>
          </w:p>
        </w:tc>
        <w:tc>
          <w:tcPr>
            <w:tcW w:type="dxa" w:w="2268"/>
            <w:shd w:fill="F2F7FB" w:val="clear"/>
          </w:tcPr>
          <w:p>
            <w:pPr/>
            <w:r>
              <w:rPr>
                <w:sz w:val="18"/>
              </w:rPr>
              <w:t>POST /review for plan with status=approved</w:t>
            </w:r>
          </w:p>
        </w:tc>
        <w:tc>
          <w:tcPr>
            <w:tcW w:type="dxa" w:w="3005"/>
            <w:shd w:fill="F2F7FB" w:val="clear"/>
          </w:tcPr>
          <w:p>
            <w:pPr/>
            <w:r>
              <w:rPr>
                <w:sz w:val="18"/>
              </w:rPr>
              <w:t>Review recorded, status updated (idempotent)</w:t>
            </w:r>
          </w:p>
        </w:tc>
      </w:tr>
      <w:tr>
        <w:tc>
          <w:tcPr>
            <w:tcW w:type="dxa" w:w="850"/>
          </w:tcPr>
          <w:p>
            <w:pPr/>
            <w:r>
              <w:rPr>
                <w:sz w:val="18"/>
              </w:rPr>
              <w:t>NEG-013</w:t>
            </w:r>
          </w:p>
        </w:tc>
        <w:tc>
          <w:tcPr>
            <w:tcW w:type="dxa" w:w="1984"/>
          </w:tcPr>
          <w:p>
            <w:pPr/>
            <w:r>
              <w:rPr>
                <w:sz w:val="18"/>
              </w:rPr>
              <w:t>Consent status not a valid enum</w:t>
            </w:r>
          </w:p>
        </w:tc>
        <w:tc>
          <w:tcPr>
            <w:tcW w:type="dxa" w:w="2268"/>
          </w:tcPr>
          <w:p>
            <w:pPr/>
            <w:r>
              <w:rPr>
                <w:sz w:val="18"/>
              </w:rPr>
              <w:t>consent_status='MAYBE'</w:t>
            </w:r>
          </w:p>
        </w:tc>
        <w:tc>
          <w:tcPr>
            <w:tcW w:type="dxa" w:w="3005"/>
          </w:tcPr>
          <w:p>
            <w:pPr/>
            <w:r>
              <w:rPr>
                <w:sz w:val="18"/>
              </w:rPr>
              <w:t>Treated as non-GRANTED, workflow ends with CONSENT_PENDING</w:t>
            </w:r>
          </w:p>
        </w:tc>
      </w:tr>
      <w:tr>
        <w:tc>
          <w:tcPr>
            <w:tcW w:type="dxa" w:w="850"/>
            <w:shd w:fill="F2F7FB" w:val="clear"/>
          </w:tcPr>
          <w:p>
            <w:pPr/>
            <w:r>
              <w:rPr>
                <w:sz w:val="18"/>
              </w:rPr>
              <w:t>NEG-014</w:t>
            </w:r>
          </w:p>
        </w:tc>
        <w:tc>
          <w:tcPr>
            <w:tcW w:type="dxa" w:w="1984"/>
            <w:shd w:fill="F2F7FB" w:val="clear"/>
          </w:tcPr>
          <w:p>
            <w:pPr/>
            <w:r>
              <w:rPr>
                <w:sz w:val="18"/>
              </w:rPr>
              <w:t>Zero-value numeric fields</w:t>
            </w:r>
          </w:p>
        </w:tc>
        <w:tc>
          <w:tcPr>
            <w:tcW w:type="dxa" w:w="2268"/>
            <w:shd w:fill="F2F7FB" w:val="clear"/>
          </w:tcPr>
          <w:p>
            <w:pPr/>
            <w:r>
              <w:rPr>
                <w:sz w:val="18"/>
              </w:rPr>
              <w:t>ados2_social_affect=0</w:t>
            </w:r>
          </w:p>
        </w:tc>
        <w:tc>
          <w:tcPr>
            <w:tcW w:type="dxa" w:w="3005"/>
            <w:shd w:fill="F2F7FB" w:val="clear"/>
          </w:tcPr>
          <w:p>
            <w:pPr/>
            <w:r>
              <w:rPr>
                <w:sz w:val="18"/>
              </w:rPr>
              <w:t>Treated as present (not None), passes data quality</w:t>
            </w:r>
          </w:p>
        </w:tc>
      </w:tr>
      <w:tr>
        <w:tc>
          <w:tcPr>
            <w:tcW w:type="dxa" w:w="850"/>
          </w:tcPr>
          <w:p>
            <w:pPr/>
            <w:r>
              <w:rPr>
                <w:sz w:val="18"/>
              </w:rPr>
              <w:t>NEG-015</w:t>
            </w:r>
          </w:p>
        </w:tc>
        <w:tc>
          <w:tcPr>
            <w:tcW w:type="dxa" w:w="1984"/>
          </w:tcPr>
          <w:p>
            <w:pPr/>
            <w:r>
              <w:rPr>
                <w:sz w:val="18"/>
              </w:rPr>
              <w:t>Large audit trail retrieval</w:t>
            </w:r>
          </w:p>
        </w:tc>
        <w:tc>
          <w:tcPr>
            <w:tcW w:type="dxa" w:w="2268"/>
          </w:tcPr>
          <w:p>
            <w:pPr/>
            <w:r>
              <w:rPr>
                <w:sz w:val="18"/>
              </w:rPr>
              <w:t>Case with 100+ audit events</w:t>
            </w:r>
          </w:p>
        </w:tc>
        <w:tc>
          <w:tcPr>
            <w:tcW w:type="dxa" w:w="3005"/>
          </w:tcPr>
          <w:p>
            <w:pPr/>
            <w:r>
              <w:rPr>
                <w:sz w:val="18"/>
              </w:rPr>
              <w:t>All events returned, sorted chronologically</w:t>
            </w:r>
          </w:p>
        </w:tc>
      </w:tr>
      <w:tr>
        <w:tc>
          <w:tcPr>
            <w:tcW w:type="dxa" w:w="850"/>
            <w:shd w:fill="F2F7FB" w:val="clear"/>
          </w:tcPr>
          <w:p>
            <w:pPr/>
            <w:r>
              <w:rPr>
                <w:sz w:val="18"/>
              </w:rPr>
              <w:t>NEG-016</w:t>
            </w:r>
          </w:p>
        </w:tc>
        <w:tc>
          <w:tcPr>
            <w:tcW w:type="dxa" w:w="1984"/>
            <w:shd w:fill="F2F7FB" w:val="clear"/>
          </w:tcPr>
          <w:p>
            <w:pPr/>
            <w:r>
              <w:rPr>
                <w:sz w:val="18"/>
              </w:rPr>
              <w:t>Concurrent case creation</w:t>
            </w:r>
          </w:p>
        </w:tc>
        <w:tc>
          <w:tcPr>
            <w:tcW w:type="dxa" w:w="2268"/>
            <w:shd w:fill="F2F7FB" w:val="clear"/>
          </w:tcPr>
          <w:p>
            <w:pPr/>
            <w:r>
              <w:rPr>
                <w:sz w:val="18"/>
              </w:rPr>
              <w:t>Two POST /api/cases simultaneously</w:t>
            </w:r>
          </w:p>
        </w:tc>
        <w:tc>
          <w:tcPr>
            <w:tcW w:type="dxa" w:w="3005"/>
            <w:shd w:fill="F2F7FB" w:val="clear"/>
          </w:tcPr>
          <w:p>
            <w:pPr/>
            <w:r>
              <w:rPr>
                <w:sz w:val="18"/>
              </w:rPr>
              <w:t>Both get unique case IDs (DynamoDB atomic counter)</w:t>
            </w:r>
          </w:p>
        </w:tc>
      </w:tr>
      <w:tr>
        <w:tc>
          <w:tcPr>
            <w:tcW w:type="dxa" w:w="850"/>
          </w:tcPr>
          <w:p>
            <w:pPr/>
            <w:r>
              <w:rPr>
                <w:sz w:val="18"/>
              </w:rPr>
              <w:t>NEG-017</w:t>
            </w:r>
          </w:p>
        </w:tc>
        <w:tc>
          <w:tcPr>
            <w:tcW w:type="dxa" w:w="1984"/>
          </w:tcPr>
          <w:p>
            <w:pPr/>
            <w:r>
              <w:rPr>
                <w:sz w:val="18"/>
              </w:rPr>
              <w:t>Agent throws unexpected exception</w:t>
            </w:r>
          </w:p>
        </w:tc>
        <w:tc>
          <w:tcPr>
            <w:tcW w:type="dxa" w:w="2268"/>
          </w:tcPr>
          <w:p>
            <w:pPr/>
            <w:r>
              <w:rPr>
                <w:sz w:val="18"/>
              </w:rPr>
              <w:t>Mock agent.process() to raise RuntimeError</w:t>
            </w:r>
          </w:p>
        </w:tc>
        <w:tc>
          <w:tcPr>
            <w:tcW w:type="dxa" w:w="3005"/>
          </w:tcPr>
          <w:p>
            <w:pPr/>
            <w:r>
              <w:rPr>
                <w:sz w:val="18"/>
              </w:rPr>
              <w:t>BaseAgent catches, returns ESCALATED_TO_REVIEWER, error logged</w:t>
            </w:r>
          </w:p>
        </w:tc>
      </w:tr>
      <w:tr>
        <w:tc>
          <w:tcPr>
            <w:tcW w:type="dxa" w:w="850"/>
            <w:shd w:fill="F2F7FB" w:val="clear"/>
          </w:tcPr>
          <w:p>
            <w:pPr/>
            <w:r>
              <w:rPr>
                <w:sz w:val="18"/>
              </w:rPr>
              <w:t>NEG-018</w:t>
            </w:r>
          </w:p>
        </w:tc>
        <w:tc>
          <w:tcPr>
            <w:tcW w:type="dxa" w:w="1984"/>
            <w:shd w:fill="F2F7FB" w:val="clear"/>
          </w:tcPr>
          <w:p>
            <w:pPr/>
            <w:r>
              <w:rPr>
                <w:sz w:val="18"/>
              </w:rPr>
              <w:t>LLM returns unparseable JSON</w:t>
            </w:r>
          </w:p>
        </w:tc>
        <w:tc>
          <w:tcPr>
            <w:tcW w:type="dxa" w:w="2268"/>
            <w:shd w:fill="F2F7FB" w:val="clear"/>
          </w:tcPr>
          <w:p>
            <w:pPr/>
            <w:r>
              <w:rPr>
                <w:sz w:val="18"/>
              </w:rPr>
              <w:t>Mock LLM to return 'not json'</w:t>
            </w:r>
          </w:p>
        </w:tc>
        <w:tc>
          <w:tcPr>
            <w:tcW w:type="dxa" w:w="3005"/>
            <w:shd w:fill="F2F7FB" w:val="clear"/>
          </w:tcPr>
          <w:p>
            <w:pPr/>
            <w:r>
              <w:rPr>
                <w:sz w:val="18"/>
              </w:rPr>
              <w:t>generate_structured falls back to mock after 3 retries</w:t>
            </w:r>
          </w:p>
        </w:tc>
      </w:tr>
    </w:tbl>
    <w:p>
      <w:r>
        <w:br w:type="page"/>
      </w:r>
    </w:p>
    <w:p>
      <w:pPr>
        <w:pStyle w:val="Heading2"/>
      </w:pPr>
      <w:r>
        <w:t>4.16.9  Frontend Tests</w:t>
      </w:r>
    </w:p>
    <w:p>
      <w:r>
        <w:t>These tests cover the React frontend behavior. They can be implemented as component tests (React Testing Library) or browser-based tests (Playwright/Cypress).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737"/>
            <w:shd w:fill="1A5276" w:val="clear"/>
          </w:tcPr>
          <w:p>
            <w:pPr>
              <w:jc w:val="left"/>
            </w:pPr>
            <w:r>
              <w:rPr>
                <w:b/>
                <w:color w:val="FFFFFF"/>
                <w:sz w:val="18"/>
              </w:rPr>
              <w:t>Test ID</w:t>
            </w:r>
          </w:p>
        </w:tc>
        <w:tc>
          <w:tcPr>
            <w:tcW w:type="dxa" w:w="1134"/>
            <w:shd w:fill="1A5276" w:val="clear"/>
          </w:tcPr>
          <w:p>
            <w:pPr>
              <w:jc w:val="left"/>
            </w:pPr>
            <w:r>
              <w:rPr>
                <w:b/>
                <w:color w:val="FFFFFF"/>
                <w:sz w:val="18"/>
              </w:rPr>
              <w:t>Page</w:t>
            </w:r>
          </w:p>
        </w:tc>
        <w:tc>
          <w:tcPr>
            <w:tcW w:type="dxa" w:w="1417"/>
            <w:shd w:fill="1A5276" w:val="clear"/>
          </w:tcPr>
          <w:p>
            <w:pPr>
              <w:jc w:val="left"/>
            </w:pPr>
            <w:r>
              <w:rPr>
                <w:b/>
                <w:color w:val="FFFFFF"/>
                <w:sz w:val="18"/>
              </w:rPr>
              <w:t>Scenario</w:t>
            </w:r>
          </w:p>
        </w:tc>
        <w:tc>
          <w:tcPr>
            <w:tcW w:type="dxa" w:w="1984"/>
            <w:shd w:fill="1A5276" w:val="clear"/>
          </w:tcPr>
          <w:p>
            <w:pPr>
              <w:jc w:val="left"/>
            </w:pPr>
            <w:r>
              <w:rPr>
                <w:b/>
                <w:color w:val="FFFFFF"/>
                <w:sz w:val="18"/>
              </w:rPr>
              <w:t>Steps</w:t>
            </w:r>
          </w:p>
        </w:tc>
        <w:tc>
          <w:tcPr>
            <w:tcW w:type="dxa" w:w="2665"/>
            <w:shd w:fill="1A5276" w:val="clear"/>
          </w:tcPr>
          <w:p>
            <w:pPr>
              <w:jc w:val="left"/>
            </w:pPr>
            <w:r>
              <w:rPr>
                <w:b/>
                <w:color w:val="FFFFFF"/>
                <w:sz w:val="18"/>
              </w:rPr>
              <w:t>Expected Result</w:t>
            </w:r>
          </w:p>
        </w:tc>
      </w:tr>
      <w:tr>
        <w:tc>
          <w:tcPr>
            <w:tcW w:type="dxa" w:w="737"/>
          </w:tcPr>
          <w:p>
            <w:pPr/>
            <w:r>
              <w:rPr>
                <w:sz w:val="18"/>
              </w:rPr>
              <w:t>FE-001</w:t>
            </w:r>
          </w:p>
        </w:tc>
        <w:tc>
          <w:tcPr>
            <w:tcW w:type="dxa" w:w="1134"/>
          </w:tcPr>
          <w:p>
            <w:pPr/>
            <w:r>
              <w:rPr>
                <w:sz w:val="18"/>
              </w:rPr>
              <w:t>IntakePage</w:t>
            </w:r>
          </w:p>
        </w:tc>
        <w:tc>
          <w:tcPr>
            <w:tcW w:type="dxa" w:w="1417"/>
          </w:tcPr>
          <w:p>
            <w:pPr/>
            <w:r>
              <w:rPr>
                <w:sz w:val="18"/>
              </w:rPr>
              <w:t>Initial state shows CTA</w:t>
            </w:r>
          </w:p>
        </w:tc>
        <w:tc>
          <w:tcPr>
            <w:tcW w:type="dxa" w:w="1984"/>
          </w:tcPr>
          <w:p>
            <w:pPr/>
            <w:r>
              <w:rPr>
                <w:sz w:val="18"/>
              </w:rPr>
              <w:t>Navigate to /intake</w:t>
            </w:r>
          </w:p>
        </w:tc>
        <w:tc>
          <w:tcPr>
            <w:tcW w:type="dxa" w:w="2665"/>
          </w:tcPr>
          <w:p>
            <w:pPr/>
            <w:r>
              <w:rPr>
                <w:sz w:val="18"/>
              </w:rPr>
              <w:t>'Begin New Assessment' button visible, no messages</w:t>
            </w:r>
          </w:p>
        </w:tc>
      </w:tr>
      <w:tr>
        <w:tc>
          <w:tcPr>
            <w:tcW w:type="dxa" w:w="737"/>
            <w:shd w:fill="F2F7FB" w:val="clear"/>
          </w:tcPr>
          <w:p>
            <w:pPr/>
            <w:r>
              <w:rPr>
                <w:sz w:val="18"/>
              </w:rPr>
              <w:t>FE-002</w:t>
            </w:r>
          </w:p>
        </w:tc>
        <w:tc>
          <w:tcPr>
            <w:tcW w:type="dxa" w:w="1134"/>
            <w:shd w:fill="F2F7FB" w:val="clear"/>
          </w:tcPr>
          <w:p>
            <w:pPr/>
            <w:r>
              <w:rPr>
                <w:sz w:val="18"/>
              </w:rPr>
              <w:t>IntakePage</w:t>
            </w:r>
          </w:p>
        </w:tc>
        <w:tc>
          <w:tcPr>
            <w:tcW w:type="dxa" w:w="1417"/>
            <w:shd w:fill="F2F7FB" w:val="clear"/>
          </w:tcPr>
          <w:p>
            <w:pPr/>
            <w:r>
              <w:rPr>
                <w:sz w:val="18"/>
              </w:rPr>
              <w:t>Create case shows consent prompt</w:t>
            </w:r>
          </w:p>
        </w:tc>
        <w:tc>
          <w:tcPr>
            <w:tcW w:type="dxa" w:w="1984"/>
            <w:shd w:fill="F2F7FB" w:val="clear"/>
          </w:tcPr>
          <w:p>
            <w:pPr/>
            <w:r>
              <w:rPr>
                <w:sz w:val="18"/>
              </w:rPr>
              <w:t>Click 'Begin New Assessment'</w:t>
            </w:r>
          </w:p>
        </w:tc>
        <w:tc>
          <w:tcPr>
            <w:tcW w:type="dxa" w:w="2665"/>
            <w:shd w:fill="F2F7FB" w:val="clear"/>
          </w:tcPr>
          <w:p>
            <w:pPr/>
            <w:r>
              <w:rPr>
                <w:sz w:val="18"/>
              </w:rPr>
              <w:t>Case ID displayed, consent verification buttons appear</w:t>
            </w:r>
          </w:p>
        </w:tc>
      </w:tr>
      <w:tr>
        <w:tc>
          <w:tcPr>
            <w:tcW w:type="dxa" w:w="737"/>
          </w:tcPr>
          <w:p>
            <w:pPr/>
            <w:r>
              <w:rPr>
                <w:sz w:val="18"/>
              </w:rPr>
              <w:t>FE-003</w:t>
            </w:r>
          </w:p>
        </w:tc>
        <w:tc>
          <w:tcPr>
            <w:tcW w:type="dxa" w:w="1134"/>
          </w:tcPr>
          <w:p>
            <w:pPr/>
            <w:r>
              <w:rPr>
                <w:sz w:val="18"/>
              </w:rPr>
              <w:t>IntakePage</w:t>
            </w:r>
          </w:p>
        </w:tc>
        <w:tc>
          <w:tcPr>
            <w:tcW w:type="dxa" w:w="1417"/>
          </w:tcPr>
          <w:p>
            <w:pPr/>
            <w:r>
              <w:rPr>
                <w:sz w:val="18"/>
              </w:rPr>
              <w:t>Consent granted shows input form</w:t>
            </w:r>
          </w:p>
        </w:tc>
        <w:tc>
          <w:tcPr>
            <w:tcW w:type="dxa" w:w="1984"/>
          </w:tcPr>
          <w:p>
            <w:pPr/>
            <w:r>
              <w:rPr>
                <w:sz w:val="18"/>
              </w:rPr>
              <w:t>Click 'Consent Granted'</w:t>
            </w:r>
          </w:p>
        </w:tc>
        <w:tc>
          <w:tcPr>
            <w:tcW w:type="dxa" w:w="2665"/>
          </w:tcPr>
          <w:p>
            <w:pPr/>
            <w:r>
              <w:rPr>
                <w:sz w:val="18"/>
              </w:rPr>
              <w:t>Screening data form appears with 14 fields in 3 groups</w:t>
            </w:r>
          </w:p>
        </w:tc>
      </w:tr>
      <w:tr>
        <w:tc>
          <w:tcPr>
            <w:tcW w:type="dxa" w:w="737"/>
            <w:shd w:fill="F2F7FB" w:val="clear"/>
          </w:tcPr>
          <w:p>
            <w:pPr/>
            <w:r>
              <w:rPr>
                <w:sz w:val="18"/>
              </w:rPr>
              <w:t>FE-004</w:t>
            </w:r>
          </w:p>
        </w:tc>
        <w:tc>
          <w:tcPr>
            <w:tcW w:type="dxa" w:w="1134"/>
            <w:shd w:fill="F2F7FB" w:val="clear"/>
          </w:tcPr>
          <w:p>
            <w:pPr/>
            <w:r>
              <w:rPr>
                <w:sz w:val="18"/>
              </w:rPr>
              <w:t>IntakePage</w:t>
            </w:r>
          </w:p>
        </w:tc>
        <w:tc>
          <w:tcPr>
            <w:tcW w:type="dxa" w:w="1417"/>
            <w:shd w:fill="F2F7FB" w:val="clear"/>
          </w:tcPr>
          <w:p>
            <w:pPr/>
            <w:r>
              <w:rPr>
                <w:sz w:val="18"/>
              </w:rPr>
              <w:t>Consent denied shows block message</w:t>
            </w:r>
          </w:p>
        </w:tc>
        <w:tc>
          <w:tcPr>
            <w:tcW w:type="dxa" w:w="1984"/>
            <w:shd w:fill="F2F7FB" w:val="clear"/>
          </w:tcPr>
          <w:p>
            <w:pPr/>
            <w:r>
              <w:rPr>
                <w:sz w:val="18"/>
              </w:rPr>
              <w:t>Click 'Not Granted'</w:t>
            </w:r>
          </w:p>
        </w:tc>
        <w:tc>
          <w:tcPr>
            <w:tcW w:type="dxa" w:w="2665"/>
            <w:shd w:fill="F2F7FB" w:val="clear"/>
          </w:tcPr>
          <w:p>
            <w:pPr/>
            <w:r>
              <w:rPr>
                <w:sz w:val="18"/>
              </w:rPr>
              <w:t>Message explains consent is required, no form shown</w:t>
            </w:r>
          </w:p>
        </w:tc>
      </w:tr>
      <w:tr>
        <w:tc>
          <w:tcPr>
            <w:tcW w:type="dxa" w:w="737"/>
          </w:tcPr>
          <w:p>
            <w:pPr/>
            <w:r>
              <w:rPr>
                <w:sz w:val="18"/>
              </w:rPr>
              <w:t>FE-005</w:t>
            </w:r>
          </w:p>
        </w:tc>
        <w:tc>
          <w:tcPr>
            <w:tcW w:type="dxa" w:w="1134"/>
          </w:tcPr>
          <w:p>
            <w:pPr/>
            <w:r>
              <w:rPr>
                <w:sz w:val="18"/>
              </w:rPr>
              <w:t>IntakePage</w:t>
            </w:r>
          </w:p>
        </w:tc>
        <w:tc>
          <w:tcPr>
            <w:tcW w:type="dxa" w:w="1417"/>
          </w:tcPr>
          <w:p>
            <w:pPr/>
            <w:r>
              <w:rPr>
                <w:sz w:val="18"/>
              </w:rPr>
              <w:t>Form submission triggers workflow</w:t>
            </w:r>
          </w:p>
        </w:tc>
        <w:tc>
          <w:tcPr>
            <w:tcW w:type="dxa" w:w="1984"/>
          </w:tcPr>
          <w:p>
            <w:pPr/>
            <w:r>
              <w:rPr>
                <w:sz w:val="18"/>
              </w:rPr>
              <w:t>Fill all fields, click 'Submit &amp; Generate'</w:t>
            </w:r>
          </w:p>
        </w:tc>
        <w:tc>
          <w:tcPr>
            <w:tcW w:type="dxa" w:w="2665"/>
          </w:tcPr>
          <w:p>
            <w:pPr/>
            <w:r>
              <w:rPr>
                <w:sz w:val="18"/>
              </w:rPr>
              <w:t>Loading spinner shown, then success message with plan_id</w:t>
            </w:r>
          </w:p>
        </w:tc>
      </w:tr>
      <w:tr>
        <w:tc>
          <w:tcPr>
            <w:tcW w:type="dxa" w:w="737"/>
            <w:shd w:fill="F2F7FB" w:val="clear"/>
          </w:tcPr>
          <w:p>
            <w:pPr/>
            <w:r>
              <w:rPr>
                <w:sz w:val="18"/>
              </w:rPr>
              <w:t>FE-006</w:t>
            </w:r>
          </w:p>
        </w:tc>
        <w:tc>
          <w:tcPr>
            <w:tcW w:type="dxa" w:w="1134"/>
            <w:shd w:fill="F2F7FB" w:val="clear"/>
          </w:tcPr>
          <w:p>
            <w:pPr/>
            <w:r>
              <w:rPr>
                <w:sz w:val="18"/>
              </w:rPr>
              <w:t>IntakePage</w:t>
            </w:r>
          </w:p>
        </w:tc>
        <w:tc>
          <w:tcPr>
            <w:tcW w:type="dxa" w:w="1417"/>
            <w:shd w:fill="F2F7FB" w:val="clear"/>
          </w:tcPr>
          <w:p>
            <w:pPr/>
            <w:r>
              <w:rPr>
                <w:sz w:val="18"/>
              </w:rPr>
              <w:t>Workflow error shows error message</w:t>
            </w:r>
          </w:p>
        </w:tc>
        <w:tc>
          <w:tcPr>
            <w:tcW w:type="dxa" w:w="1984"/>
            <w:shd w:fill="F2F7FB" w:val="clear"/>
          </w:tcPr>
          <w:p>
            <w:pPr/>
            <w:r>
              <w:rPr>
                <w:sz w:val="18"/>
              </w:rPr>
              <w:t>Submit with server error</w:t>
            </w:r>
          </w:p>
        </w:tc>
        <w:tc>
          <w:tcPr>
            <w:tcW w:type="dxa" w:w="2665"/>
            <w:shd w:fill="F2F7FB" w:val="clear"/>
          </w:tcPr>
          <w:p>
            <w:pPr/>
            <w:r>
              <w:rPr>
                <w:sz w:val="18"/>
              </w:rPr>
              <w:t>Error message displayed to user</w:t>
            </w:r>
          </w:p>
        </w:tc>
      </w:tr>
      <w:tr>
        <w:tc>
          <w:tcPr>
            <w:tcW w:type="dxa" w:w="737"/>
          </w:tcPr>
          <w:p>
            <w:pPr/>
            <w:r>
              <w:rPr>
                <w:sz w:val="18"/>
              </w:rPr>
              <w:t>FE-007</w:t>
            </w:r>
          </w:p>
        </w:tc>
        <w:tc>
          <w:tcPr>
            <w:tcW w:type="dxa" w:w="1134"/>
          </w:tcPr>
          <w:p>
            <w:pPr/>
            <w:r>
              <w:rPr>
                <w:sz w:val="18"/>
              </w:rPr>
              <w:t>IntakePage</w:t>
            </w:r>
          </w:p>
        </w:tc>
        <w:tc>
          <w:tcPr>
            <w:tcW w:type="dxa" w:w="1417"/>
          </w:tcPr>
          <w:p>
            <w:pPr/>
            <w:r>
              <w:rPr>
                <w:sz w:val="18"/>
              </w:rPr>
              <w:t>Chat input works after workflow</w:t>
            </w:r>
          </w:p>
        </w:tc>
        <w:tc>
          <w:tcPr>
            <w:tcW w:type="dxa" w:w="1984"/>
          </w:tcPr>
          <w:p>
            <w:pPr/>
            <w:r>
              <w:rPr>
                <w:sz w:val="18"/>
              </w:rPr>
              <w:t>Type message, press Enter</w:t>
            </w:r>
          </w:p>
        </w:tc>
        <w:tc>
          <w:tcPr>
            <w:tcW w:type="dxa" w:w="2665"/>
          </w:tcPr>
          <w:p>
            <w:pPr/>
            <w:r>
              <w:rPr>
                <w:sz w:val="18"/>
              </w:rPr>
              <w:t>User message displayed, assistant response received</w:t>
            </w:r>
          </w:p>
        </w:tc>
      </w:tr>
      <w:tr>
        <w:tc>
          <w:tcPr>
            <w:tcW w:type="dxa" w:w="737"/>
            <w:shd w:fill="F2F7FB" w:val="clear"/>
          </w:tcPr>
          <w:p>
            <w:pPr/>
            <w:r>
              <w:rPr>
                <w:sz w:val="18"/>
              </w:rPr>
              <w:t>FE-008</w:t>
            </w:r>
          </w:p>
        </w:tc>
        <w:tc>
          <w:tcPr>
            <w:tcW w:type="dxa" w:w="1134"/>
            <w:shd w:fill="F2F7FB" w:val="clear"/>
          </w:tcPr>
          <w:p>
            <w:pPr/>
            <w:r>
              <w:rPr>
                <w:sz w:val="18"/>
              </w:rPr>
              <w:t>IntakePage</w:t>
            </w:r>
          </w:p>
        </w:tc>
        <w:tc>
          <w:tcPr>
            <w:tcW w:type="dxa" w:w="1417"/>
            <w:shd w:fill="F2F7FB" w:val="clear"/>
          </w:tcPr>
          <w:p>
            <w:pPr/>
            <w:r>
              <w:rPr>
                <w:sz w:val="18"/>
              </w:rPr>
              <w:t>Workflow progress bar updates</w:t>
            </w:r>
          </w:p>
        </w:tc>
        <w:tc>
          <w:tcPr>
            <w:tcW w:type="dxa" w:w="1984"/>
            <w:shd w:fill="F2F7FB" w:val="clear"/>
          </w:tcPr>
          <w:p>
            <w:pPr/>
            <w:r>
              <w:rPr>
                <w:sz w:val="18"/>
              </w:rPr>
              <w:t>Start workflow</w:t>
            </w:r>
          </w:p>
        </w:tc>
        <w:tc>
          <w:tcPr>
            <w:tcW w:type="dxa" w:w="2665"/>
            <w:shd w:fill="F2F7FB" w:val="clear"/>
          </w:tcPr>
          <w:p>
            <w:pPr/>
            <w:r>
              <w:rPr>
                <w:sz w:val="18"/>
              </w:rPr>
              <w:t>Progress bar shows 13 steps with current step highlighted</w:t>
            </w:r>
          </w:p>
        </w:tc>
      </w:tr>
      <w:tr>
        <w:tc>
          <w:tcPr>
            <w:tcW w:type="dxa" w:w="737"/>
          </w:tcPr>
          <w:p>
            <w:pPr/>
            <w:r>
              <w:rPr>
                <w:sz w:val="18"/>
              </w:rPr>
              <w:t>FE-009</w:t>
            </w:r>
          </w:p>
        </w:tc>
        <w:tc>
          <w:tcPr>
            <w:tcW w:type="dxa" w:w="1134"/>
          </w:tcPr>
          <w:p>
            <w:pPr/>
            <w:r>
              <w:rPr>
                <w:sz w:val="18"/>
              </w:rPr>
              <w:t>ReviewPage</w:t>
            </w:r>
          </w:p>
        </w:tc>
        <w:tc>
          <w:tcPr>
            <w:tcW w:type="dxa" w:w="1417"/>
          </w:tcPr>
          <w:p>
            <w:pPr/>
            <w:r>
              <w:rPr>
                <w:sz w:val="18"/>
              </w:rPr>
              <w:t>Shows pending review queue</w:t>
            </w:r>
          </w:p>
        </w:tc>
        <w:tc>
          <w:tcPr>
            <w:tcW w:type="dxa" w:w="1984"/>
          </w:tcPr>
          <w:p>
            <w:pPr/>
            <w:r>
              <w:rPr>
                <w:sz w:val="18"/>
              </w:rPr>
              <w:t>Navigate to /review</w:t>
            </w:r>
          </w:p>
        </w:tc>
        <w:tc>
          <w:tcPr>
            <w:tcW w:type="dxa" w:w="2665"/>
          </w:tcPr>
          <w:p>
            <w:pPr/>
            <w:r>
              <w:rPr>
                <w:sz w:val="18"/>
              </w:rPr>
              <w:t>Queue panel shows pending cases with domain/goal counts</w:t>
            </w:r>
          </w:p>
        </w:tc>
      </w:tr>
      <w:tr>
        <w:tc>
          <w:tcPr>
            <w:tcW w:type="dxa" w:w="737"/>
            <w:shd w:fill="F2F7FB" w:val="clear"/>
          </w:tcPr>
          <w:p>
            <w:pPr/>
            <w:r>
              <w:rPr>
                <w:sz w:val="18"/>
              </w:rPr>
              <w:t>FE-010</w:t>
            </w:r>
          </w:p>
        </w:tc>
        <w:tc>
          <w:tcPr>
            <w:tcW w:type="dxa" w:w="1134"/>
            <w:shd w:fill="F2F7FB" w:val="clear"/>
          </w:tcPr>
          <w:p>
            <w:pPr/>
            <w:r>
              <w:rPr>
                <w:sz w:val="18"/>
              </w:rPr>
              <w:t>ReviewPage</w:t>
            </w:r>
          </w:p>
        </w:tc>
        <w:tc>
          <w:tcPr>
            <w:tcW w:type="dxa" w:w="1417"/>
            <w:shd w:fill="F2F7FB" w:val="clear"/>
          </w:tcPr>
          <w:p>
            <w:pPr/>
            <w:r>
              <w:rPr>
                <w:sz w:val="18"/>
              </w:rPr>
              <w:t>Select case loads plan</w:t>
            </w:r>
          </w:p>
        </w:tc>
        <w:tc>
          <w:tcPr>
            <w:tcW w:type="dxa" w:w="1984"/>
            <w:shd w:fill="F2F7FB" w:val="clear"/>
          </w:tcPr>
          <w:p>
            <w:pPr/>
            <w:r>
              <w:rPr>
                <w:sz w:val="18"/>
              </w:rPr>
              <w:t>Click case in queue</w:t>
            </w:r>
          </w:p>
        </w:tc>
        <w:tc>
          <w:tcPr>
            <w:tcW w:type="dxa" w:w="2665"/>
            <w:shd w:fill="F2F7FB" w:val="clear"/>
          </w:tcPr>
          <w:p>
            <w:pPr/>
            <w:r>
              <w:rPr>
                <w:sz w:val="18"/>
              </w:rPr>
              <w:t>Full plan displayed with expandable sections</w:t>
            </w:r>
          </w:p>
        </w:tc>
      </w:tr>
      <w:tr>
        <w:tc>
          <w:tcPr>
            <w:tcW w:type="dxa" w:w="737"/>
          </w:tcPr>
          <w:p>
            <w:pPr/>
            <w:r>
              <w:rPr>
                <w:sz w:val="18"/>
              </w:rPr>
              <w:t>FE-011</w:t>
            </w:r>
          </w:p>
        </w:tc>
        <w:tc>
          <w:tcPr>
            <w:tcW w:type="dxa" w:w="1134"/>
          </w:tcPr>
          <w:p>
            <w:pPr/>
            <w:r>
              <w:rPr>
                <w:sz w:val="18"/>
              </w:rPr>
              <w:t>ReviewPage</w:t>
            </w:r>
          </w:p>
        </w:tc>
        <w:tc>
          <w:tcPr>
            <w:tcW w:type="dxa" w:w="1417"/>
          </w:tcPr>
          <w:p>
            <w:pPr/>
            <w:r>
              <w:rPr>
                <w:sz w:val="18"/>
              </w:rPr>
              <w:t>Sections are expandable</w:t>
            </w:r>
          </w:p>
        </w:tc>
        <w:tc>
          <w:tcPr>
            <w:tcW w:type="dxa" w:w="1984"/>
          </w:tcPr>
          <w:p>
            <w:pPr/>
            <w:r>
              <w:rPr>
                <w:sz w:val="18"/>
              </w:rPr>
              <w:t>Click section header</w:t>
            </w:r>
          </w:p>
        </w:tc>
        <w:tc>
          <w:tcPr>
            <w:tcW w:type="dxa" w:w="2665"/>
          </w:tcPr>
          <w:p>
            <w:pPr/>
            <w:r>
              <w:rPr>
                <w:sz w:val="18"/>
              </w:rPr>
              <w:t>Section expands showing domain priorities, guidelines, goals, caregiver guidance</w:t>
            </w:r>
          </w:p>
        </w:tc>
      </w:tr>
      <w:tr>
        <w:tc>
          <w:tcPr>
            <w:tcW w:type="dxa" w:w="737"/>
            <w:shd w:fill="F2F7FB" w:val="clear"/>
          </w:tcPr>
          <w:p>
            <w:pPr/>
            <w:r>
              <w:rPr>
                <w:sz w:val="18"/>
              </w:rPr>
              <w:t>FE-012</w:t>
            </w:r>
          </w:p>
        </w:tc>
        <w:tc>
          <w:tcPr>
            <w:tcW w:type="dxa" w:w="1134"/>
            <w:shd w:fill="F2F7FB" w:val="clear"/>
          </w:tcPr>
          <w:p>
            <w:pPr/>
            <w:r>
              <w:rPr>
                <w:sz w:val="18"/>
              </w:rPr>
              <w:t>ReviewPage</w:t>
            </w:r>
          </w:p>
        </w:tc>
        <w:tc>
          <w:tcPr>
            <w:tcW w:type="dxa" w:w="1417"/>
            <w:shd w:fill="F2F7FB" w:val="clear"/>
          </w:tcPr>
          <w:p>
            <w:pPr/>
            <w:r>
              <w:rPr>
                <w:sz w:val="18"/>
              </w:rPr>
              <w:t>Confidence badges display</w:t>
            </w:r>
          </w:p>
        </w:tc>
        <w:tc>
          <w:tcPr>
            <w:tcW w:type="dxa" w:w="1984"/>
            <w:shd w:fill="F2F7FB" w:val="clear"/>
          </w:tcPr>
          <w:p>
            <w:pPr/>
            <w:r>
              <w:rPr>
                <w:sz w:val="18"/>
              </w:rPr>
              <w:t>View plan sections</w:t>
            </w:r>
          </w:p>
        </w:tc>
        <w:tc>
          <w:tcPr>
            <w:tcW w:type="dxa" w:w="2665"/>
            <w:shd w:fill="F2F7FB" w:val="clear"/>
          </w:tcPr>
          <w:p>
            <w:pPr/>
            <w:r>
              <w:rPr>
                <w:sz w:val="18"/>
              </w:rPr>
              <w:t>Confidence scores shown as colored percentage badges</w:t>
            </w:r>
          </w:p>
        </w:tc>
      </w:tr>
      <w:tr>
        <w:tc>
          <w:tcPr>
            <w:tcW w:type="dxa" w:w="737"/>
          </w:tcPr>
          <w:p>
            <w:pPr/>
            <w:r>
              <w:rPr>
                <w:sz w:val="18"/>
              </w:rPr>
              <w:t>FE-013</w:t>
            </w:r>
          </w:p>
        </w:tc>
        <w:tc>
          <w:tcPr>
            <w:tcW w:type="dxa" w:w="1134"/>
          </w:tcPr>
          <w:p>
            <w:pPr/>
            <w:r>
              <w:rPr>
                <w:sz w:val="18"/>
              </w:rPr>
              <w:t>ReviewPage</w:t>
            </w:r>
          </w:p>
        </w:tc>
        <w:tc>
          <w:tcPr>
            <w:tcW w:type="dxa" w:w="1417"/>
          </w:tcPr>
          <w:p>
            <w:pPr/>
            <w:r>
              <w:rPr>
                <w:sz w:val="18"/>
              </w:rPr>
              <w:t>Approve button works</w:t>
            </w:r>
          </w:p>
        </w:tc>
        <w:tc>
          <w:tcPr>
            <w:tcW w:type="dxa" w:w="1984"/>
          </w:tcPr>
          <w:p>
            <w:pPr/>
            <w:r>
              <w:rPr>
                <w:sz w:val="18"/>
              </w:rPr>
              <w:t>Click 'Approve Plan'</w:t>
            </w:r>
          </w:p>
        </w:tc>
        <w:tc>
          <w:tcPr>
            <w:tcW w:type="dxa" w:w="2665"/>
          </w:tcPr>
          <w:p>
            <w:pPr/>
            <w:r>
              <w:rPr>
                <w:sz w:val="18"/>
              </w:rPr>
              <w:t>Success message, case removed from queue</w:t>
            </w:r>
          </w:p>
        </w:tc>
      </w:tr>
      <w:tr>
        <w:tc>
          <w:tcPr>
            <w:tcW w:type="dxa" w:w="737"/>
            <w:shd w:fill="F2F7FB" w:val="clear"/>
          </w:tcPr>
          <w:p>
            <w:pPr/>
            <w:r>
              <w:rPr>
                <w:sz w:val="18"/>
              </w:rPr>
              <w:t>FE-014</w:t>
            </w:r>
          </w:p>
        </w:tc>
        <w:tc>
          <w:tcPr>
            <w:tcW w:type="dxa" w:w="1134"/>
            <w:shd w:fill="F2F7FB" w:val="clear"/>
          </w:tcPr>
          <w:p>
            <w:pPr/>
            <w:r>
              <w:rPr>
                <w:sz w:val="18"/>
              </w:rPr>
              <w:t>ReviewPage</w:t>
            </w:r>
          </w:p>
        </w:tc>
        <w:tc>
          <w:tcPr>
            <w:tcW w:type="dxa" w:w="1417"/>
            <w:shd w:fill="F2F7FB" w:val="clear"/>
          </w:tcPr>
          <w:p>
            <w:pPr/>
            <w:r>
              <w:rPr>
                <w:sz w:val="18"/>
              </w:rPr>
              <w:t>Reject button works</w:t>
            </w:r>
          </w:p>
        </w:tc>
        <w:tc>
          <w:tcPr>
            <w:tcW w:type="dxa" w:w="1984"/>
            <w:shd w:fill="F2F7FB" w:val="clear"/>
          </w:tcPr>
          <w:p>
            <w:pPr/>
            <w:r>
              <w:rPr>
                <w:sz w:val="18"/>
              </w:rPr>
              <w:t>Click 'Reject Plan'</w:t>
            </w:r>
          </w:p>
        </w:tc>
        <w:tc>
          <w:tcPr>
            <w:tcW w:type="dxa" w:w="2665"/>
            <w:shd w:fill="F2F7FB" w:val="clear"/>
          </w:tcPr>
          <w:p>
            <w:pPr/>
            <w:r>
              <w:rPr>
                <w:sz w:val="18"/>
              </w:rPr>
              <w:t>Success message, review recorded</w:t>
            </w:r>
          </w:p>
        </w:tc>
      </w:tr>
      <w:tr>
        <w:tc>
          <w:tcPr>
            <w:tcW w:type="dxa" w:w="737"/>
          </w:tcPr>
          <w:p>
            <w:pPr/>
            <w:r>
              <w:rPr>
                <w:sz w:val="18"/>
              </w:rPr>
              <w:t>FE-015</w:t>
            </w:r>
          </w:p>
        </w:tc>
        <w:tc>
          <w:tcPr>
            <w:tcW w:type="dxa" w:w="1134"/>
          </w:tcPr>
          <w:p>
            <w:pPr/>
            <w:r>
              <w:rPr>
                <w:sz w:val="18"/>
              </w:rPr>
              <w:t>ReviewPage</w:t>
            </w:r>
          </w:p>
        </w:tc>
        <w:tc>
          <w:tcPr>
            <w:tcW w:type="dxa" w:w="1417"/>
          </w:tcPr>
          <w:p>
            <w:pPr/>
            <w:r>
              <w:rPr>
                <w:sz w:val="18"/>
              </w:rPr>
              <w:t>Modify button works</w:t>
            </w:r>
          </w:p>
        </w:tc>
        <w:tc>
          <w:tcPr>
            <w:tcW w:type="dxa" w:w="1984"/>
          </w:tcPr>
          <w:p>
            <w:pPr/>
            <w:r>
              <w:rPr>
                <w:sz w:val="18"/>
              </w:rPr>
              <w:t>Add notes, click 'Modify &amp; Approve'</w:t>
            </w:r>
          </w:p>
        </w:tc>
        <w:tc>
          <w:tcPr>
            <w:tcW w:type="dxa" w:w="2665"/>
          </w:tcPr>
          <w:p>
            <w:pPr/>
            <w:r>
              <w:rPr>
                <w:sz w:val="18"/>
              </w:rPr>
              <w:t>Success message with notes saved</w:t>
            </w:r>
          </w:p>
        </w:tc>
      </w:tr>
      <w:tr>
        <w:tc>
          <w:tcPr>
            <w:tcW w:type="dxa" w:w="737"/>
            <w:shd w:fill="F2F7FB" w:val="clear"/>
          </w:tcPr>
          <w:p>
            <w:pPr/>
            <w:r>
              <w:rPr>
                <w:sz w:val="18"/>
              </w:rPr>
              <w:t>FE-016</w:t>
            </w:r>
          </w:p>
        </w:tc>
        <w:tc>
          <w:tcPr>
            <w:tcW w:type="dxa" w:w="1134"/>
            <w:shd w:fill="F2F7FB" w:val="clear"/>
          </w:tcPr>
          <w:p>
            <w:pPr/>
            <w:r>
              <w:rPr>
                <w:sz w:val="18"/>
              </w:rPr>
              <w:t>ReviewPage</w:t>
            </w:r>
          </w:p>
        </w:tc>
        <w:tc>
          <w:tcPr>
            <w:tcW w:type="dxa" w:w="1417"/>
            <w:shd w:fill="F2F7FB" w:val="clear"/>
          </w:tcPr>
          <w:p>
            <w:pPr/>
            <w:r>
              <w:rPr>
                <w:sz w:val="18"/>
              </w:rPr>
              <w:t>Audit trail section</w:t>
            </w:r>
          </w:p>
        </w:tc>
        <w:tc>
          <w:tcPr>
            <w:tcW w:type="dxa" w:w="1984"/>
            <w:shd w:fill="F2F7FB" w:val="clear"/>
          </w:tcPr>
          <w:p>
            <w:pPr/>
            <w:r>
              <w:rPr>
                <w:sz w:val="18"/>
              </w:rPr>
              <w:t>Expand 'Governance &amp; Audit Trail'</w:t>
            </w:r>
          </w:p>
        </w:tc>
        <w:tc>
          <w:tcPr>
            <w:tcW w:type="dxa" w:w="2665"/>
            <w:shd w:fill="F2F7FB" w:val="clear"/>
          </w:tcPr>
          <w:p>
            <w:pPr/>
            <w:r>
              <w:rPr>
                <w:sz w:val="18"/>
              </w:rPr>
              <w:t>Chronological events with agent_id, action, confidence</w:t>
            </w:r>
          </w:p>
        </w:tc>
      </w:tr>
      <w:tr>
        <w:tc>
          <w:tcPr>
            <w:tcW w:type="dxa" w:w="737"/>
          </w:tcPr>
          <w:p>
            <w:pPr/>
            <w:r>
              <w:rPr>
                <w:sz w:val="18"/>
              </w:rPr>
              <w:t>FE-017</w:t>
            </w:r>
          </w:p>
        </w:tc>
        <w:tc>
          <w:tcPr>
            <w:tcW w:type="dxa" w:w="1134"/>
          </w:tcPr>
          <w:p>
            <w:pPr/>
            <w:r>
              <w:rPr>
                <w:sz w:val="18"/>
              </w:rPr>
              <w:t>ReviewPage</w:t>
            </w:r>
          </w:p>
        </w:tc>
        <w:tc>
          <w:tcPr>
            <w:tcW w:type="dxa" w:w="1417"/>
          </w:tcPr>
          <w:p>
            <w:pPr/>
            <w:r>
              <w:rPr>
                <w:sz w:val="18"/>
              </w:rPr>
              <w:t>Bias alert displayed</w:t>
            </w:r>
          </w:p>
        </w:tc>
        <w:tc>
          <w:tcPr>
            <w:tcW w:type="dxa" w:w="1984"/>
          </w:tcPr>
          <w:p>
            <w:pPr/>
            <w:r>
              <w:rPr>
                <w:sz w:val="18"/>
              </w:rPr>
              <w:t>Plan with bias concerns</w:t>
            </w:r>
          </w:p>
        </w:tc>
        <w:tc>
          <w:tcPr>
            <w:tcW w:type="dxa" w:w="2665"/>
          </w:tcPr>
          <w:p>
            <w:pPr/>
            <w:r>
              <w:rPr>
                <w:sz w:val="18"/>
              </w:rPr>
              <w:t>Amber warning box with bias type and recommendation</w:t>
            </w:r>
          </w:p>
        </w:tc>
      </w:tr>
      <w:tr>
        <w:tc>
          <w:tcPr>
            <w:tcW w:type="dxa" w:w="737"/>
            <w:shd w:fill="F2F7FB" w:val="clear"/>
          </w:tcPr>
          <w:p>
            <w:pPr/>
            <w:r>
              <w:rPr>
                <w:sz w:val="18"/>
              </w:rPr>
              <w:t>FE-018</w:t>
            </w:r>
          </w:p>
        </w:tc>
        <w:tc>
          <w:tcPr>
            <w:tcW w:type="dxa" w:w="1134"/>
            <w:shd w:fill="F2F7FB" w:val="clear"/>
          </w:tcPr>
          <w:p>
            <w:pPr/>
            <w:r>
              <w:rPr>
                <w:sz w:val="18"/>
              </w:rPr>
              <w:t>DashboardPage</w:t>
            </w:r>
          </w:p>
        </w:tc>
        <w:tc>
          <w:tcPr>
            <w:tcW w:type="dxa" w:w="1417"/>
            <w:shd w:fill="F2F7FB" w:val="clear"/>
          </w:tcPr>
          <w:p>
            <w:pPr/>
            <w:r>
              <w:rPr>
                <w:sz w:val="18"/>
              </w:rPr>
              <w:t>Shows all cases</w:t>
            </w:r>
          </w:p>
        </w:tc>
        <w:tc>
          <w:tcPr>
            <w:tcW w:type="dxa" w:w="1984"/>
            <w:shd w:fill="F2F7FB" w:val="clear"/>
          </w:tcPr>
          <w:p>
            <w:pPr/>
            <w:r>
              <w:rPr>
                <w:sz w:val="18"/>
              </w:rPr>
              <w:t>Navigate to /</w:t>
            </w:r>
          </w:p>
        </w:tc>
        <w:tc>
          <w:tcPr>
            <w:tcW w:type="dxa" w:w="2665"/>
            <w:shd w:fill="F2F7FB" w:val="clear"/>
          </w:tcPr>
          <w:p>
            <w:pPr/>
            <w:r>
              <w:rPr>
                <w:sz w:val="18"/>
              </w:rPr>
              <w:t>Table with case_id, child_id, status, domains, goals, date</w:t>
            </w:r>
          </w:p>
        </w:tc>
      </w:tr>
      <w:tr>
        <w:tc>
          <w:tcPr>
            <w:tcW w:type="dxa" w:w="737"/>
          </w:tcPr>
          <w:p>
            <w:pPr/>
            <w:r>
              <w:rPr>
                <w:sz w:val="18"/>
              </w:rPr>
              <w:t>FE-019</w:t>
            </w:r>
          </w:p>
        </w:tc>
        <w:tc>
          <w:tcPr>
            <w:tcW w:type="dxa" w:w="1134"/>
          </w:tcPr>
          <w:p>
            <w:pPr/>
            <w:r>
              <w:rPr>
                <w:sz w:val="18"/>
              </w:rPr>
              <w:t>DashboardPage</w:t>
            </w:r>
          </w:p>
        </w:tc>
        <w:tc>
          <w:tcPr>
            <w:tcW w:type="dxa" w:w="1417"/>
          </w:tcPr>
          <w:p>
            <w:pPr/>
            <w:r>
              <w:rPr>
                <w:sz w:val="18"/>
              </w:rPr>
              <w:t>Status filter works</w:t>
            </w:r>
          </w:p>
        </w:tc>
        <w:tc>
          <w:tcPr>
            <w:tcW w:type="dxa" w:w="1984"/>
          </w:tcPr>
          <w:p>
            <w:pPr/>
            <w:r>
              <w:rPr>
                <w:sz w:val="18"/>
              </w:rPr>
              <w:t>Click 'Approved' filter</w:t>
            </w:r>
          </w:p>
        </w:tc>
        <w:tc>
          <w:tcPr>
            <w:tcW w:type="dxa" w:w="2665"/>
          </w:tcPr>
          <w:p>
            <w:pPr/>
            <w:r>
              <w:rPr>
                <w:sz w:val="18"/>
              </w:rPr>
              <w:t>Only approved cases shown</w:t>
            </w:r>
          </w:p>
        </w:tc>
      </w:tr>
      <w:tr>
        <w:tc>
          <w:tcPr>
            <w:tcW w:type="dxa" w:w="737"/>
            <w:shd w:fill="F2F7FB" w:val="clear"/>
          </w:tcPr>
          <w:p>
            <w:pPr/>
            <w:r>
              <w:rPr>
                <w:sz w:val="18"/>
              </w:rPr>
              <w:t>FE-020</w:t>
            </w:r>
          </w:p>
        </w:tc>
        <w:tc>
          <w:tcPr>
            <w:tcW w:type="dxa" w:w="1134"/>
            <w:shd w:fill="F2F7FB" w:val="clear"/>
          </w:tcPr>
          <w:p>
            <w:pPr/>
            <w:r>
              <w:rPr>
                <w:sz w:val="18"/>
              </w:rPr>
              <w:t>DashboardPage</w:t>
            </w:r>
          </w:p>
        </w:tc>
        <w:tc>
          <w:tcPr>
            <w:tcW w:type="dxa" w:w="1417"/>
            <w:shd w:fill="F2F7FB" w:val="clear"/>
          </w:tcPr>
          <w:p>
            <w:pPr/>
            <w:r>
              <w:rPr>
                <w:sz w:val="18"/>
              </w:rPr>
              <w:t>Stats cards show counts</w:t>
            </w:r>
          </w:p>
        </w:tc>
        <w:tc>
          <w:tcPr>
            <w:tcW w:type="dxa" w:w="1984"/>
            <w:shd w:fill="F2F7FB" w:val="clear"/>
          </w:tcPr>
          <w:p>
            <w:pPr/>
            <w:r>
              <w:rPr>
                <w:sz w:val="18"/>
              </w:rPr>
              <w:t>View dashboard</w:t>
            </w:r>
          </w:p>
        </w:tc>
        <w:tc>
          <w:tcPr>
            <w:tcW w:type="dxa" w:w="2665"/>
            <w:shd w:fill="F2F7FB" w:val="clear"/>
          </w:tcPr>
          <w:p>
            <w:pPr/>
            <w:r>
              <w:rPr>
                <w:sz w:val="18"/>
              </w:rPr>
              <w:t>Total children, awaiting review, approved, delivered counts</w:t>
            </w:r>
          </w:p>
        </w:tc>
      </w:tr>
      <w:tr>
        <w:tc>
          <w:tcPr>
            <w:tcW w:type="dxa" w:w="737"/>
          </w:tcPr>
          <w:p>
            <w:pPr/>
            <w:r>
              <w:rPr>
                <w:sz w:val="18"/>
              </w:rPr>
              <w:t>FE-021</w:t>
            </w:r>
          </w:p>
        </w:tc>
        <w:tc>
          <w:tcPr>
            <w:tcW w:type="dxa" w:w="1134"/>
          </w:tcPr>
          <w:p>
            <w:pPr/>
            <w:r>
              <w:rPr>
                <w:sz w:val="18"/>
              </w:rPr>
              <w:t>DashboardPage</w:t>
            </w:r>
          </w:p>
        </w:tc>
        <w:tc>
          <w:tcPr>
            <w:tcW w:type="dxa" w:w="1417"/>
          </w:tcPr>
          <w:p>
            <w:pPr/>
            <w:r>
              <w:rPr>
                <w:sz w:val="18"/>
              </w:rPr>
              <w:t>Refresh button works</w:t>
            </w:r>
          </w:p>
        </w:tc>
        <w:tc>
          <w:tcPr>
            <w:tcW w:type="dxa" w:w="1984"/>
          </w:tcPr>
          <w:p>
            <w:pPr/>
            <w:r>
              <w:rPr>
                <w:sz w:val="18"/>
              </w:rPr>
              <w:t>Click 'Refresh'</w:t>
            </w:r>
          </w:p>
        </w:tc>
        <w:tc>
          <w:tcPr>
            <w:tcW w:type="dxa" w:w="2665"/>
          </w:tcPr>
          <w:p>
            <w:pPr/>
            <w:r>
              <w:rPr>
                <w:sz w:val="18"/>
              </w:rPr>
              <w:t>Data reloaded from API</w:t>
            </w:r>
          </w:p>
        </w:tc>
      </w:tr>
      <w:tr>
        <w:tc>
          <w:tcPr>
            <w:tcW w:type="dxa" w:w="737"/>
            <w:shd w:fill="F2F7FB" w:val="clear"/>
          </w:tcPr>
          <w:p>
            <w:pPr/>
            <w:r>
              <w:rPr>
                <w:sz w:val="18"/>
              </w:rPr>
              <w:t>FE-022</w:t>
            </w:r>
          </w:p>
        </w:tc>
        <w:tc>
          <w:tcPr>
            <w:tcW w:type="dxa" w:w="1134"/>
            <w:shd w:fill="F2F7FB" w:val="clear"/>
          </w:tcPr>
          <w:p>
            <w:pPr/>
            <w:r>
              <w:rPr>
                <w:sz w:val="18"/>
              </w:rPr>
              <w:t>DashboardPage</w:t>
            </w:r>
          </w:p>
        </w:tc>
        <w:tc>
          <w:tcPr>
            <w:tcW w:type="dxa" w:w="1417"/>
            <w:shd w:fill="F2F7FB" w:val="clear"/>
          </w:tcPr>
          <w:p>
            <w:pPr/>
            <w:r>
              <w:rPr>
                <w:sz w:val="18"/>
              </w:rPr>
              <w:t>New Assessment link</w:t>
            </w:r>
          </w:p>
        </w:tc>
        <w:tc>
          <w:tcPr>
            <w:tcW w:type="dxa" w:w="1984"/>
            <w:shd w:fill="F2F7FB" w:val="clear"/>
          </w:tcPr>
          <w:p>
            <w:pPr/>
            <w:r>
              <w:rPr>
                <w:sz w:val="18"/>
              </w:rPr>
              <w:t>Click '+ New Child Assessment'</w:t>
            </w:r>
          </w:p>
        </w:tc>
        <w:tc>
          <w:tcPr>
            <w:tcW w:type="dxa" w:w="2665"/>
            <w:shd w:fill="F2F7FB" w:val="clear"/>
          </w:tcPr>
          <w:p>
            <w:pPr/>
            <w:r>
              <w:rPr>
                <w:sz w:val="18"/>
              </w:rPr>
              <w:t>Navigates to /intake</w:t>
            </w:r>
          </w:p>
        </w:tc>
      </w:tr>
      <w:tr>
        <w:tc>
          <w:tcPr>
            <w:tcW w:type="dxa" w:w="737"/>
          </w:tcPr>
          <w:p>
            <w:pPr/>
            <w:r>
              <w:rPr>
                <w:sz w:val="18"/>
              </w:rPr>
              <w:t>FE-023</w:t>
            </w:r>
          </w:p>
        </w:tc>
        <w:tc>
          <w:tcPr>
            <w:tcW w:type="dxa" w:w="1134"/>
          </w:tcPr>
          <w:p>
            <w:pPr/>
            <w:r>
              <w:rPr>
                <w:sz w:val="18"/>
              </w:rPr>
              <w:t>Navigation</w:t>
            </w:r>
          </w:p>
        </w:tc>
        <w:tc>
          <w:tcPr>
            <w:tcW w:type="dxa" w:w="1417"/>
          </w:tcPr>
          <w:p>
            <w:pPr/>
            <w:r>
              <w:rPr>
                <w:sz w:val="18"/>
              </w:rPr>
              <w:t>Nav links work</w:t>
            </w:r>
          </w:p>
        </w:tc>
        <w:tc>
          <w:tcPr>
            <w:tcW w:type="dxa" w:w="1984"/>
          </w:tcPr>
          <w:p>
            <w:pPr/>
            <w:r>
              <w:rPr>
                <w:sz w:val="18"/>
              </w:rPr>
              <w:t>Click each nav link</w:t>
            </w:r>
          </w:p>
        </w:tc>
        <w:tc>
          <w:tcPr>
            <w:tcW w:type="dxa" w:w="2665"/>
          </w:tcPr>
          <w:p>
            <w:pPr/>
            <w:r>
              <w:rPr>
                <w:sz w:val="18"/>
              </w:rPr>
              <w:t>Correct page renders for /, /intake, /review</w:t>
            </w:r>
          </w:p>
        </w:tc>
      </w:tr>
      <w:tr>
        <w:tc>
          <w:tcPr>
            <w:tcW w:type="dxa" w:w="737"/>
            <w:shd w:fill="F2F7FB" w:val="clear"/>
          </w:tcPr>
          <w:p>
            <w:pPr/>
            <w:r>
              <w:rPr>
                <w:sz w:val="18"/>
              </w:rPr>
              <w:t>FE-024</w:t>
            </w:r>
          </w:p>
        </w:tc>
        <w:tc>
          <w:tcPr>
            <w:tcW w:type="dxa" w:w="1134"/>
            <w:shd w:fill="F2F7FB" w:val="clear"/>
          </w:tcPr>
          <w:p>
            <w:pPr/>
            <w:r>
              <w:rPr>
                <w:sz w:val="18"/>
              </w:rPr>
              <w:t>Navigation</w:t>
            </w:r>
          </w:p>
        </w:tc>
        <w:tc>
          <w:tcPr>
            <w:tcW w:type="dxa" w:w="1417"/>
            <w:shd w:fill="F2F7FB" w:val="clear"/>
          </w:tcPr>
          <w:p>
            <w:pPr/>
            <w:r>
              <w:rPr>
                <w:sz w:val="18"/>
              </w:rPr>
              <w:t>Active nav highlighted</w:t>
            </w:r>
          </w:p>
        </w:tc>
        <w:tc>
          <w:tcPr>
            <w:tcW w:type="dxa" w:w="1984"/>
            <w:shd w:fill="F2F7FB" w:val="clear"/>
          </w:tcPr>
          <w:p>
            <w:pPr/>
            <w:r>
              <w:rPr>
                <w:sz w:val="18"/>
              </w:rPr>
              <w:t>Navigate to /review</w:t>
            </w:r>
          </w:p>
        </w:tc>
        <w:tc>
          <w:tcPr>
            <w:tcW w:type="dxa" w:w="2665"/>
            <w:shd w:fill="F2F7FB" w:val="clear"/>
          </w:tcPr>
          <w:p>
            <w:pPr/>
            <w:r>
              <w:rPr>
                <w:sz w:val="18"/>
              </w:rPr>
              <w:t>Clinician Review nav link highlighted in teal</w:t>
            </w:r>
          </w:p>
        </w:tc>
      </w:tr>
      <w:tr>
        <w:tc>
          <w:tcPr>
            <w:tcW w:type="dxa" w:w="737"/>
          </w:tcPr>
          <w:p>
            <w:pPr/>
            <w:r>
              <w:rPr>
                <w:sz w:val="18"/>
              </w:rPr>
              <w:t>FE-025</w:t>
            </w:r>
          </w:p>
        </w:tc>
        <w:tc>
          <w:tcPr>
            <w:tcW w:type="dxa" w:w="1134"/>
          </w:tcPr>
          <w:p>
            <w:pPr/>
            <w:r>
              <w:rPr>
                <w:sz w:val="18"/>
              </w:rPr>
              <w:t>Responsive</w:t>
            </w:r>
          </w:p>
        </w:tc>
        <w:tc>
          <w:tcPr>
            <w:tcW w:type="dxa" w:w="1417"/>
          </w:tcPr>
          <w:p>
            <w:pPr/>
            <w:r>
              <w:rPr>
                <w:sz w:val="18"/>
              </w:rPr>
              <w:t>Mobile viewport</w:t>
            </w:r>
          </w:p>
        </w:tc>
        <w:tc>
          <w:tcPr>
            <w:tcW w:type="dxa" w:w="1984"/>
          </w:tcPr>
          <w:p>
            <w:pPr/>
            <w:r>
              <w:rPr>
                <w:sz w:val="18"/>
              </w:rPr>
              <w:t>Resize to 375px width</w:t>
            </w:r>
          </w:p>
        </w:tc>
        <w:tc>
          <w:tcPr>
            <w:tcW w:type="dxa" w:w="2665"/>
          </w:tcPr>
          <w:p>
            <w:pPr/>
            <w:r>
              <w:rPr>
                <w:sz w:val="18"/>
              </w:rPr>
              <w:t>Layout remains usable, workflow bar scrollable</w:t>
            </w:r>
          </w:p>
        </w:tc>
      </w:tr>
    </w:tbl>
    <w:p/>
    <w:p>
      <w:pPr>
        <w:pStyle w:val="Heading2"/>
      </w:pPr>
      <w:r>
        <w:t>Test Case Summary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35"/>
            <w:shd w:fill="1A5276" w:val="clear"/>
          </w:tcPr>
          <w:p>
            <w:pPr>
              <w:jc w:val="left"/>
            </w:pPr>
            <w:r>
              <w:rPr>
                <w:b/>
                <w:color w:val="FFFFFF"/>
                <w:sz w:val="18"/>
              </w:rPr>
              <w:t>Category</w:t>
            </w:r>
          </w:p>
        </w:tc>
        <w:tc>
          <w:tcPr>
            <w:tcW w:type="dxa" w:w="850"/>
            <w:shd w:fill="1A5276" w:val="clear"/>
          </w:tcPr>
          <w:p>
            <w:pPr>
              <w:jc w:val="left"/>
            </w:pPr>
            <w:r>
              <w:rPr>
                <w:b/>
                <w:color w:val="FFFFFF"/>
                <w:sz w:val="18"/>
              </w:rPr>
              <w:t>Count</w:t>
            </w:r>
          </w:p>
        </w:tc>
        <w:tc>
          <w:tcPr>
            <w:tcW w:type="dxa" w:w="4819"/>
            <w:shd w:fill="1A5276" w:val="clear"/>
          </w:tcPr>
          <w:p>
            <w:pPr>
              <w:jc w:val="left"/>
            </w:pPr>
            <w:r>
              <w:rPr>
                <w:b/>
                <w:color w:val="FFFFFF"/>
                <w:sz w:val="18"/>
              </w:rPr>
              <w:t>Test IDs</w:t>
            </w:r>
          </w:p>
        </w:tc>
      </w:tr>
      <w:tr>
        <w:tc>
          <w:tcPr>
            <w:tcW w:type="dxa" w:w="2835"/>
          </w:tcPr>
          <w:p>
            <w:pPr/>
            <w:r>
              <w:rPr>
                <w:sz w:val="18"/>
              </w:rPr>
              <w:t>Unit Tests — Routing Logic</w:t>
            </w:r>
          </w:p>
        </w:tc>
        <w:tc>
          <w:tcPr>
            <w:tcW w:type="dxa" w:w="850"/>
          </w:tcPr>
          <w:p>
            <w:pPr/>
            <w:r>
              <w:rPr>
                <w:sz w:val="18"/>
              </w:rPr>
              <w:t>25</w:t>
            </w:r>
          </w:p>
        </w:tc>
        <w:tc>
          <w:tcPr>
            <w:tcW w:type="dxa" w:w="4819"/>
          </w:tcPr>
          <w:p>
            <w:pPr/>
            <w:r>
              <w:rPr>
                <w:sz w:val="18"/>
              </w:rPr>
              <w:t>UT-RT-001 to UT-RT-025</w:t>
            </w:r>
          </w:p>
        </w:tc>
      </w:tr>
      <w:tr>
        <w:tc>
          <w:tcPr>
            <w:tcW w:type="dxa" w:w="2835"/>
            <w:shd w:fill="F2F7FB" w:val="clear"/>
          </w:tcPr>
          <w:p>
            <w:pPr/>
            <w:r>
              <w:rPr>
                <w:sz w:val="18"/>
              </w:rPr>
              <w:t>Unit Tests — Agent Logic</w:t>
            </w:r>
          </w:p>
        </w:tc>
        <w:tc>
          <w:tcPr>
            <w:tcW w:type="dxa" w:w="850"/>
            <w:shd w:fill="F2F7FB" w:val="clear"/>
          </w:tcPr>
          <w:p>
            <w:pPr/>
            <w:r>
              <w:rPr>
                <w:sz w:val="18"/>
              </w:rPr>
              <w:t>29</w:t>
            </w:r>
          </w:p>
        </w:tc>
        <w:tc>
          <w:tcPr>
            <w:tcW w:type="dxa" w:w="4819"/>
            <w:shd w:fill="F2F7FB" w:val="clear"/>
          </w:tcPr>
          <w:p>
            <w:pPr/>
            <w:r>
              <w:rPr>
                <w:sz w:val="18"/>
              </w:rPr>
              <w:t>UT-AG-001 to UT-AG-029</w:t>
            </w:r>
          </w:p>
        </w:tc>
      </w:tr>
      <w:tr>
        <w:tc>
          <w:tcPr>
            <w:tcW w:type="dxa" w:w="2835"/>
          </w:tcPr>
          <w:p>
            <w:pPr/>
            <w:r>
              <w:rPr>
                <w:sz w:val="18"/>
              </w:rPr>
              <w:t>Unit Tests — Utility Functions</w:t>
            </w:r>
          </w:p>
        </w:tc>
        <w:tc>
          <w:tcPr>
            <w:tcW w:type="dxa" w:w="850"/>
          </w:tcPr>
          <w:p>
            <w:pPr/>
            <w:r>
              <w:rPr>
                <w:sz w:val="18"/>
              </w:rPr>
              <w:t>18</w:t>
            </w:r>
          </w:p>
        </w:tc>
        <w:tc>
          <w:tcPr>
            <w:tcW w:type="dxa" w:w="4819"/>
          </w:tcPr>
          <w:p>
            <w:pPr/>
            <w:r>
              <w:rPr>
                <w:sz w:val="18"/>
              </w:rPr>
              <w:t>UT-UT-001 to UT-UT-018</w:t>
            </w:r>
          </w:p>
        </w:tc>
      </w:tr>
      <w:tr>
        <w:tc>
          <w:tcPr>
            <w:tcW w:type="dxa" w:w="2835"/>
            <w:shd w:fill="F2F7FB" w:val="clear"/>
          </w:tcPr>
          <w:p>
            <w:pPr/>
            <w:r>
              <w:rPr>
                <w:sz w:val="18"/>
              </w:rPr>
              <w:t>Integration Tests — MCP Servers</w:t>
            </w:r>
          </w:p>
        </w:tc>
        <w:tc>
          <w:tcPr>
            <w:tcW w:type="dxa" w:w="850"/>
            <w:shd w:fill="F2F7FB" w:val="clear"/>
          </w:tcPr>
          <w:p>
            <w:pPr/>
            <w:r>
              <w:rPr>
                <w:sz w:val="18"/>
              </w:rPr>
              <w:t>25</w:t>
            </w:r>
          </w:p>
        </w:tc>
        <w:tc>
          <w:tcPr>
            <w:tcW w:type="dxa" w:w="4819"/>
            <w:shd w:fill="F2F7FB" w:val="clear"/>
          </w:tcPr>
          <w:p>
            <w:pPr/>
            <w:r>
              <w:rPr>
                <w:sz w:val="18"/>
              </w:rPr>
              <w:t>IT-MCP-001 to IT-MCP-025</w:t>
            </w:r>
          </w:p>
        </w:tc>
      </w:tr>
      <w:tr>
        <w:tc>
          <w:tcPr>
            <w:tcW w:type="dxa" w:w="2835"/>
          </w:tcPr>
          <w:p>
            <w:pPr/>
            <w:r>
              <w:rPr>
                <w:sz w:val="18"/>
              </w:rPr>
              <w:t>Integration Tests — API Endpoints</w:t>
            </w:r>
          </w:p>
        </w:tc>
        <w:tc>
          <w:tcPr>
            <w:tcW w:type="dxa" w:w="850"/>
          </w:tcPr>
          <w:p>
            <w:pPr/>
            <w:r>
              <w:rPr>
                <w:sz w:val="18"/>
              </w:rPr>
              <w:t>32</w:t>
            </w:r>
          </w:p>
        </w:tc>
        <w:tc>
          <w:tcPr>
            <w:tcW w:type="dxa" w:w="4819"/>
          </w:tcPr>
          <w:p>
            <w:pPr/>
            <w:r>
              <w:rPr>
                <w:sz w:val="18"/>
              </w:rPr>
              <w:t>IT-API-001 to IT-API-032</w:t>
            </w:r>
          </w:p>
        </w:tc>
      </w:tr>
      <w:tr>
        <w:tc>
          <w:tcPr>
            <w:tcW w:type="dxa" w:w="2835"/>
            <w:shd w:fill="F2F7FB" w:val="clear"/>
          </w:tcPr>
          <w:p>
            <w:pPr/>
            <w:r>
              <w:rPr>
                <w:sz w:val="18"/>
              </w:rPr>
              <w:t>End-to-End Tests — Workflow Paths</w:t>
            </w:r>
          </w:p>
        </w:tc>
        <w:tc>
          <w:tcPr>
            <w:tcW w:type="dxa" w:w="850"/>
            <w:shd w:fill="F2F7FB" w:val="clear"/>
          </w:tcPr>
          <w:p>
            <w:pPr/>
            <w:r>
              <w:rPr>
                <w:sz w:val="18"/>
              </w:rPr>
              <w:t>14</w:t>
            </w:r>
          </w:p>
        </w:tc>
        <w:tc>
          <w:tcPr>
            <w:tcW w:type="dxa" w:w="4819"/>
            <w:shd w:fill="F2F7FB" w:val="clear"/>
          </w:tcPr>
          <w:p>
            <w:pPr/>
            <w:r>
              <w:rPr>
                <w:sz w:val="18"/>
              </w:rPr>
              <w:t>E2E-001 to E2E-014</w:t>
            </w:r>
          </w:p>
        </w:tc>
      </w:tr>
      <w:tr>
        <w:tc>
          <w:tcPr>
            <w:tcW w:type="dxa" w:w="2835"/>
          </w:tcPr>
          <w:p>
            <w:pPr/>
            <w:r>
              <w:rPr>
                <w:sz w:val="18"/>
              </w:rPr>
              <w:t>Governance Tests</w:t>
            </w:r>
          </w:p>
        </w:tc>
        <w:tc>
          <w:tcPr>
            <w:tcW w:type="dxa" w:w="850"/>
          </w:tcPr>
          <w:p>
            <w:pPr/>
            <w:r>
              <w:rPr>
                <w:sz w:val="18"/>
              </w:rPr>
              <w:t>15</w:t>
            </w:r>
          </w:p>
        </w:tc>
        <w:tc>
          <w:tcPr>
            <w:tcW w:type="dxa" w:w="4819"/>
          </w:tcPr>
          <w:p>
            <w:pPr/>
            <w:r>
              <w:rPr>
                <w:sz w:val="18"/>
              </w:rPr>
              <w:t>GOV-001 to GOV-015</w:t>
            </w:r>
          </w:p>
        </w:tc>
      </w:tr>
      <w:tr>
        <w:tc>
          <w:tcPr>
            <w:tcW w:type="dxa" w:w="2835"/>
            <w:shd w:fill="F2F7FB" w:val="clear"/>
          </w:tcPr>
          <w:p>
            <w:pPr/>
            <w:r>
              <w:rPr>
                <w:sz w:val="18"/>
              </w:rPr>
              <w:t>Edge Case &amp; Negative Tests</w:t>
            </w:r>
          </w:p>
        </w:tc>
        <w:tc>
          <w:tcPr>
            <w:tcW w:type="dxa" w:w="850"/>
            <w:shd w:fill="F2F7FB" w:val="clear"/>
          </w:tcPr>
          <w:p>
            <w:pPr/>
            <w:r>
              <w:rPr>
                <w:sz w:val="18"/>
              </w:rPr>
              <w:t>18</w:t>
            </w:r>
          </w:p>
        </w:tc>
        <w:tc>
          <w:tcPr>
            <w:tcW w:type="dxa" w:w="4819"/>
            <w:shd w:fill="F2F7FB" w:val="clear"/>
          </w:tcPr>
          <w:p>
            <w:pPr/>
            <w:r>
              <w:rPr>
                <w:sz w:val="18"/>
              </w:rPr>
              <w:t>NEG-001 to NEG-018</w:t>
            </w:r>
          </w:p>
        </w:tc>
      </w:tr>
      <w:tr>
        <w:tc>
          <w:tcPr>
            <w:tcW w:type="dxa" w:w="2835"/>
          </w:tcPr>
          <w:p>
            <w:pPr/>
            <w:r>
              <w:rPr>
                <w:sz w:val="18"/>
              </w:rPr>
              <w:t>Frontend Tests</w:t>
            </w:r>
          </w:p>
        </w:tc>
        <w:tc>
          <w:tcPr>
            <w:tcW w:type="dxa" w:w="850"/>
          </w:tcPr>
          <w:p>
            <w:pPr/>
            <w:r>
              <w:rPr>
                <w:sz w:val="18"/>
              </w:rPr>
              <w:t>25</w:t>
            </w:r>
          </w:p>
        </w:tc>
        <w:tc>
          <w:tcPr>
            <w:tcW w:type="dxa" w:w="4819"/>
          </w:tcPr>
          <w:p>
            <w:pPr/>
            <w:r>
              <w:rPr>
                <w:sz w:val="18"/>
              </w:rPr>
              <w:t>FE-001 to FE-025</w:t>
            </w:r>
          </w:p>
        </w:tc>
      </w:tr>
      <w:tr>
        <w:tc>
          <w:tcPr>
            <w:tcW w:type="dxa" w:w="2835"/>
            <w:shd w:fill="F2F7FB" w:val="clear"/>
          </w:tcPr>
          <w:p>
            <w:pPr/>
            <w:r>
              <w:rPr>
                <w:sz w:val="18"/>
              </w:rPr>
              <w:t>TOTAL</w:t>
            </w:r>
          </w:p>
        </w:tc>
        <w:tc>
          <w:tcPr>
            <w:tcW w:type="dxa" w:w="850"/>
            <w:shd w:fill="F2F7FB" w:val="clear"/>
          </w:tcPr>
          <w:p>
            <w:pPr/>
            <w:r>
              <w:rPr>
                <w:sz w:val="18"/>
              </w:rPr>
              <w:t>201</w:t>
            </w:r>
          </w:p>
        </w:tc>
        <w:tc>
          <w:tcPr>
            <w:tcW w:type="dxa" w:w="4819"/>
            <w:shd w:fill="F2F7FB" w:val="clear"/>
          </w:tcPr>
          <w:p>
            <w:pPr/>
            <w:r>
              <w:rPr>
                <w:sz w:val="18"/>
              </w:rPr>
            </w:r>
          </w:p>
        </w:tc>
      </w:tr>
    </w:tbl>
    <w:p>
      <w:r>
        <w:br w:type="page"/>
      </w:r>
    </w:p>
    <w:p>
      <w:pPr>
        <w:pStyle w:val="Heading1"/>
      </w:pPr>
      <w:r>
        <w:t>4.17  Overall POC Verdict</w:t>
      </w:r>
    </w:p>
    <w:p>
      <w:pPr>
        <w:pStyle w:val="Heading2"/>
      </w:pPr>
      <w:r>
        <w:t>Evaluation Scorecard</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1984"/>
            <w:shd w:fill="1A5276" w:val="clear"/>
          </w:tcPr>
          <w:p>
            <w:pPr>
              <w:jc w:val="left"/>
            </w:pPr>
            <w:r>
              <w:rPr>
                <w:b/>
                <w:color w:val="FFFFFF"/>
                <w:sz w:val="18"/>
              </w:rPr>
              <w:t>Dimension</w:t>
            </w:r>
          </w:p>
        </w:tc>
        <w:tc>
          <w:tcPr>
            <w:tcW w:type="dxa" w:w="850"/>
            <w:shd w:fill="1A5276" w:val="clear"/>
          </w:tcPr>
          <w:p>
            <w:pPr>
              <w:jc w:val="left"/>
            </w:pPr>
            <w:r>
              <w:rPr>
                <w:b/>
                <w:color w:val="FFFFFF"/>
                <w:sz w:val="18"/>
              </w:rPr>
              <w:t>Score</w:t>
            </w:r>
          </w:p>
        </w:tc>
        <w:tc>
          <w:tcPr>
            <w:tcW w:type="dxa" w:w="5669"/>
            <w:shd w:fill="1A5276" w:val="clear"/>
          </w:tcPr>
          <w:p>
            <w:pPr>
              <w:jc w:val="left"/>
            </w:pPr>
            <w:r>
              <w:rPr>
                <w:b/>
                <w:color w:val="FFFFFF"/>
                <w:sz w:val="18"/>
              </w:rPr>
              <w:t>Assessment</w:t>
            </w:r>
          </w:p>
        </w:tc>
      </w:tr>
      <w:tr>
        <w:tc>
          <w:tcPr>
            <w:tcW w:type="dxa" w:w="1984"/>
          </w:tcPr>
          <w:p>
            <w:pPr/>
            <w:r>
              <w:rPr>
                <w:sz w:val="18"/>
              </w:rPr>
              <w:t>Functional completeness</w:t>
            </w:r>
          </w:p>
        </w:tc>
        <w:tc>
          <w:tcPr>
            <w:tcW w:type="dxa" w:w="850"/>
            <w:shd w:fill="D5F5E3" w:val="clear"/>
          </w:tcPr>
          <w:p>
            <w:pPr/>
            <w:r>
              <w:rPr>
                <w:sz w:val="18"/>
              </w:rPr>
              <w:t>9 / 10</w:t>
            </w:r>
          </w:p>
        </w:tc>
        <w:tc>
          <w:tcPr>
            <w:tcW w:type="dxa" w:w="5669"/>
          </w:tcPr>
          <w:p>
            <w:pPr/>
            <w:r>
              <w:rPr>
                <w:sz w:val="18"/>
              </w:rPr>
              <w:t>All 12 agents, 5 MCP servers, 26 API endpoints, 7 DynamoDB tables, 3 frontend pages implemented. Minor gaps: no workflow resume, no multipart upload.</w:t>
            </w:r>
          </w:p>
        </w:tc>
      </w:tr>
      <w:tr>
        <w:tc>
          <w:tcPr>
            <w:tcW w:type="dxa" w:w="1984"/>
            <w:shd w:fill="F2F7FB" w:val="clear"/>
          </w:tcPr>
          <w:p>
            <w:pPr/>
            <w:r>
              <w:rPr>
                <w:sz w:val="18"/>
              </w:rPr>
              <w:t>Business rule compliance</w:t>
            </w:r>
          </w:p>
        </w:tc>
        <w:tc>
          <w:tcPr>
            <w:tcW w:type="dxa" w:w="850"/>
            <w:shd w:fill="F2F7FB" w:val="clear"/>
            <w:shd w:fill="D5F5E3" w:val="clear"/>
          </w:tcPr>
          <w:p>
            <w:pPr/>
            <w:r>
              <w:rPr>
                <w:sz w:val="18"/>
              </w:rPr>
              <w:t>10 / 10</w:t>
            </w:r>
          </w:p>
        </w:tc>
        <w:tc>
          <w:tcPr>
            <w:tcW w:type="dxa" w:w="5669"/>
            <w:shd w:fill="F2F7FB" w:val="clear"/>
          </w:tcPr>
          <w:p>
            <w:pPr/>
            <w:r>
              <w:rPr>
                <w:sz w:val="18"/>
              </w:rPr>
              <w:t>All 10 business rules (BR-001 through BR-010) verified working. Consent gate, data quality gate, confidence gate, bias gate, and mandatory clinician review all functional.</w:t>
            </w:r>
          </w:p>
        </w:tc>
      </w:tr>
      <w:tr>
        <w:tc>
          <w:tcPr>
            <w:tcW w:type="dxa" w:w="1984"/>
          </w:tcPr>
          <w:p>
            <w:pPr/>
            <w:r>
              <w:rPr>
                <w:sz w:val="18"/>
              </w:rPr>
              <w:t>HITL gate compliance</w:t>
            </w:r>
          </w:p>
        </w:tc>
        <w:tc>
          <w:tcPr>
            <w:tcW w:type="dxa" w:w="850"/>
            <w:shd w:fill="D5F5E3" w:val="clear"/>
          </w:tcPr>
          <w:p>
            <w:pPr/>
            <w:r>
              <w:rPr>
                <w:sz w:val="18"/>
              </w:rPr>
              <w:t>10 / 10</w:t>
            </w:r>
          </w:p>
        </w:tc>
        <w:tc>
          <w:tcPr>
            <w:tcW w:type="dxa" w:w="5669"/>
          </w:tcPr>
          <w:p>
            <w:pPr/>
            <w:r>
              <w:rPr>
                <w:sz w:val="18"/>
              </w:rPr>
              <w:t>All 5 Human-in-the-Loop decision gates (Section 7.1–7.5) implemented with correct routing and escalation behavior.</w:t>
            </w:r>
          </w:p>
        </w:tc>
      </w:tr>
      <w:tr>
        <w:tc>
          <w:tcPr>
            <w:tcW w:type="dxa" w:w="1984"/>
            <w:shd w:fill="F2F7FB" w:val="clear"/>
          </w:tcPr>
          <w:p>
            <w:pPr/>
            <w:r>
              <w:rPr>
                <w:sz w:val="18"/>
              </w:rPr>
              <w:t>Architecture quality</w:t>
            </w:r>
          </w:p>
        </w:tc>
        <w:tc>
          <w:tcPr>
            <w:tcW w:type="dxa" w:w="850"/>
            <w:shd w:fill="F2F7FB" w:val="clear"/>
            <w:shd w:fill="D6EAF8" w:val="clear"/>
          </w:tcPr>
          <w:p>
            <w:pPr/>
            <w:r>
              <w:rPr>
                <w:sz w:val="18"/>
              </w:rPr>
              <w:t>8 / 10</w:t>
            </w:r>
          </w:p>
        </w:tc>
        <w:tc>
          <w:tcPr>
            <w:tcW w:type="dxa" w:w="5669"/>
            <w:shd w:fill="F2F7FB" w:val="clear"/>
          </w:tcPr>
          <w:p>
            <w:pPr/>
            <w:r>
              <w:rPr>
                <w:sz w:val="18"/>
              </w:rPr>
              <w:t>Clean agent/MCP separation, proper state management via LangGraph, mock LLM fallback. Deductions: synchronous workflow, in-memory chat, no authentication.</w:t>
            </w:r>
          </w:p>
        </w:tc>
      </w:tr>
      <w:tr>
        <w:tc>
          <w:tcPr>
            <w:tcW w:type="dxa" w:w="1984"/>
          </w:tcPr>
          <w:p>
            <w:pPr/>
            <w:r>
              <w:rPr>
                <w:sz w:val="18"/>
              </w:rPr>
              <w:t>End-to-end flow</w:t>
            </w:r>
          </w:p>
        </w:tc>
        <w:tc>
          <w:tcPr>
            <w:tcW w:type="dxa" w:w="850"/>
            <w:shd w:fill="D5F5E3" w:val="clear"/>
          </w:tcPr>
          <w:p>
            <w:pPr/>
            <w:r>
              <w:rPr>
                <w:sz w:val="18"/>
              </w:rPr>
              <w:t>9 / 10</w:t>
            </w:r>
          </w:p>
        </w:tc>
        <w:tc>
          <w:tcPr>
            <w:tcW w:type="dxa" w:w="5669"/>
          </w:tcPr>
          <w:p>
            <w:pPr/>
            <w:r>
              <w:rPr>
                <w:sz w:val="18"/>
              </w:rPr>
              <w:t>Happy path fully working. Escalation paths (consent denied, incomplete data, abstention) verified. Clinician review, approval, and dashboard all functional.</w:t>
            </w:r>
          </w:p>
        </w:tc>
      </w:tr>
      <w:tr>
        <w:tc>
          <w:tcPr>
            <w:tcW w:type="dxa" w:w="1984"/>
            <w:shd w:fill="F2F7FB" w:val="clear"/>
          </w:tcPr>
          <w:p>
            <w:pPr/>
            <w:r>
              <w:rPr>
                <w:sz w:val="18"/>
              </w:rPr>
              <w:t>Governance &amp; safety</w:t>
            </w:r>
          </w:p>
        </w:tc>
        <w:tc>
          <w:tcPr>
            <w:tcW w:type="dxa" w:w="850"/>
            <w:shd w:fill="F2F7FB" w:val="clear"/>
            <w:shd w:fill="D5F5E3" w:val="clear"/>
          </w:tcPr>
          <w:p>
            <w:pPr/>
            <w:r>
              <w:rPr>
                <w:sz w:val="18"/>
              </w:rPr>
              <w:t>9 / 10</w:t>
            </w:r>
          </w:p>
        </w:tc>
        <w:tc>
          <w:tcPr>
            <w:tcW w:type="dxa" w:w="5669"/>
            <w:shd w:fill="F2F7FB" w:val="clear"/>
          </w:tcPr>
          <w:p>
            <w:pPr/>
            <w:r>
              <w:rPr>
                <w:sz w:val="18"/>
              </w:rPr>
              <w:t>Four governance agents enforce safety constraints. Audit trail with SHA-256 hashes. Bias monitoring integrated. No-diagnosis prompt constraints. Deduction: bias check relies on LLM self-assessment.</w:t>
            </w:r>
          </w:p>
        </w:tc>
      </w:tr>
      <w:tr>
        <w:tc>
          <w:tcPr>
            <w:tcW w:type="dxa" w:w="1984"/>
          </w:tcPr>
          <w:p>
            <w:pPr/>
            <w:r>
              <w:rPr>
                <w:sz w:val="18"/>
              </w:rPr>
              <w:t>API contract compliance</w:t>
            </w:r>
          </w:p>
        </w:tc>
        <w:tc>
          <w:tcPr>
            <w:tcW w:type="dxa" w:w="850"/>
            <w:shd w:fill="D5F5E3" w:val="clear"/>
          </w:tcPr>
          <w:p>
            <w:pPr/>
            <w:r>
              <w:rPr>
                <w:sz w:val="18"/>
              </w:rPr>
              <w:t>9 / 10</w:t>
            </w:r>
          </w:p>
        </w:tc>
        <w:tc>
          <w:tcPr>
            <w:tcW w:type="dxa" w:w="5669"/>
          </w:tcPr>
          <w:p>
            <w:pPr/>
            <w:r>
              <w:rPr>
                <w:sz w:val="18"/>
              </w:rPr>
              <w:t>26 of 26 specified endpoints implemented and verified. Missing: workflow/resume endpoint.</w:t>
            </w:r>
          </w:p>
        </w:tc>
      </w:tr>
      <w:tr>
        <w:tc>
          <w:tcPr>
            <w:tcW w:type="dxa" w:w="1984"/>
            <w:shd w:fill="F2F7FB" w:val="clear"/>
          </w:tcPr>
          <w:p>
            <w:pPr/>
            <w:r>
              <w:rPr>
                <w:sz w:val="18"/>
              </w:rPr>
              <w:t>Dataset validation</w:t>
            </w:r>
          </w:p>
        </w:tc>
        <w:tc>
          <w:tcPr>
            <w:tcW w:type="dxa" w:w="850"/>
            <w:shd w:fill="F2F7FB" w:val="clear"/>
            <w:shd w:fill="D5F5E3" w:val="clear"/>
          </w:tcPr>
          <w:p>
            <w:pPr/>
            <w:r>
              <w:rPr>
                <w:sz w:val="18"/>
              </w:rPr>
              <w:t>10 / 10</w:t>
            </w:r>
          </w:p>
        </w:tc>
        <w:tc>
          <w:tcPr>
            <w:tcW w:type="dxa" w:w="5669"/>
            <w:shd w:fill="F2F7FB" w:val="clear"/>
          </w:tcPr>
          <w:p>
            <w:pPr/>
            <w:r>
              <w:rPr>
                <w:sz w:val="18"/>
              </w:rPr>
              <w:t>All 500 Kaggle dataset children processed — 100% pass rate across 3 support levels, 7 domains, 4 age groups, 20 languages, 3 genders. 7,500 audit events generated.</w:t>
            </w:r>
          </w:p>
        </w:tc>
      </w:tr>
      <w:tr>
        <w:tc>
          <w:tcPr>
            <w:tcW w:type="dxa" w:w="1984"/>
          </w:tcPr>
          <w:p>
            <w:pPr/>
            <w:r>
              <w:rPr>
                <w:sz w:val="18"/>
              </w:rPr>
              <w:t>Production readiness</w:t>
            </w:r>
          </w:p>
        </w:tc>
        <w:tc>
          <w:tcPr>
            <w:tcW w:type="dxa" w:w="850"/>
            <w:shd w:fill="FEF9E7" w:val="clear"/>
          </w:tcPr>
          <w:p>
            <w:pPr/>
            <w:r>
              <w:rPr>
                <w:sz w:val="18"/>
              </w:rPr>
              <w:t>5 / 10</w:t>
            </w:r>
          </w:p>
        </w:tc>
        <w:tc>
          <w:tcPr>
            <w:tcW w:type="dxa" w:w="5669"/>
          </w:tcPr>
          <w:p>
            <w:pPr/>
            <w:r>
              <w:rPr>
                <w:sz w:val="18"/>
              </w:rPr>
              <w:t>Expected for a POC — no tests, no auth, no async workflow, no encryption, no CI/CD. These are documented as Phase 2 items.</w:t>
            </w:r>
          </w:p>
        </w:tc>
      </w:tr>
      <w:tr>
        <w:tc>
          <w:tcPr>
            <w:tcW w:type="dxa" w:w="1984"/>
            <w:shd w:fill="F2F7FB" w:val="clear"/>
          </w:tcPr>
          <w:p>
            <w:pPr/>
            <w:r>
              <w:rPr>
                <w:sz w:val="18"/>
              </w:rPr>
              <w:t>Documentation</w:t>
            </w:r>
          </w:p>
        </w:tc>
        <w:tc>
          <w:tcPr>
            <w:tcW w:type="dxa" w:w="850"/>
            <w:shd w:fill="F2F7FB" w:val="clear"/>
            <w:shd w:fill="D5F5E3" w:val="clear"/>
          </w:tcPr>
          <w:p>
            <w:pPr/>
            <w:r>
              <w:rPr>
                <w:sz w:val="18"/>
              </w:rPr>
              <w:t>9 / 10</w:t>
            </w:r>
          </w:p>
        </w:tc>
        <w:tc>
          <w:tcPr>
            <w:tcW w:type="dxa" w:w="5669"/>
            <w:shd w:fill="F2F7FB" w:val="clear"/>
          </w:tcPr>
          <w:p>
            <w:pPr/>
            <w:r>
              <w:rPr>
                <w:sz w:val="18"/>
              </w:rPr>
              <w:t>Business requirements, technical HLD, workflow diagrams, agent contracts, API spec, DynamoDB schema, and requirement traceability all documented.</w:t>
            </w:r>
          </w:p>
        </w:tc>
      </w:tr>
    </w:tbl>
    <w:p/>
    <w:p>
      <w:pPr>
        <w:pStyle w:val="Heading2"/>
      </w:pPr>
      <w:r>
        <w:t>Summary</w:t>
      </w:r>
    </w:p>
    <w:p>
      <w:pPr>
        <w:spacing w:after="120"/>
      </w:pPr>
      <w:r>
        <w:t>The POC successfully demonstrates a governance-aware multi-agent AI system for autism intervention planning. The end-to-end flow — from chatbot intake through 12 AI agents to clinician review and approval — works correctly with both mock and real LLM backends.</w:t>
      </w:r>
    </w:p>
    <w:p>
      <w:pPr>
        <w:spacing w:after="120"/>
      </w:pPr>
      <w:r>
        <w:t>All 10 business rules are enforced through dedicated governance agents and workflow routing. The mandatory clinician review gate (BR-001) ensures no AI-generated output reaches families without human approval. The consent gate (BR-002) blocks all processing without explicit consent. The confidence-abstention gate (BR-004) prevents the system from proceeding when it cannot generate reliable outputs.</w:t>
      </w:r>
    </w:p>
    <w:p>
      <w:pPr>
        <w:spacing w:after="120"/>
      </w:pPr>
      <w:r>
        <w:t>The architecture follows the specified four-layer design with clean separation between agents and backend services via MCP servers. The LLM configuration is fully externalized, allowing model swaps without code changes.</w:t>
      </w:r>
    </w:p>
    <w:p>
      <w:pPr>
        <w:spacing w:after="120"/>
      </w:pPr>
      <w:r>
        <w:t>The full Kaggle synthetic dataset of 500 children was validated against the live system — all 500 completed the end-to-end workflow (100% pass rate) across 3 DSM-5 support levels, 7 developmental domains, 4 age groups, 20 home languages, and 3 gender categories. A total of 7,500 audit events were generated, confirming consistent governance traceability.</w:t>
      </w:r>
    </w:p>
    <w:p>
      <w:pPr>
        <w:spacing w:after="120"/>
      </w:pPr>
      <w:r>
        <w:t>The primary gaps — async execution, authentication, and a formal automated test suite — are appropriate items for a Phase 2 roadmap and do not diminish the POC's demonstration of core capabilities.</w:t>
      </w:r>
    </w:p>
    <w:p>
      <w:pPr>
        <w:pStyle w:val="Heading2"/>
      </w:pPr>
      <w:r>
        <w:t>Recommended Phase 2 Roadmap</w:t>
      </w:r>
    </w:p>
    <w:p>
      <w:r>
        <w:rPr>
          <w:b/>
        </w:rPr>
        <w:t>Performance &amp; Scalability</w:t>
      </w:r>
    </w:p>
    <w:p>
      <w:pPr>
        <w:pStyle w:val="ListBullet"/>
      </w:pPr>
      <w:r>
        <w:t>Async workflow execution with WebSocket or polling for real-time progress updates</w:t>
      </w:r>
    </w:p>
    <w:p>
      <w:pPr>
        <w:pStyle w:val="ListBullet"/>
      </w:pPr>
      <w:r>
        <w:t>Per-agent timeout with graceful degradation and partial result caching</w:t>
      </w:r>
    </w:p>
    <w:p>
      <w:pPr>
        <w:pStyle w:val="ListBullet"/>
      </w:pPr>
      <w:r>
        <w:t>Queue-based architecture (e.g., Celery/SQS) for concurrent workflow execution</w:t>
      </w:r>
    </w:p>
    <w:p/>
    <w:p>
      <w:r>
        <w:rPr>
          <w:b/>
        </w:rPr>
        <w:t>Security &amp; Access Control</w:t>
      </w:r>
    </w:p>
    <w:p>
      <w:pPr>
        <w:pStyle w:val="ListBullet"/>
      </w:pPr>
      <w:r>
        <w:t>JWT or OAuth2 authentication for all API endpoints</w:t>
      </w:r>
    </w:p>
    <w:p>
      <w:pPr>
        <w:pStyle w:val="ListBullet"/>
      </w:pPr>
      <w:r>
        <w:t>Role-based access control: reporter, reviewer, admin</w:t>
      </w:r>
    </w:p>
    <w:p>
      <w:pPr>
        <w:pStyle w:val="ListBullet"/>
      </w:pPr>
      <w:r>
        <w:t>HTTPS/TLS termination for production deployment</w:t>
      </w:r>
    </w:p>
    <w:p/>
    <w:p>
      <w:r>
        <w:rPr>
          <w:b/>
        </w:rPr>
        <w:t>Quality Assurance</w:t>
      </w:r>
    </w:p>
    <w:p>
      <w:pPr>
        <w:pStyle w:val="ListBullet"/>
      </w:pPr>
      <w:r>
        <w:t>Comprehensive test suite: unit, integration, end-to-end, and governance tests</w:t>
      </w:r>
    </w:p>
    <w:p>
      <w:pPr>
        <w:pStyle w:val="ListBullet"/>
      </w:pPr>
      <w:r>
        <w:t>Bulk validation using the 500-child synthetic dataset</w:t>
      </w:r>
    </w:p>
    <w:p>
      <w:pPr>
        <w:pStyle w:val="ListBullet"/>
      </w:pPr>
      <w:r>
        <w:t>Output validation layer (post-LLM filter for diagnostic language)</w:t>
      </w:r>
    </w:p>
    <w:p/>
    <w:p>
      <w:r>
        <w:rPr>
          <w:b/>
        </w:rPr>
        <w:t>Feature Completeness</w:t>
      </w:r>
    </w:p>
    <w:p>
      <w:pPr>
        <w:pStyle w:val="ListBullet"/>
      </w:pPr>
      <w:r>
        <w:t>Persistent chat history in DynamoDB</w:t>
      </w:r>
    </w:p>
    <w:p>
      <w:pPr>
        <w:pStyle w:val="ListBullet"/>
      </w:pPr>
      <w:r>
        <w:t>Multipart file upload with PDF/OCR extraction</w:t>
      </w:r>
    </w:p>
    <w:p>
      <w:pPr>
        <w:pStyle w:val="ListBullet"/>
      </w:pPr>
      <w:r>
        <w:t>Workflow pause/resume for mid-pipeline human review</w:t>
      </w:r>
    </w:p>
    <w:p>
      <w:pPr>
        <w:pStyle w:val="ListBullet"/>
      </w:pPr>
      <w:r>
        <w:t>Clinician inline editing of plan sections</w:t>
      </w:r>
    </w:p>
    <w:p>
      <w:pPr>
        <w:pStyle w:val="ListBullet"/>
      </w:pPr>
      <w:r>
        <w:t>Frontend component decomposition per technical specification</w:t>
      </w:r>
    </w:p>
    <w:p/>
    <w:p>
      <w:r>
        <w:rPr>
          <w:b/>
        </w:rPr>
        <w:t>Operations</w:t>
      </w:r>
    </w:p>
    <w:p>
      <w:pPr>
        <w:pStyle w:val="ListBullet"/>
      </w:pPr>
      <w:r>
        <w:t>CI/CD pipeline with automated testing</w:t>
      </w:r>
    </w:p>
    <w:p>
      <w:pPr>
        <w:pStyle w:val="ListBullet"/>
      </w:pPr>
      <w:r>
        <w:t>DynamoDB TTL for audit retention enforcement</w:t>
      </w:r>
    </w:p>
    <w:p>
      <w:pPr>
        <w:pStyle w:val="ListBullet"/>
      </w:pPr>
      <w:r>
        <w:t>Monitoring, alerting, and observability (logs, metrics, traces)</w:t>
      </w:r>
    </w:p>
    <w:p>
      <w:pPr>
        <w:pStyle w:val="ListBullet"/>
      </w:pPr>
      <w:r>
        <w:t>Data migration tooling for schema evolution</w:t>
      </w:r>
    </w:p>
    <w:p/>
    <w:p>
      <w:r>
        <w:br w:type="page"/>
      </w:r>
    </w:p>
    <w:p>
      <w:pPr>
        <w:pStyle w:val="Heading1"/>
      </w:pPr>
      <w:r>
        <w:t>Appendix A: Glossary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1701"/>
            <w:shd w:fill="1A5276" w:val="clear"/>
          </w:tcPr>
          <w:p>
            <w:pPr>
              <w:jc w:val="left"/>
            </w:pPr>
            <w:r>
              <w:rPr>
                <w:b/>
                <w:color w:val="FFFFFF"/>
                <w:sz w:val="18"/>
              </w:rPr>
              <w:t>Term</w:t>
            </w:r>
          </w:p>
        </w:tc>
        <w:tc>
          <w:tcPr>
            <w:tcW w:type="dxa" w:w="6803"/>
            <w:shd w:fill="1A5276" w:val="clear"/>
          </w:tcPr>
          <w:p>
            <w:pPr>
              <w:jc w:val="left"/>
            </w:pPr>
            <w:r>
              <w:rPr>
                <w:b/>
                <w:color w:val="FFFFFF"/>
                <w:sz w:val="18"/>
              </w:rPr>
              <w:t>Definition</w:t>
            </w:r>
          </w:p>
        </w:tc>
      </w:tr>
      <w:tr>
        <w:tc>
          <w:tcPr>
            <w:tcW w:type="dxa" w:w="1701"/>
          </w:tcPr>
          <w:p>
            <w:pPr/>
            <w:r>
              <w:rPr>
                <w:sz w:val="18"/>
              </w:rPr>
              <w:t>ASD</w:t>
            </w:r>
          </w:p>
        </w:tc>
        <w:tc>
          <w:tcPr>
            <w:tcW w:type="dxa" w:w="6803"/>
          </w:tcPr>
          <w:p>
            <w:pPr/>
            <w:r>
              <w:rPr>
                <w:sz w:val="18"/>
              </w:rPr>
              <w:t>Autism Spectrum Disorder</w:t>
            </w:r>
          </w:p>
        </w:tc>
      </w:tr>
      <w:tr>
        <w:tc>
          <w:tcPr>
            <w:tcW w:type="dxa" w:w="1701"/>
            <w:shd w:fill="F2F7FB" w:val="clear"/>
          </w:tcPr>
          <w:p>
            <w:pPr/>
            <w:r>
              <w:rPr>
                <w:sz w:val="18"/>
              </w:rPr>
              <w:t>ADOS-2</w:t>
            </w:r>
          </w:p>
        </w:tc>
        <w:tc>
          <w:tcPr>
            <w:tcW w:type="dxa" w:w="6803"/>
            <w:shd w:fill="F2F7FB" w:val="clear"/>
          </w:tcPr>
          <w:p>
            <w:pPr/>
            <w:r>
              <w:rPr>
                <w:sz w:val="18"/>
              </w:rPr>
              <w:t>Autism Diagnostic Observation Schedule, Second Edition — a standardized assessment tool</w:t>
            </w:r>
          </w:p>
        </w:tc>
      </w:tr>
      <w:tr>
        <w:tc>
          <w:tcPr>
            <w:tcW w:type="dxa" w:w="1701"/>
          </w:tcPr>
          <w:p>
            <w:pPr/>
            <w:r>
              <w:rPr>
                <w:sz w:val="18"/>
              </w:rPr>
              <w:t>M-CHAT-R</w:t>
            </w:r>
          </w:p>
        </w:tc>
        <w:tc>
          <w:tcPr>
            <w:tcW w:type="dxa" w:w="6803"/>
          </w:tcPr>
          <w:p>
            <w:pPr/>
            <w:r>
              <w:rPr>
                <w:sz w:val="18"/>
              </w:rPr>
              <w:t>Modified Checklist for Autism in Toddlers, Revised — a screening questionnaire</w:t>
            </w:r>
          </w:p>
        </w:tc>
      </w:tr>
      <w:tr>
        <w:tc>
          <w:tcPr>
            <w:tcW w:type="dxa" w:w="1701"/>
            <w:shd w:fill="F2F7FB" w:val="clear"/>
          </w:tcPr>
          <w:p>
            <w:pPr/>
            <w:r>
              <w:rPr>
                <w:sz w:val="18"/>
              </w:rPr>
              <w:t>SMART Goals</w:t>
            </w:r>
          </w:p>
        </w:tc>
        <w:tc>
          <w:tcPr>
            <w:tcW w:type="dxa" w:w="6803"/>
            <w:shd w:fill="F2F7FB" w:val="clear"/>
          </w:tcPr>
          <w:p>
            <w:pPr/>
            <w:r>
              <w:rPr>
                <w:sz w:val="18"/>
              </w:rPr>
              <w:t>Specific, Measurable, Achievable, Relevant, Time-bound developmental goals</w:t>
            </w:r>
          </w:p>
        </w:tc>
      </w:tr>
      <w:tr>
        <w:tc>
          <w:tcPr>
            <w:tcW w:type="dxa" w:w="1701"/>
          </w:tcPr>
          <w:p>
            <w:pPr/>
            <w:r>
              <w:rPr>
                <w:sz w:val="18"/>
              </w:rPr>
              <w:t>HITL</w:t>
            </w:r>
          </w:p>
        </w:tc>
        <w:tc>
          <w:tcPr>
            <w:tcW w:type="dxa" w:w="6803"/>
          </w:tcPr>
          <w:p>
            <w:pPr/>
            <w:r>
              <w:rPr>
                <w:sz w:val="18"/>
              </w:rPr>
              <w:t>Human-in-the-Loop — decision gates requiring human review before proceeding</w:t>
            </w:r>
          </w:p>
        </w:tc>
      </w:tr>
      <w:tr>
        <w:tc>
          <w:tcPr>
            <w:tcW w:type="dxa" w:w="1701"/>
            <w:shd w:fill="F2F7FB" w:val="clear"/>
          </w:tcPr>
          <w:p>
            <w:pPr/>
            <w:r>
              <w:rPr>
                <w:sz w:val="18"/>
              </w:rPr>
              <w:t>MCP</w:t>
            </w:r>
          </w:p>
        </w:tc>
        <w:tc>
          <w:tcPr>
            <w:tcW w:type="dxa" w:w="6803"/>
            <w:shd w:fill="F2F7FB" w:val="clear"/>
          </w:tcPr>
          <w:p>
            <w:pPr/>
            <w:r>
              <w:rPr>
                <w:sz w:val="18"/>
              </w:rPr>
              <w:t>Model Context Protocol — the interface layer between agents and backend services</w:t>
            </w:r>
          </w:p>
        </w:tc>
      </w:tr>
      <w:tr>
        <w:tc>
          <w:tcPr>
            <w:tcW w:type="dxa" w:w="1701"/>
          </w:tcPr>
          <w:p>
            <w:pPr/>
            <w:r>
              <w:rPr>
                <w:sz w:val="18"/>
              </w:rPr>
              <w:t>LangGraph</w:t>
            </w:r>
          </w:p>
        </w:tc>
        <w:tc>
          <w:tcPr>
            <w:tcW w:type="dxa" w:w="6803"/>
          </w:tcPr>
          <w:p>
            <w:pPr/>
            <w:r>
              <w:rPr>
                <w:sz w:val="18"/>
              </w:rPr>
              <w:t>A Python library for building multi-agent workflows as directed graphs with shared state</w:t>
            </w:r>
          </w:p>
        </w:tc>
      </w:tr>
      <w:tr>
        <w:tc>
          <w:tcPr>
            <w:tcW w:type="dxa" w:w="1701"/>
            <w:shd w:fill="F2F7FB" w:val="clear"/>
          </w:tcPr>
          <w:p>
            <w:pPr/>
            <w:r>
              <w:rPr>
                <w:sz w:val="18"/>
              </w:rPr>
              <w:t>LocalStack</w:t>
            </w:r>
          </w:p>
        </w:tc>
        <w:tc>
          <w:tcPr>
            <w:tcW w:type="dxa" w:w="6803"/>
            <w:shd w:fill="F2F7FB" w:val="clear"/>
          </w:tcPr>
          <w:p>
            <w:pPr/>
            <w:r>
              <w:rPr>
                <w:sz w:val="18"/>
              </w:rPr>
              <w:t>A local AWS cloud emulator that simulates DynamoDB, S3, Lambda, and API Gateway</w:t>
            </w:r>
          </w:p>
        </w:tc>
      </w:tr>
      <w:tr>
        <w:tc>
          <w:tcPr>
            <w:tcW w:type="dxa" w:w="1701"/>
          </w:tcPr>
          <w:p>
            <w:pPr/>
            <w:r>
              <w:rPr>
                <w:sz w:val="18"/>
              </w:rPr>
              <w:t>ABA</w:t>
            </w:r>
          </w:p>
        </w:tc>
        <w:tc>
          <w:tcPr>
            <w:tcW w:type="dxa" w:w="6803"/>
          </w:tcPr>
          <w:p>
            <w:pPr/>
            <w:r>
              <w:rPr>
                <w:sz w:val="18"/>
              </w:rPr>
              <w:t>Applied Behavior Analysis — an evidence-based therapy approach for autism</w:t>
            </w:r>
          </w:p>
        </w:tc>
      </w:tr>
      <w:tr>
        <w:tc>
          <w:tcPr>
            <w:tcW w:type="dxa" w:w="1701"/>
            <w:shd w:fill="F2F7FB" w:val="clear"/>
          </w:tcPr>
          <w:p>
            <w:pPr/>
            <w:r>
              <w:rPr>
                <w:sz w:val="18"/>
              </w:rPr>
              <w:t>ESDM</w:t>
            </w:r>
          </w:p>
        </w:tc>
        <w:tc>
          <w:tcPr>
            <w:tcW w:type="dxa" w:w="6803"/>
            <w:shd w:fill="F2F7FB" w:val="clear"/>
          </w:tcPr>
          <w:p>
            <w:pPr/>
            <w:r>
              <w:rPr>
                <w:sz w:val="18"/>
              </w:rPr>
              <w:t>Early Start Denver Model — a naturalistic developmental behavioral intervention</w:t>
            </w:r>
          </w:p>
        </w:tc>
      </w:tr>
      <w:tr>
        <w:tc>
          <w:tcPr>
            <w:tcW w:type="dxa" w:w="1701"/>
          </w:tcPr>
          <w:p>
            <w:pPr/>
            <w:r>
              <w:rPr>
                <w:sz w:val="18"/>
              </w:rPr>
              <w:t>TEACCH</w:t>
            </w:r>
          </w:p>
        </w:tc>
        <w:tc>
          <w:tcPr>
            <w:tcW w:type="dxa" w:w="6803"/>
          </w:tcPr>
          <w:p>
            <w:pPr/>
            <w:r>
              <w:rPr>
                <w:sz w:val="18"/>
              </w:rPr>
              <w:t>Treatment and Education of Autistic and Communication Handicapped Children — a structured teaching approach</w:t>
            </w:r>
          </w:p>
        </w:tc>
      </w:tr>
      <w:tr>
        <w:tc>
          <w:tcPr>
            <w:tcW w:type="dxa" w:w="1701"/>
            <w:shd w:fill="F2F7FB" w:val="clear"/>
          </w:tcPr>
          <w:p>
            <w:pPr/>
            <w:r>
              <w:rPr>
                <w:sz w:val="18"/>
              </w:rPr>
              <w:t>BCBA</w:t>
            </w:r>
          </w:p>
        </w:tc>
        <w:tc>
          <w:tcPr>
            <w:tcW w:type="dxa" w:w="6803"/>
            <w:shd w:fill="F2F7FB" w:val="clear"/>
          </w:tcPr>
          <w:p>
            <w:pPr/>
            <w:r>
              <w:rPr>
                <w:sz w:val="18"/>
              </w:rPr>
              <w:t>Board Certified Behavior Analyst — a professional credential for behavior analysis practitioners</w:t>
            </w:r>
          </w:p>
        </w:tc>
      </w:tr>
      <w:tr>
        <w:tc>
          <w:tcPr>
            <w:tcW w:type="dxa" w:w="1701"/>
          </w:tcPr>
          <w:p>
            <w:pPr/>
            <w:r>
              <w:rPr>
                <w:sz w:val="18"/>
              </w:rPr>
              <w:t>IEP</w:t>
            </w:r>
          </w:p>
        </w:tc>
        <w:tc>
          <w:tcPr>
            <w:tcW w:type="dxa" w:w="6803"/>
          </w:tcPr>
          <w:p>
            <w:pPr/>
            <w:r>
              <w:rPr>
                <w:sz w:val="18"/>
              </w:rPr>
              <w:t>Individualized Education Program — a legal document in the US for special education services</w:t>
            </w:r>
          </w:p>
        </w:tc>
      </w:tr>
      <w:tr>
        <w:tc>
          <w:tcPr>
            <w:tcW w:type="dxa" w:w="1701"/>
            <w:shd w:fill="F2F7FB" w:val="clear"/>
          </w:tcPr>
          <w:p>
            <w:pPr/>
            <w:r>
              <w:rPr>
                <w:sz w:val="18"/>
              </w:rPr>
              <w:t>IFSP</w:t>
            </w:r>
          </w:p>
        </w:tc>
        <w:tc>
          <w:tcPr>
            <w:tcW w:type="dxa" w:w="6803"/>
            <w:shd w:fill="F2F7FB" w:val="clear"/>
          </w:tcPr>
          <w:p>
            <w:pPr/>
            <w:r>
              <w:rPr>
                <w:sz w:val="18"/>
              </w:rPr>
              <w:t>Individualized Family Service Plan — early intervention plan for children under 3</w:t>
            </w:r>
          </w:p>
        </w:tc>
      </w:tr>
      <w:tr>
        <w:tc>
          <w:tcPr>
            <w:tcW w:type="dxa" w:w="1701"/>
          </w:tcPr>
          <w:p>
            <w:pPr/>
            <w:r>
              <w:rPr>
                <w:sz w:val="18"/>
              </w:rPr>
              <w:t>DSM-5</w:t>
            </w:r>
          </w:p>
        </w:tc>
        <w:tc>
          <w:tcPr>
            <w:tcW w:type="dxa" w:w="6803"/>
          </w:tcPr>
          <w:p>
            <w:pPr/>
            <w:r>
              <w:rPr>
                <w:sz w:val="18"/>
              </w:rPr>
              <w:t>Diagnostic and Statistical Manual of Mental Disorders, 5th Edition — defines ASD support levels</w:t>
            </w:r>
          </w:p>
        </w:tc>
      </w:tr>
      <w:tr>
        <w:tc>
          <w:tcPr>
            <w:tcW w:type="dxa" w:w="1701"/>
            <w:shd w:fill="F2F7FB" w:val="clear"/>
          </w:tcPr>
          <w:p>
            <w:pPr/>
            <w:r>
              <w:rPr>
                <w:sz w:val="18"/>
              </w:rPr>
              <w:t>POC</w:t>
            </w:r>
          </w:p>
        </w:tc>
        <w:tc>
          <w:tcPr>
            <w:tcW w:type="dxa" w:w="6803"/>
            <w:shd w:fill="F2F7FB" w:val="clear"/>
          </w:tcPr>
          <w:p>
            <w:pPr/>
            <w:r>
              <w:rPr>
                <w:sz w:val="18"/>
              </w:rPr>
              <w:t>Proof of Concept</w:t>
            </w:r>
          </w:p>
        </w:tc>
      </w:tr>
      <w:tr>
        <w:tc>
          <w:tcPr>
            <w:tcW w:type="dxa" w:w="1701"/>
          </w:tcPr>
          <w:p>
            <w:pPr/>
            <w:r>
              <w:rPr>
                <w:sz w:val="18"/>
              </w:rPr>
              <w:t>GSI</w:t>
            </w:r>
          </w:p>
        </w:tc>
        <w:tc>
          <w:tcPr>
            <w:tcW w:type="dxa" w:w="6803"/>
          </w:tcPr>
          <w:p>
            <w:pPr/>
            <w:r>
              <w:rPr>
                <w:sz w:val="18"/>
              </w:rPr>
              <w:t>Global Secondary Index — a DynamoDB index for querying by non-primary-key attributes</w:t>
            </w:r>
          </w:p>
        </w:tc>
      </w:tr>
      <w:tr>
        <w:tc>
          <w:tcPr>
            <w:tcW w:type="dxa" w:w="1701"/>
            <w:shd w:fill="F2F7FB" w:val="clear"/>
          </w:tcPr>
          <w:p>
            <w:pPr/>
            <w:r>
              <w:rPr>
                <w:sz w:val="18"/>
              </w:rPr>
              <w:t>RBAC</w:t>
            </w:r>
          </w:p>
        </w:tc>
        <w:tc>
          <w:tcPr>
            <w:tcW w:type="dxa" w:w="6803"/>
            <w:shd w:fill="F2F7FB" w:val="clear"/>
          </w:tcPr>
          <w:p>
            <w:pPr/>
            <w:r>
              <w:rPr>
                <w:sz w:val="18"/>
              </w:rPr>
              <w:t>Role-Based Access Control</w:t>
            </w:r>
          </w:p>
        </w:tc>
      </w:tr>
      <w:tr>
        <w:tc>
          <w:tcPr>
            <w:tcW w:type="dxa" w:w="1701"/>
          </w:tcPr>
          <w:p>
            <w:pPr/>
            <w:r>
              <w:rPr>
                <w:sz w:val="18"/>
              </w:rPr>
              <w:t>TTL</w:t>
            </w:r>
          </w:p>
        </w:tc>
        <w:tc>
          <w:tcPr>
            <w:tcW w:type="dxa" w:w="6803"/>
          </w:tcPr>
          <w:p>
            <w:pPr/>
            <w:r>
              <w:rPr>
                <w:sz w:val="18"/>
              </w:rPr>
              <w:t>Time-to-Live — automatic data expiration mechanism in DynamoDB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27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2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27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