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strong first stage for the research workflow. In simple terms, </w:t>
      </w:r>
      <w:r w:rsidDel="00000000" w:rsidR="00000000" w:rsidRPr="00000000">
        <w:rPr>
          <w:b w:val="1"/>
          <w:bCs w:val="1"/>
          <w:rtl w:val="0"/>
        </w:rPr>
        <w:t xml:space="preserve">before training any AI model, you first decide exactly what information the AI is supposed to extract from the observation notes and what the “correct answer” looks like.</w:t>
      </w:r>
    </w:p>
    <w:tbl>
      <w:tblPr>
        <w:tblStyle w:val="Table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770"/>
        <w:gridCol w:w="3890"/>
        <w:tblGridChange w:id="0">
          <w:tblGrid>
            <w:gridCol w:w="1940"/>
            <w:gridCol w:w="3770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actually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Domain definition and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Decide what fields should be extracted from every observation note. Create clear rules so different annotators interpret the same note consistently.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Note: “During group activity, the child independently greeted two peers and maintained conversation for about 3 minutes.”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Define the structured fields.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behavior = social interaction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prompt_level = independent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frequency = 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 = 3 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 = group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Annotation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Write instructions explaining how humans convert notes into those fields.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“Use Independent only when no verbal, gestural, or physical prompt is reported.”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Admissible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Restrict outputs to predefined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Prompt level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{Independent, Verbal, Gestural, Physical, Unknown}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Ambiguity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Decide what to do when the note does not contain enough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“Child interacted well” → don't invent duration or frequency; record them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Unknown/Not stated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ground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Qualified reviewers manually label a subset of notes.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Two intervention experts review the note and agree on the structured record.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Produce note + correct structured answer pairs.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These become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gold-standard dataset</w:t>
            </w:r>
            <w:r w:rsidDel="00000000" w:rsidR="00000000" w:rsidRPr="00000000">
              <w:rPr>
                <w:rtl w:val="0"/>
              </w:rPr>
              <w:t xml:space="preserve"> used for training/testing the AI.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stated output—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Gold-standard raw-note-to-structured-record pairs and annotation documentation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—is exactly what you want.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could ultimately look like: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Raw observation: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"During recess, Maya approached another student without prompting,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said hello, and played with her for approximately 8 minutes."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Gold-standard structured record: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"domain": "social communication",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"behavior": "peer initiation",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"independence": "independent",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"frequency":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"duration_minutes": 8,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"context": "recess",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"prompt_type": "none",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"confidence": "high"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research point is that </w:t>
      </w:r>
      <w:r w:rsidDel="00000000" w:rsidR="00000000" w:rsidRPr="00000000">
        <w:rPr>
          <w:b w:val="1"/>
          <w:bCs w:val="1"/>
          <w:rtl w:val="0"/>
        </w:rPr>
        <w:t xml:space="preserve">the LLM should not define its own truth</w:t>
      </w:r>
      <w:r w:rsidDel="00000000" w:rsidR="00000000" w:rsidRPr="00000000">
        <w:rPr>
          <w:rtl w:val="0"/>
        </w:rPr>
        <w:t xml:space="preserve">. Human/domain experts establish the annotation rules and gold-standard labels first. Then you can measure whether the AI correctly converts raw notes into those structured records.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JMIR AI-style empirical study</w:t>
      </w:r>
      <w:r w:rsidDel="00000000" w:rsidR="00000000" w:rsidRPr="00000000">
        <w:rPr>
          <w:rtl w:val="0"/>
        </w:rPr>
        <w:t xml:space="preserve">, this gives you a clean sequence: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observation notes → expert annotation → gold-standard structured records → AI extraction → compare AI output against expert ground truth → precision/recall/F1/agreement/error analysis.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this stage much stronger scientifically than simply asking an LLM to structure notes and showing a dashboard.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Stage 2</w:t>
      </w:r>
      <w:r w:rsidDel="00000000" w:rsidR="00000000" w:rsidRPr="00000000">
        <w:rPr>
          <w:rtl w:val="0"/>
        </w:rPr>
        <w:t xml:space="preserve">, where you actually build and evaluate the model that converts the raw observation notes into the structured format defined in Stage 1.</w:t>
      </w:r>
    </w:p>
    <w:tbl>
      <w:tblPr>
        <w:tblStyle w:val="Table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815"/>
        <w:gridCol w:w="3740"/>
        <w:tblGridChange w:id="0">
          <w:tblGrid>
            <w:gridCol w:w="2060"/>
            <w:gridCol w:w="381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actually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Extraction 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Train/adapt a pretrained language model to convert free-text observations into the predefined structured schema.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Input: “During recess, the child greeted a peer independently and played for 8 minutes.”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Pretrained foundation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Start from an existing model rather than training from scratch.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For example, an open-source transformer/LLM is adapted to your annotation schema.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 / fine-tune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your gold-standard note → structured-record pairs to teach the model the exact extraction task.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Model learns to output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prompt_level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Non-fine-tuned 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Compare the adapted model against simpler approaches that have not been trained on your dataset.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Zero-shot LLM, few-shot prompting, rule-based extraction, or another standard NLP baseline.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Child-level data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Keep all notes belonging to the same child in only one split—training, validation, or 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Child A's notes cannot appear in training if another note from Child A appears in testing.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Measure how accurately each field is extracted against the expert gold standard.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behavior = correct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 = correct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 level = wrong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Analyze which fields the model handles well and which it struggles with.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Behavior F1 = 0.91, context F1 = 0.87, prompt level F1 = 0.76.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Select the best-performing model and document its strengths and weaknesses.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Validated observation-structuring model + field-level error profile.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child-level separation</w:t>
      </w:r>
      <w:r w:rsidDel="00000000" w:rsidR="00000000" w:rsidRPr="00000000">
        <w:rPr>
          <w:rtl w:val="0"/>
        </w:rPr>
        <w:t xml:space="preserve"> part is especially important scientifically.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 A → 150 observation notes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 B → 120 notes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 C → 180 notes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design would randomly split individual notes: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Child A notes 1–120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Child A notes 121–150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risk of </w:t>
      </w:r>
      <w:r w:rsidDel="00000000" w:rsidR="00000000" w:rsidRPr="00000000">
        <w:rPr>
          <w:b w:val="1"/>
          <w:b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, because the model may already have learned Child A's behavioral patterns, terminology, intervention goals, or writing style.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 something like: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Children A–H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Children I–J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Children K–L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test asks a much better research question: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the model structure observations for children it has never seen before?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JMIR AI paper, I would compare at least </w:t>
      </w:r>
      <w:r w:rsidDel="00000000" w:rsidR="00000000" w:rsidRPr="00000000">
        <w:rPr>
          <w:b w:val="1"/>
          <w:bCs w:val="1"/>
          <w:rtl w:val="0"/>
        </w:rPr>
        <w:t xml:space="preserve">three model 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Zero-shot foundation model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Few-shot/prompt-engineered foundation model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Fine-tuned/adapted model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Optionally, add a simple </w:t>
      </w:r>
      <w:r w:rsidDel="00000000" w:rsidR="00000000" w:rsidRPr="00000000">
        <w:rPr>
          <w:b w:val="1"/>
          <w:bCs w:val="1"/>
          <w:rtl w:val="0"/>
        </w:rPr>
        <w:t xml:space="preserve">rule-based or classical NLP baseline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evaluate at the </w:t>
      </w:r>
      <w:r w:rsidDel="00000000" w:rsidR="00000000" w:rsidRPr="00000000">
        <w:rPr>
          <w:b w:val="1"/>
          <w:bCs w:val="1"/>
          <w:rtl w:val="0"/>
        </w:rPr>
        <w:t xml:space="preserve">field level</w:t>
      </w:r>
      <w:r w:rsidDel="00000000" w:rsidR="00000000" w:rsidRPr="00000000">
        <w:rPr>
          <w:rtl w:val="0"/>
        </w:rPr>
        <w:t xml:space="preserve">, rather than only giving one overall accuracy score.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3"/>
        <w:tblW w:w="6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550"/>
        <w:gridCol w:w="1490"/>
        <w:gridCol w:w="1670"/>
        <w:tblGridChange w:id="0">
          <w:tblGrid>
            <w:gridCol w:w="1940"/>
            <w:gridCol w:w="1550"/>
            <w:gridCol w:w="149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Zero-shot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Few-shot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Fine-tuned 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Behavior/domain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Prompt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Overall macro-F1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numbers are just an illustration, not expected results.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field-level error profile</w:t>
      </w:r>
      <w:r w:rsidDel="00000000" w:rsidR="00000000" w:rsidRPr="00000000">
        <w:rPr>
          <w:rtl w:val="0"/>
        </w:rPr>
        <w:t xml:space="preserve"> is important because in this type of system, knowing that the model has “90% overall accuracy” is not enough. You need to know whether it is making mistakes on clinically or operationally meaningful fields.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might discover: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model performs very well on activity context and duration, but has difficulty distinguishing verbal prompting from gestural prompting when the observation wording is ambiguous.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a meaningful result for the paper.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Stage 1 and Stage 2 fit together very naturally: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Humans define what the correct structured record should be.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Train the AI to reproduce that structure.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Compare model output with expert ground truth.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Analyze errors field by field.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output wording—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Validated observation-structuring model and field-level error profile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Stage 4 is where the research model becomes a usable interventionist-facing system.</w:t>
      </w:r>
      <w:r w:rsidDel="00000000" w:rsidR="00000000" w:rsidRPr="00000000">
        <w:rPr>
          <w:rtl w:val="0"/>
        </w:rPr>
        <w:t xml:space="preserve"> Stages 1–3 establish the scientific pipeline; Stage 4 turns those outputs into an operational application without allowing the AI to operate independently.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365"/>
        <w:gridCol w:w="4040"/>
        <w:tblGridChange w:id="0">
          <w:tblGrid>
            <w:gridCol w:w="2210"/>
            <w:gridCol w:w="336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actually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Reporting and application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Connect the validated models and analytics to an application used by interventionists.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Interventionist logs in, selects a child, reviews observations, trends, and AI-generated summaries.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Evidence-linked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Every AI-generated statement should be traceable to the underlying observations/data that support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“Independent peer initiation increased over the last four weeks” → user can click and see the observations behind that conclusion.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Interventionist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Generate concise summaries of progress, patterns, concerns, and goal-related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“7 of 10 recent observations showed independent task initiation.”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Role-based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Different users receive different permissions.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Interventionist: review/edit; supervisor: approve/audit; administrator: manage access.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remain recommendations or drafts until reviewed by an authorized professional.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generates a progress summary → interventionist edits/accepts/rejects it.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Record who did what, when, and what changed.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Model generated value → interventionist changed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Verbal Prompt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Gestural Prompt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timestamp and user recorded.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Give interventionists a clear screen to inspect AI outputs before acceptance.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Original note shown beside extracted structured record and supporting evidence.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Produce a working research prototype demonstrating the complete workflow.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prototype with audit trail and review interfaces.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wv5gcvqsp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“evidence-linked” should mean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most important part of Stage 4.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the report simply say: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child demonstrated improved social interaction.”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system should be able to show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generated that statement.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──────────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Peer-interaction independence increased during the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current review period.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──────────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Observation 017 — May 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"Initiated conversation with peer without prompting."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Observation 024 — May 10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"Joined group activity independently."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Observation 031 — May 17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"Greeted two peers without verbal prompting."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──────────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Independent interactions: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Previous period: 4/12 (33%)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Current period: 8/12 (67%)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interventionist can select: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| Edit | Reject | View Evidence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stronger for your governance-aware architecture than presenting an unexplained AI-generated narrative.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ifnt95nwc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application workflow could look like this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2 extraction model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Structured observation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Validated progress/trend calculation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Report-generation layer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Evidence-linked draft report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Interventionist review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Accept / Modify / Reject</w:t>
        <w:br w:type="textWrapping"/>
        <w:t xml:space="preserve"> ↓</w:t>
        <w:br w:type="textWrapping"/>
        <w:t xml:space="preserve"> Approved report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 log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therefore </w:t>
      </w:r>
      <w:r w:rsidDel="00000000" w:rsidR="00000000" w:rsidRPr="00000000">
        <w:rPr>
          <w:b w:val="1"/>
          <w:bCs w:val="1"/>
          <w:rtl w:val="0"/>
        </w:rPr>
        <w:t xml:space="preserve">does not directly create an authoritative intervention record</w:t>
      </w:r>
      <w:r w:rsidDel="00000000" w:rsidR="00000000" w:rsidRPr="00000000">
        <w:rPr>
          <w:rtl w:val="0"/>
        </w:rPr>
        <w:t xml:space="preserve">. It prepares something for professional review.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ikt72sjq1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Role-based access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keep the prototype relatively simple with three roles:</w:t>
      </w:r>
    </w:p>
    <w:tbl>
      <w:tblPr>
        <w:tblStyle w:val="Table5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620"/>
        <w:tblGridChange w:id="0">
          <w:tblGrid>
            <w:gridCol w:w="2825"/>
            <w:gridCol w:w="6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Enter observations, review structured records, inspect evidence, edit/approve reports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Supervisor/Clinical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Review approved reports, inspect corrections, monitor model errors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User/role management, configuration and audit access; no unnecessary clinical decision authority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demonstrate that authorization is part of the architecture rather than an afterthought.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8rrry5hld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 example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research purposes, preserve something like: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Observation ID: OBS-00452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09:31  Observation submitted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09:31  Extraction model executed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09:31  AI predicted: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prompt_level = verbal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09:34  Interventionist reviewed prediction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09:35  Interventionist changed: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verbal → gestural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09:35  Reason: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"Child was given a visual hand signal,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not a spoken instruction."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09:36  Record approved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valuable because these corrections can also become part of your </w:t>
      </w:r>
      <w:r w:rsidDel="00000000" w:rsidR="00000000" w:rsidRPr="00000000">
        <w:rPr>
          <w:b w:val="1"/>
          <w:bCs w:val="1"/>
          <w:rtl w:val="0"/>
        </w:rPr>
        <w:t xml:space="preserve">error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later report: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 420 extracted records, interventionists modified 31. Most corrections involved prompt-level classification and ambiguous behavioral context.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connects Stage 4 back to the empirical evaluation rather than making the app merely a software demo.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qjbbkrx58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would measure in Stage 4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evaluate only whether “the application works.” You could collect: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measures:</w:t>
      </w:r>
      <w:r w:rsidDel="00000000" w:rsidR="00000000" w:rsidRPr="00000000">
        <w:rPr>
          <w:rtl w:val="0"/>
        </w:rPr>
        <w:t xml:space="preserve"> report-generation success, latency, failed extractions, traceability coverage.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Human-review measures:</w:t>
      </w:r>
      <w:r w:rsidDel="00000000" w:rsidR="00000000" w:rsidRPr="00000000">
        <w:rPr>
          <w:rtl w:val="0"/>
        </w:rPr>
        <w:t xml:space="preserve"> acceptance rate, modification rate, rejection rate, time to review.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Safety/governance measures:</w:t>
      </w:r>
      <w:r w:rsidDel="00000000" w:rsidR="00000000" w:rsidRPr="00000000">
        <w:rPr>
          <w:rtl w:val="0"/>
        </w:rPr>
        <w:t xml:space="preserve"> percentage of generated claims with supporting evidence, unsupported-claim rate, audit completeness.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6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1640"/>
        <w:tblGridChange w:id="0">
          <w:tblGrid>
            <w:gridCol w:w="338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AI records accepted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Modified by interventionist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Claims with valid evidence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Median review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42 sec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those would be </w:t>
      </w:r>
      <w:r w:rsidDel="00000000" w:rsidR="00000000" w:rsidRPr="00000000">
        <w:rPr>
          <w:b w:val="1"/>
          <w:bCs w:val="1"/>
          <w:rtl w:val="0"/>
        </w:rPr>
        <w:t xml:space="preserve">measured results</w:t>
      </w:r>
      <w:r w:rsidDel="00000000" w:rsidR="00000000" w:rsidRPr="00000000">
        <w:rPr>
          <w:rtl w:val="0"/>
        </w:rPr>
        <w:t xml:space="preserve">, not numbers to assume beforehand.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xgiudt5q3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wording is good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retain: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Reporting and application integration — Generate evidence-linked interventionist reports and implement the workflow in a role-based application. — Operational prototype with audit trail and review interfaces.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nice progression across your methodology: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— Define the truth</w:t>
        <w:br w:type="textWrapping"/>
      </w:r>
      <w:r w:rsidDel="00000000" w:rsidR="00000000" w:rsidRPr="00000000">
        <w:rPr>
          <w:rtl w:val="0"/>
        </w:rPr>
        <w:t xml:space="preserve"> Expert annotation and gold-standard dataset.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2 — Teach/test the extraction model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notes → validated structured records.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3 — Analyze longitudinal progress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Structured observations → validated indicators/trends.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4 — Put it into professional workflow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Evidence → report → human review → approval → audit trail.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four-stage structure is much closer to an </w:t>
      </w:r>
      <w:r w:rsidDel="00000000" w:rsidR="00000000" w:rsidRPr="00000000">
        <w:rPr>
          <w:b w:val="1"/>
          <w:bCs w:val="1"/>
          <w:rtl w:val="0"/>
        </w:rPr>
        <w:t xml:space="preserve">empirical JMIR AI study</w:t>
      </w:r>
      <w:r w:rsidDel="00000000" w:rsidR="00000000" w:rsidRPr="00000000">
        <w:rPr>
          <w:rtl w:val="0"/>
        </w:rPr>
        <w:t xml:space="preserve"> than a paper that simply proposes an agentic architecture.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Stage 5 is where you prove whether the entire system actually works, not just whether the extraction model works.</w:t>
      </w:r>
      <w:r w:rsidDel="00000000" w:rsidR="00000000" w:rsidRPr="00000000">
        <w:rPr>
          <w:rtl w:val="0"/>
        </w:rPr>
        <w:t xml:space="preserve"> This is the stage that turns the prototype into an empirical research study.</w:t>
      </w:r>
    </w:p>
    <w:tbl>
      <w:tblPr>
        <w:tblStyle w:val="Table7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385"/>
        <w:gridCol w:w="3335"/>
        <w:tblGridChange w:id="0">
          <w:tblGrid>
            <w:gridCol w:w="1895"/>
            <w:gridCol w:w="438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Can the model correctly convert raw notes into structured records?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Precision, recall, F1, exact-match accuracy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Longitudinal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Does the system assign observations to the correct goal, time window, behavior category, or progress pathway?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Routing accuracy, confusion matrix, error rate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Are generated summaries supported by the underlying observations and computed indicators?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Supported-claim rate, unsupported-claim rate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Does the system follow human-review, permission, escalation, and evidence-traceability rules?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Override handling, blocked-action rate, audit completeness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Practitioner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Can interventionists understand and efficiently use the system?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SUS score, task completion time, interviews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Qualitative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What do practitioners think works, fails, or needs improvement?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Thematic analysis of interviews/comments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Combine technical and human evidence to define what the system can and cannot safely 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Performance, limitations, and intended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jwm16cqmu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Extraction evaluation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 directly to Stage 2.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expert says: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behavior = peer initiation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prompt_level = independent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context = recess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duration = 8 minutes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model gives: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behavior = peer initiation        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prompt_level = verbal             ✗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= recess                  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duration = 8 minutes              ✓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calculate performance separately for each field.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results table might eventually look like:</w:t>
      </w:r>
    </w:p>
    <w:tbl>
      <w:tblPr>
        <w:tblStyle w:val="Table8"/>
        <w:tblW w:w="4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175"/>
        <w:gridCol w:w="875"/>
        <w:gridCol w:w="650"/>
        <w:tblGridChange w:id="0">
          <w:tblGrid>
            <w:gridCol w:w="1460"/>
            <w:gridCol w:w="1175"/>
            <w:gridCol w:w="875"/>
            <w:gridCol w:w="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Prompt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numbers are only illustrative.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4qtsfo82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Longitudinal routing evaluation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different from extraction.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extracting the observation, your system may need to decide: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intervention goal or progress stream does this observation belong to?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"Child independently greeted two classmates during lunch."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goals: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Goal A: Peer initiation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Goal B: Task completion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Goal C: Emotional regulation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Goal D: Functional communication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routing: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 A → Peer initiation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compare system routing against expert routing.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9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875"/>
        <w:tblGridChange w:id="0">
          <w:tblGrid>
            <w:gridCol w:w="242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Correct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184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Wrong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Sent for human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 routing accuracy and investigate where mistakes occur.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especially important if one observation could potentially relate to </w:t>
      </w:r>
      <w:r w:rsidDel="00000000" w:rsidR="00000000" w:rsidRPr="00000000">
        <w:rPr>
          <w:b w:val="1"/>
          <w:bCs w:val="1"/>
          <w:rtl w:val="0"/>
        </w:rPr>
        <w:t xml:space="preserve">multiple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rvr9tg8ys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Report faithfulness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one of the most important Stage 5 evaluations for your paper.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not: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“Does the AI write a nice report?”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question is: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every substantive statement in the report be supported by the underlying evidence?”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AI generates: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“Independent peer interaction increased consistently over the previous four weeks.”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check: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Were peer-interaction observations actually recorded?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they independent?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trend actually increase?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“consistently” accurately describe the data?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classify claims as: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Supported</w:t>
        <w:br w:type="textWrapping"/>
      </w:r>
      <w:r w:rsidDel="00000000" w:rsidR="00000000" w:rsidRPr="00000000">
        <w:rPr>
          <w:rtl w:val="0"/>
        </w:rPr>
        <w:t xml:space="preserve"> Evidence completely supports the statement.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Partially supported</w:t>
        <w:br w:type="textWrapping"/>
      </w:r>
      <w:r w:rsidDel="00000000" w:rsidR="00000000" w:rsidRPr="00000000">
        <w:rPr>
          <w:rtl w:val="0"/>
        </w:rPr>
        <w:t xml:space="preserve"> Some evidence exists, but wording is stronger than the data.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Unsupported</w:t>
        <w:br w:type="textWrapping"/>
      </w:r>
      <w:r w:rsidDel="00000000" w:rsidR="00000000" w:rsidRPr="00000000">
        <w:rPr>
          <w:rtl w:val="0"/>
        </w:rPr>
        <w:t xml:space="preserve"> There is no sufficient evidence.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Contradicted</w:t>
        <w:br w:type="textWrapping"/>
      </w:r>
      <w:r w:rsidDel="00000000" w:rsidR="00000000" w:rsidRPr="00000000">
        <w:rPr>
          <w:rtl w:val="0"/>
        </w:rPr>
        <w:t xml:space="preserve"> Underlying records show the opposite.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very useful outcome table:</w:t>
      </w:r>
    </w:p>
    <w:tbl>
      <w:tblPr>
        <w:tblStyle w:val="Table10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085"/>
        <w:gridCol w:w="665"/>
        <w:tblGridChange w:id="0">
          <w:tblGrid>
            <w:gridCol w:w="2930"/>
            <w:gridCol w:w="1085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claim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94%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Partially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Unsupported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Contradicted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illustrative numbers.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considerably stronger than evaluating reports with generic BLEU/ROUGE-type text similarity alone.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wb7jwm7fb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Governance evaluation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architecture is </w:t>
      </w:r>
      <w:r w:rsidDel="00000000" w:rsidR="00000000" w:rsidRPr="00000000">
        <w:rPr>
          <w:b w:val="1"/>
          <w:bCs w:val="1"/>
          <w:rtl w:val="0"/>
        </w:rPr>
        <w:t xml:space="preserve">human-governed</w:t>
      </w:r>
      <w:r w:rsidDel="00000000" w:rsidR="00000000" w:rsidRPr="00000000">
        <w:rPr>
          <w:rtl w:val="0"/>
        </w:rPr>
        <w:t xml:space="preserve">, you should actually test whether those controls work.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deliberately create test scenarios.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orni7fq5a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 — low confidence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confidence is below your threshold.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system behavior: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 NOT automatically approve.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Route to interventionist review.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ap05554o1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B — missing evidence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attempts: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“Aggressive behavior increased substantially.”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supporting observations do not establish that.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Flag unsupported statement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or prevent finalization.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p1k8pjxrr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C — unauthorized user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user attempts to approve an intervention report.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Access denied.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wnx08uxtq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D — human correction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Interventionist changes: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prompt = verbal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prompt = gestural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Preserve original AI prediction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Record human correction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Record timestamp/user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Use approved value downstream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then report something like:</w:t>
      </w:r>
    </w:p>
    <w:tbl>
      <w:tblPr>
        <w:tblStyle w:val="Table1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920"/>
        <w:tblGridChange w:id="0">
          <w:tblGrid>
            <w:gridCol w:w="3260"/>
            <w:gridCol w:w="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Low-confidence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50/50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approval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30/30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Human override preserved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50/50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Evidence provenance retained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</w:tr>
    </w:tbl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term </w:t>
      </w:r>
      <w:r w:rsidDel="00000000" w:rsidR="00000000" w:rsidRPr="00000000">
        <w:rPr>
          <w:b w:val="1"/>
          <w:bCs w:val="1"/>
          <w:rtl w:val="0"/>
        </w:rPr>
        <w:t xml:space="preserve">“governance-aware” experimentally testable</w:t>
      </w:r>
      <w:r w:rsidDel="00000000" w:rsidR="00000000" w:rsidRPr="00000000">
        <w:rPr>
          <w:rtl w:val="0"/>
        </w:rPr>
        <w:t xml:space="preserve"> rather than merely architectural language.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l9s8dk4bb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Practitioner usability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bring actual intended users into the evaluation.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interventionists could perform tasks such as: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1:</w:t>
      </w:r>
      <w:r w:rsidDel="00000000" w:rsidR="00000000" w:rsidRPr="00000000">
        <w:rPr>
          <w:rtl w:val="0"/>
        </w:rPr>
        <w:t xml:space="preserve"> Enter an observation.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2:</w:t>
      </w:r>
      <w:r w:rsidDel="00000000" w:rsidR="00000000" w:rsidRPr="00000000">
        <w:rPr>
          <w:rtl w:val="0"/>
        </w:rPr>
        <w:t xml:space="preserve"> Review AI extraction.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Correct an incorrect field.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4:</w:t>
      </w:r>
      <w:r w:rsidDel="00000000" w:rsidR="00000000" w:rsidRPr="00000000">
        <w:rPr>
          <w:rtl w:val="0"/>
        </w:rPr>
        <w:t xml:space="preserve"> Inspect longitudinal progress.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5:</w:t>
      </w:r>
      <w:r w:rsidDel="00000000" w:rsidR="00000000" w:rsidRPr="00000000">
        <w:rPr>
          <w:rtl w:val="0"/>
        </w:rPr>
        <w:t xml:space="preserve"> Verify evidence supporting a generated report.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6:</w:t>
      </w:r>
      <w:r w:rsidDel="00000000" w:rsidR="00000000" w:rsidRPr="00000000">
        <w:rPr>
          <w:rtl w:val="0"/>
        </w:rPr>
        <w:t xml:space="preserve"> Approve or reject the report.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measure: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time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errors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clicks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correction rate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acceptance rate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score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instrument such as the </w:t>
      </w:r>
      <w:r w:rsidDel="00000000" w:rsidR="00000000" w:rsidRPr="00000000">
        <w:rPr>
          <w:b w:val="1"/>
          <w:bCs w:val="1"/>
          <w:rtl w:val="0"/>
        </w:rPr>
        <w:t xml:space="preserve">System Usability Scale (SUS)</w:t>
      </w:r>
      <w:r w:rsidDel="00000000" w:rsidR="00000000" w:rsidRPr="00000000">
        <w:rPr>
          <w:rtl w:val="0"/>
        </w:rPr>
        <w:t xml:space="preserve"> could also be considered.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lcbndr4qy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Qualitative evaluation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practitioner interviews become useful.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questions such as: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Was it clear where the AI's conclusions came from?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extracted fields did you trust least?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Did reviewing the structured observation save time?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Were any AI recommendations misleading?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Did the evidence links make review easier?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decisions should never be automated?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perform thematic analysis.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themes might emerge such as: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Theme 1: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Evidence traceability increased practitioner confidence.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Theme 2: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Ambiguous prompt classifications required frequent review.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Theme 3: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Longitudinal summaries reduced manual chart review.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Theme 4: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Practitioners wanted clearer indication of model uncertainty.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very useful discussion material.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ihoz95z8h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strong Stage 5 evaluation matrix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structure it approximately like this:</w:t>
      </w:r>
    </w:p>
    <w:tbl>
      <w:tblPr>
        <w:tblStyle w:val="Table1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815"/>
        <w:gridCol w:w="3830"/>
        <w:tblGridChange w:id="0">
          <w:tblGrid>
            <w:gridCol w:w="1970"/>
            <w:gridCol w:w="3815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Does AI structure notes correctly?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Precision, Recall, F1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Does information reach the right goal/trend?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Accuracy, F1, confusion matrix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Longitudinal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Are calculated trends correct?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Agreement with expert calculations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Are report statements evidence-supported?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Supported-claim %, hallucination/unsupported rate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Are corrections/escalations handled properly?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Override success, escalation accuracy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Do access and workflow constraints operate correctly?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Policy-conformance rate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Can interventionists actually use it efficiently?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SUS, completion rate, task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What are the practical limitations?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Interview themes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grywc5ss9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wording you have is very good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version: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Human and system evaluation — Evaluate extraction, longitudinal routing, report faithfulness, governance behavior, and practitioner usability. — Quantitative and qualitative evidence describing performance, limitations, and intended scope.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keep it.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 clear that you aren't claiming: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built an AI system, therefore it works.”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Establish expert ground truth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Stage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Train and test extraction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Stage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Validate longitudinal reasoning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Stage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Implement human-governed application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Stage 5:</w:t>
      </w:r>
      <w:r w:rsidDel="00000000" w:rsidR="00000000" w:rsidRPr="00000000">
        <w:rPr>
          <w:rtl w:val="0"/>
        </w:rPr>
        <w:t xml:space="preserve"> Evaluate technical performance + faithfulness + governance + actual human usability.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final stage is what allows the paper to make a defensible statement such as: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is intended as an interventionist decision-support and documentation tool, not an autonomous clinical decision-making system.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boundary is especially important for the kind of JMIR AI paper you are building.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