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>
          <w:sz w:val="22"/>
          <w:szCs w:val="22"/>
        </w:rPr>
      </w:pPr>
      <w:sdt>
        <w:sdtPr>
          <w:id w:val="8321217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8f00"/>
              <w:sz w:val="22"/>
              <w:szCs w:val="22"/>
              <w:rtl w:val="0"/>
            </w:rPr>
            <w:t xml:space="preserve">③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e7d32"/>
          <w:sz w:val="22"/>
          <w:szCs w:val="22"/>
          <w:rtl w:val="0"/>
        </w:rPr>
        <w:t xml:space="preserve">GOLF FUNDRAISER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8f00"/>
          <w:sz w:val="22"/>
          <w:szCs w:val="22"/>
          <w:rtl w:val="0"/>
        </w:rPr>
        <w:t xml:space="preserve">Phase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ff8f00" w:space="6" w:sz="6" w:val="single"/>
        </w:pBd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63238"/>
          <w:sz w:val="22"/>
          <w:szCs w:val="22"/>
          <w:rtl w:val="0"/>
        </w:rPr>
        <w:t xml:space="preserve">Live Real-Time Scoring +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46e7a"/>
          <w:sz w:val="22"/>
          <w:szCs w:val="22"/>
          <w:rtl w:val="0"/>
        </w:rPr>
        <w:t xml:space="preserve">SignalR · Redis · Email Ad Builder · Push Notifications · Hole-in-One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546e7a"/>
          <w:sz w:val="22"/>
          <w:szCs w:val="22"/>
          <w:rtl w:val="0"/>
        </w:rPr>
        <w:t xml:space="preserve">Golf Scramble Made Easy  ·  Implementation Design Series  · 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2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ff8f00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8f00"/>
          <w:sz w:val="22"/>
          <w:szCs w:val="22"/>
          <w:rtl w:val="0"/>
        </w:rPr>
        <w:t xml:space="preserve">1. Phase 3 Goal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Phase 3 is shorter than Phase 2 because the infrastructure is already in place. SignalR hub and Redis were scaffolded in Phase 1 — Phase 3 wires them to score events. The leaderboard stops polling and starts receiving push updates. The email advertisement builder ships. Hole challenge leaderboards update 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4–6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Updated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apps/api (SignalR events), apps/web (WebSocket client), apps/mobile (push notifications)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New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Redis backplane (Docker Compose already has it), Expo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2"/>
                <w:szCs w:val="22"/>
                <w:rtl w:val="0"/>
              </w:rPr>
              <w:t xml:space="preserve">Key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Leaderboard goes from 15-second polling to &lt; 2-second SignalR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ff8f00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8f00"/>
          <w:sz w:val="22"/>
          <w:szCs w:val="22"/>
          <w:rtl w:val="0"/>
        </w:rPr>
        <w:t xml:space="preserve">2. SignalR Hub — TournamentHub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8f00"/>
          <w:sz w:val="22"/>
          <w:szCs w:val="22"/>
          <w:rtl w:val="0"/>
        </w:rPr>
        <w:t xml:space="preserve">2.1  Hub Setup (already scaffolded in Phase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63238" w:val="clear"/>
        <w:spacing w:after="80" w:before="80" w:lineRule="auto"/>
        <w:ind w:left="288" w:right="288" w:firstLine="0"/>
        <w:rPr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c8e6c9"/>
          <w:sz w:val="22"/>
          <w:szCs w:val="22"/>
          <w:rtl w:val="0"/>
        </w:rPr>
        <w:br w:type="textWrapping"/>
        <w:t xml:space="preserve">// apps/api/Hubs/TournamentHub.cs</w:t>
        <w:br w:type="textWrapping"/>
        <w:t xml:space="preserve">public class TournamentHub : Hub {</w:t>
        <w:br w:type="textWrapping"/>
        <w:t xml:space="preserve">  // Clients join a group by event_code on connection</w:t>
        <w:br w:type="textWrapping"/>
        <w:t xml:space="preserve">  public async Task JoinEvent(string eventCode) {</w:t>
        <w:br w:type="textWrapping"/>
        <w:t xml:space="preserve">    await Groups.AddToGroupAsync(Context.ConnectionId, eventCode);</w:t>
        <w:br w:type="textWrapping"/>
        <w:t xml:space="preserve">  }</w:t>
        <w:br w:type="textWrapping"/>
        <w:br w:type="textWrapping"/>
        <w:t xml:space="preserve">  // Server sends to group; clients do not send to Hub directly</w:t>
        <w:br w:type="textWrapping"/>
        <w:t xml:space="preserve">}</w:t>
        <w:br w:type="textWrapping"/>
        <w:br w:type="textWrapping"/>
        <w:t xml:space="preserve">// In Program.cs (already wired):app.MapHub&lt;TournamentHub&gt;("/hubs/tournament");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8f00"/>
          <w:sz w:val="22"/>
          <w:szCs w:val="22"/>
          <w:rtl w:val="0"/>
        </w:rPr>
        <w:t xml:space="preserve">2.2  Score Event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16497793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Scorekeeper submits score → PATCH /api/v1/scores/{teamId}/{holeNumber}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ScoreService saves to PostgreSQL, recalculates standings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ScoreService calls: await _hub.Clients.Group(eventCode).SendAsync("ScoreUpdated", 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All connected leaderboard clients (browser + mobile) receive ScoreUpdated event within &lt; 2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Client re-sorts standings array client-side. No full page reload.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8f00"/>
          <w:sz w:val="22"/>
          <w:szCs w:val="22"/>
          <w:rtl w:val="0"/>
        </w:rPr>
        <w:t xml:space="preserve">2.3  Phase 3 SignalR Events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8f0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8f0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sdt>
              <w:sdtPr>
                <w:id w:val="-133221337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Payload → Recipients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f00"/>
                <w:sz w:val="22"/>
                <w:szCs w:val="22"/>
                <w:rtl w:val="0"/>
              </w:rPr>
              <w:t xml:space="preserve">ScoreUpdated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>
                <w:sz w:val="22"/>
                <w:szCs w:val="22"/>
              </w:rPr>
            </w:pPr>
            <w:sdt>
              <w:sdtPr>
                <w:id w:val="-153841251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46e7a"/>
                    <w:sz w:val="22"/>
                    <w:szCs w:val="22"/>
                    <w:rtl w:val="0"/>
                  </w:rPr>
                  <w:t xml:space="preserve">{ teamId, holeNumber, grossScore, toParTotal, rank } → all clients in event group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f00"/>
                <w:sz w:val="22"/>
                <w:szCs w:val="22"/>
                <w:rtl w:val="0"/>
              </w:rPr>
              <w:t xml:space="preserve">LeaderboardRefreshed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>
                <w:sz w:val="22"/>
                <w:szCs w:val="22"/>
              </w:rPr>
            </w:pPr>
            <w:sdt>
              <w:sdtPr>
                <w:id w:val="-169595507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46e7a"/>
                    <w:sz w:val="22"/>
                    <w:szCs w:val="22"/>
                    <w:rtl w:val="0"/>
                  </w:rPr>
                  <w:t xml:space="preserve">{ standings: [ { rank, teamName, toPar, thru } ] } → all clients. Full refresh if needed.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f00"/>
                <w:sz w:val="22"/>
                <w:szCs w:val="22"/>
                <w:rtl w:val="0"/>
              </w:rPr>
              <w:t xml:space="preserve">ChallengeUpdated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>
                <w:sz w:val="22"/>
                <w:szCs w:val="22"/>
              </w:rPr>
            </w:pPr>
            <w:sdt>
              <w:sdtPr>
                <w:id w:val="63897819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46e7a"/>
                    <w:sz w:val="22"/>
                    <w:szCs w:val="22"/>
                    <w:rtl w:val="0"/>
                  </w:rPr>
                  <w:t xml:space="preserve">{ challengeId, leaderId, leaderValue } → all clients. E.g. 'new closest to pin: 8 ft'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f00"/>
                <w:sz w:val="22"/>
                <w:szCs w:val="22"/>
                <w:rtl w:val="0"/>
              </w:rPr>
              <w:t xml:space="preserve">HoleInOneAlert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>
                <w:sz w:val="22"/>
                <w:szCs w:val="22"/>
              </w:rPr>
            </w:pPr>
            <w:sdt>
              <w:sdtPr>
                <w:id w:val="-47777666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46e7a"/>
                    <w:sz w:val="22"/>
                    <w:szCs w:val="22"/>
                    <w:rtl w:val="0"/>
                  </w:rPr>
                  <w:t xml:space="preserve">{ teamName, playerName, holeNumber } → all clients. Triggers celebration animation.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f00"/>
                <w:sz w:val="22"/>
                <w:szCs w:val="22"/>
                <w:rtl w:val="0"/>
              </w:rPr>
              <w:t xml:space="preserve">CheckInUpdated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>
                <w:sz w:val="22"/>
                <w:szCs w:val="22"/>
              </w:rPr>
            </w:pPr>
            <w:sdt>
              <w:sdtPr>
                <w:id w:val="207202954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46e7a"/>
                    <w:sz w:val="22"/>
                    <w:szCs w:val="22"/>
                    <w:rtl w:val="0"/>
                  </w:rPr>
                  <w:t xml:space="preserve">{ checkedIn, total } → admin clients only. Dashboard counter updates live.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f00"/>
                <w:sz w:val="22"/>
                <w:szCs w:val="22"/>
                <w:rtl w:val="0"/>
              </w:rPr>
              <w:t xml:space="preserve">FundraisingUpdated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>
                <w:sz w:val="22"/>
                <w:szCs w:val="22"/>
              </w:rPr>
            </w:pPr>
            <w:sdt>
              <w:sdtPr>
                <w:id w:val="-74555414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46e7a"/>
                    <w:sz w:val="22"/>
                    <w:szCs w:val="22"/>
                    <w:rtl w:val="0"/>
                  </w:rPr>
                  <w:t xml:space="preserve">{ grandTotal } → all clients. Thermometer updates on leaderboard.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8f00"/>
          <w:sz w:val="22"/>
          <w:szCs w:val="22"/>
          <w:rtl w:val="0"/>
        </w:rPr>
        <w:t xml:space="preserve">2.4  Redis Backplane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Required when running multiple API instances. Redis backplane ensures all instances share SignalR message 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Install: dotnet add package Microsoft.AspNetCore.SignalR.StackExchangeRedis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Configure: builder.Services.AddSignalR().AddStackExchangeRedis(redisConnectionString)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Redis also used for leaderboard cache: SET leaderboard:{eventCode} {json} EX 5 (5-second TTL). Cache read before DB query. Cache invalidated on score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ff8f00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8f00"/>
          <w:sz w:val="22"/>
          <w:szCs w:val="22"/>
          <w:rtl w:val="0"/>
        </w:rPr>
        <w:t xml:space="preserve">3. Hole-in-One Auto-Detection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40614399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ScoreService checks: if gross_score == 1 for any hole → fire HoleInOneAlert SignalR event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Mobile app receives HoleInOneAlert: full-screen celebration animation (confetti, flag emoji, player name). Plays sound if device not muted.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Public leaderboard receives HoleInOneAlert: banner appears at top with golfer name and hole number. Persists for 60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Admin receives HoleInOneAlert notification in dashboard. Challenge result auto-created if hole_in_one challenge exists for that hole.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ff8f00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8f00"/>
          <w:sz w:val="22"/>
          <w:szCs w:val="22"/>
          <w:rtl w:val="0"/>
        </w:rPr>
        <w:t xml:space="preserve">4. Email Advertisement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The email ad builder lets the organizer compose a pre-event or mid-season announcement email that is pre-populated with event data, sponsor logos, and a QR code linking to registration. The output is an HTML email exportable to Mailchimp or any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8f00"/>
          <w:sz w:val="22"/>
          <w:szCs w:val="22"/>
          <w:rtl w:val="0"/>
        </w:rPr>
        <w:t xml:space="preserve">4.1  Builder UI (Expo Router 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Drag-and-drop section reordering: header band, title sponsor banner, event details, mission statement, CTA button, QR block, sponsor grid, donation CTA,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Each section has configurable content: text, color, image swap. Org branding applied by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Live preview pane: desktop (600px) and mobile (375px) viewport toggle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QR code PNG auto-generated from event registration URL and embedded in email at selected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00" w:before="24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8f00"/>
          <w:sz w:val="22"/>
          <w:szCs w:val="22"/>
          <w:rtl w:val="0"/>
        </w:rPr>
        <w:t xml:space="preserve">4.2  Email Export Formats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HTML file: inline styles, VML button fallback for Outlook, HTML table layout (not CSS grid/flex). Download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sdt>
        <w:sdtPr>
          <w:id w:val="-122701823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63238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SendGrid direct send: organizer enters 'To' address list or connects SendGrid contact list. Preview → Send.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Plain text version: auto-generated from HTML. Attached as multipart/alternative for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ff8f00" w:space="0" w:sz="4" w:val="single"/>
          <w:left w:color="ff8f00" w:space="0" w:sz="16" w:val="single"/>
          <w:bottom w:color="ff8f00" w:space="0" w:sz="4" w:val="single"/>
          <w:right w:color="ff8f00" w:space="0" w:sz="4" w:val="single"/>
        </w:pBdr>
        <w:shd w:fill="fff8e1" w:val="clear"/>
        <w:spacing w:after="120" w:before="120" w:lineRule="auto"/>
        <w:ind w:left="288" w:right="288" w:firstLine="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8f00"/>
          <w:sz w:val="22"/>
          <w:szCs w:val="22"/>
          <w:rtl w:val="0"/>
        </w:rPr>
        <w:t xml:space="preserve">Outlook Compatibility:  </w:t>
      </w:r>
      <w:r w:rsidDel="00000000" w:rsidR="00000000" w:rsidRPr="00000000">
        <w:rPr>
          <w:rFonts w:ascii="Arial" w:cs="Arial" w:eastAsia="Arial" w:hAnsi="Arial"/>
          <w:color w:val="263238"/>
          <w:sz w:val="22"/>
          <w:szCs w:val="22"/>
          <w:rtl w:val="0"/>
        </w:rPr>
        <w:t xml:space="preserve">All layout must use HTML tables, not CSS flexbox or grid. All styles must be inline (no &lt;style&gt; blocks — Gmail strips them). Use VML conditional comments for button backgrounds. Test with Litmus or Email on Acid before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ff8f00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8f00"/>
          <w:sz w:val="22"/>
          <w:szCs w:val="22"/>
          <w:rtl w:val="0"/>
        </w:rPr>
        <w:t xml:space="preserve">5. Push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Library: expo-notifications. Registers device token on app launch (POST /api/v1/players/{id}/push-token).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Phase 3 uses push notifications for: Hole-in-One alert (all event participants), outbid alert (Phase 4), round result (Phase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API sends via Expo Push API: POST https://exp.host/--/api/v2/push/send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3238"/>
          <w:sz w:val="22"/>
          <w:szCs w:val="22"/>
          <w:u w:val="none"/>
          <w:shd w:fill="auto" w:val="clear"/>
          <w:vertAlign w:val="baseline"/>
          <w:rtl w:val="0"/>
        </w:rPr>
        <w:t xml:space="preserve">Token stored in players.expo_push_token. Player opts out via app settings (sets to null).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ff8f00" w:space="4" w:sz="8" w:val="single"/>
        </w:pBdr>
        <w:spacing w:after="160" w:before="360" w:lineRule="auto"/>
        <w:rPr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ff8f00"/>
          <w:sz w:val="22"/>
          <w:szCs w:val="22"/>
          <w:rtl w:val="0"/>
        </w:rPr>
        <w:t xml:space="preserve">6. Phase 3 New API Endpoints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200"/>
        <w:gridCol w:w="5460"/>
        <w:tblGridChange w:id="0">
          <w:tblGrid>
            <w:gridCol w:w="700"/>
            <w:gridCol w:w="32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8f0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8f0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8f00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f00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/events/{id}/email-builder/data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Pre-populated email builder payload: event details, sponsor logos, QR URL, org 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f00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/events/{id}/email-builder/send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Send built email via SendGrid. Body: { html, subject, recipientListId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f00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/events/{id}/email-builder/export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Download HTML file of built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f00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/players/{id}/push-token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ceff1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63238"/>
                <w:sz w:val="22"/>
                <w:szCs w:val="22"/>
                <w:rtl w:val="0"/>
              </w:rPr>
              <w:t xml:space="preserve">Register or update Expo push notification 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60"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color="ff8f00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546e7a"/>
        <w:sz w:val="16"/>
        <w:szCs w:val="16"/>
        <w:rtl w:val="0"/>
      </w:rPr>
      <w:t xml:space="preserve">Golf Fundraiser Pro — ConfidentialPage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bottom w:color="ff8f00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546e7a"/>
        <w:sz w:val="18"/>
        <w:szCs w:val="18"/>
        <w:rtl w:val="0"/>
      </w:rPr>
      <w:t xml:space="preserve">Golf Fundraiser Pro  ·  Phase 3: Live Real-Time Scoring + Communications</w:t>
    </w:r>
    <w:r w:rsidDel="00000000" w:rsidR="00000000" w:rsidRPr="00000000">
      <w:rPr>
        <w:rFonts w:ascii="Arial" w:cs="Arial" w:eastAsia="Arial" w:hAnsi="Arial"/>
        <w:i w:val="1"/>
        <w:iCs w:val="1"/>
        <w:color w:val="ff8f00"/>
        <w:sz w:val="18"/>
        <w:szCs w:val="18"/>
        <w:rtl w:val="0"/>
      </w:rPr>
      <w:t xml:space="preserve">Implementation Design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wS/FwiR+nE31qZur9fK6rcUlTw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OAByITFCSVQtNmJsTG52Tm42N05pdFJ6akd6Y3FJc0FJLVpK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