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fb1c39abc3d845ff" /></Relationships>
</file>

<file path=word/document.xml><?xml version="1.0" encoding="utf-8"?>
<w:document xmlns:w="http://schemas.openxmlformats.org/wordprocessingml/2006/main">
  <w:body>
    <w:p>
      <w:pPr>
        <w:pStyle w:val="Title"/>
      </w:pPr>
      <w:r>
        <w:t xml:space="preserve">Minor Project 2: Vet Clinic Manager</w:t>
      </w:r>
    </w:p>
    <w:p>
      <w:pPr>
        <w:pStyle w:val="Subtitle"/>
      </w:pPr>
      <w:r>
        <w:t xml:space="preserve">Windows Desktop Application (WPF + SQL Server)</w:t>
      </w:r>
    </w:p>
    <w:p>
      <w:r>
        <w:rPr>
          <w:b/>
        </w:rPr>
        <w:t xml:space="preserve">Student: </w:t>
      </w:r>
      <w:r>
        <w:t xml:space="preserve">Aida Van Voorhis</w:t>
      </w:r>
    </w:p>
    <w:p>
      <w:r>
        <w:rPr>
          <w:b/>
        </w:rPr>
        <w:t xml:space="preserve">Date: </w:t>
      </w:r>
      <w:r>
        <w:t xml:space="preserve">September 23, 2026</w:t>
      </w:r>
    </w:p>
    <w:p>
      <w:r>
        <w:rPr>
          <w:b/>
        </w:rPr>
        <w:t xml:space="preserve">Repository: </w:t>
      </w:r>
      <w:r>
        <w:t xml:space="preserve">https://github.com/adnvanv/547 (folder minorProj2)</w:t>
      </w:r>
    </w:p>
    <w:p>
      <w:pPr>
        <w:pStyle w:val="Heading1"/>
      </w:pPr>
      <w:r>
        <w:t xml:space="preserve">Overview</w:t>
      </w:r>
    </w:p>
    <w:p>
      <w:r>
        <w:t xml:space="preserve">Vet Clinic Manager is a WPF desktop application for a small veterinary clinic. Staff can manage pet owners, their pets and the pets' appointments, and an administrator can manage the clinic's veterinarian records. Data is stored in a new SQL Server database, VetClinicDB, and every SQL statement lives in a separate data-layer project.</w:t>
      </w:r>
    </w:p>
    <w:p>
      <w:pPr>
        <w:pStyle w:val="Heading2"/>
      </w:pPr>
      <w:r>
        <w:t xml:space="preserve">Solution structure</w:t>
      </w:r>
    </w:p>
    <w:p>
      <w:pPr>
        <w:pStyle w:val="ListParagraph"/>
        <w:numPr>
          <w:ilvl w:val="0"/>
          <w:numId w:val="1"/>
        </w:numPr>
      </w:pPr>
      <w:r>
        <w:t xml:space="preserve">VetClinic.Data (class library, net10.0): models plus one repository per table (OwnerRepository, PetRepository, AppointmentRepository, VeterinarianRepository) built on ADO.NET with Microsoft.Data.SqlClient. All values are passed as SQL parameters.</w:t>
      </w:r>
    </w:p>
    <w:p>
      <w:pPr>
        <w:pStyle w:val="ListParagraph"/>
        <w:numPr>
          <w:ilvl w:val="0"/>
          <w:numId w:val="1"/>
        </w:numPr>
      </w:pPr>
      <w:r>
        <w:t xml:space="preserve">VetClinic.App (WPF, net10.0-windows): the user interface. It references VetClinic.Data and never builds SQL itself.</w:t>
      </w:r>
    </w:p>
    <w:p>
      <w:pPr>
        <w:pStyle w:val="ListParagraph"/>
        <w:numPr>
          <w:ilvl w:val="0"/>
          <w:numId w:val="1"/>
        </w:numPr>
      </w:pPr>
      <w:r>
        <w:t xml:space="preserve">Scripts: 01_VetClinicDB_DDL.sql creates the database and tables; 02_VetClinicDB_DML.sql seeds sample data.</w:t>
      </w:r>
    </w:p>
    <w:p>
      <w:pPr>
        <w:pStyle w:val="Heading2"/>
      </w:pPr>
      <w:r>
        <w:t xml:space="preserve">Database (4 tables)</w:t>
      </w:r>
    </w:p>
    <w:tbl>
      <w:tblPr>
        <w:tblW w:w="9360" w:type="dxa"/>
        <w:tblBorders>
          <w:top w:val="single" w:color="A6A6A6" w:sz="4"/>
          <w:left w:val="single" w:color="A6A6A6" w:sz="4"/>
          <w:bottom w:val="single" w:color="A6A6A6" w:sz="4"/>
          <w:right w:val="single" w:color="A6A6A6" w:sz="4"/>
          <w:insideH w:val="single" w:color="A6A6A6" w:sz="4"/>
          <w:insideV w:val="single" w:color="A6A6A6" w:sz="4"/>
        </w:tblBorders>
        <w:tblLayout w:type="fixed"/>
        <w:tblCellMar>
          <w:top w:w="60" w:type="dxa"/>
          <w:left w:w="100" w:type="dxa"/>
          <w:bottom w:w="60" w:type="dxa"/>
          <w:right w:w="100" w:type="dxa"/>
        </w:tblCellMar>
      </w:tblPr>
      <w:tblGrid>
        <w:gridCol w:w="1900"/>
        <w:gridCol w:w="4000"/>
        <w:gridCol w:w="3460"/>
      </w:tblGrid>
      <w:tr>
        <w:trPr>
          <w:tblHeader/>
        </w:trPr>
        <w:tc>
          <w:tcPr>
            <w:tcW w:w="1900" w:type="dxa"/>
            <w:shd w:val="clear" w:color="auto" w:fill="1F4E79"/>
          </w:tcPr>
          <w:p>
            <w:pPr>
              <w:spacing w:before="0" w:after="0"/>
            </w:pPr>
            <w:r>
              <w:rPr>
                <w:b/>
                <w:color w:val="FFFFFF"/>
              </w:rPr>
              <w:t>Table</w:t>
            </w:r>
          </w:p>
        </w:tc>
        <w:tc>
          <w:tcPr>
            <w:tcW w:w="4000" w:type="dxa"/>
            <w:shd w:val="clear" w:color="auto" w:fill="1F4E79"/>
          </w:tcPr>
          <w:p>
            <w:pPr>
              <w:spacing w:before="0" w:after="0"/>
            </w:pPr>
            <w:r>
              <w:rPr>
                <w:b/>
                <w:color w:val="FFFFFF"/>
              </w:rPr>
              <w:t>Purpose</w:t>
            </w:r>
          </w:p>
        </w:tc>
        <w:tc>
          <w:tcPr>
            <w:tcW w:w="3460" w:type="dxa"/>
            <w:shd w:val="clear" w:color="auto" w:fill="1F4E79"/>
          </w:tcPr>
          <w:p>
            <w:pPr>
              <w:spacing w:before="0" w:after="0"/>
            </w:pPr>
            <w:r>
              <w:rPr>
                <w:b/>
                <w:color w:val="FFFFFF"/>
              </w:rPr>
              <w:t>Relationships</w:t>
            </w:r>
          </w:p>
        </w:tc>
      </w:tr>
      <w:tr>
        <w:tc>
          <w:tcPr>
            <w:tcW w:w="1900" w:type="dxa"/>
          </w:tcPr>
          <w:p>
            <w:pPr>
              <w:spacing w:before="0" w:after="0"/>
            </w:pPr>
            <w:r>
              <w:t xml:space="preserve">Owners</w:t>
            </w:r>
          </w:p>
        </w:tc>
        <w:tc>
          <w:tcPr>
            <w:tcW w:w="4000" w:type="dxa"/>
          </w:tcPr>
          <w:p>
            <w:pPr>
              <w:spacing w:before="0" w:after="0"/>
            </w:pPr>
            <w:r>
              <w:t xml:space="preserve">Clients: name, email, phone, city</w:t>
            </w:r>
          </w:p>
        </w:tc>
        <w:tc>
          <w:tcPr>
            <w:tcW w:w="3460" w:type="dxa"/>
          </w:tcPr>
          <w:p>
            <w:pPr>
              <w:spacing w:before="0" w:after="0"/>
            </w:pPr>
            <w:r>
              <w:t xml:space="preserve">Parent of Pets</w:t>
            </w:r>
          </w:p>
        </w:tc>
      </w:tr>
      <w:tr>
        <w:tc>
          <w:tcPr>
            <w:tcW w:w="1900" w:type="dxa"/>
          </w:tcPr>
          <w:p>
            <w:pPr>
              <w:spacing w:before="0" w:after="0"/>
            </w:pPr>
            <w:r>
              <w:t xml:space="preserve">Pets</w:t>
            </w:r>
          </w:p>
        </w:tc>
        <w:tc>
          <w:tcPr>
            <w:tcW w:w="4000" w:type="dxa"/>
          </w:tcPr>
          <w:p>
            <w:pPr>
              <w:spacing w:before="0" w:after="0"/>
            </w:pPr>
            <w:r>
              <w:t xml:space="preserve">Name, species, breed, birth date, weight</w:t>
            </w:r>
          </w:p>
        </w:tc>
        <w:tc>
          <w:tcPr>
            <w:tcW w:w="3460" w:type="dxa"/>
          </w:tcPr>
          <w:p>
            <w:pPr>
              <w:spacing w:before="0" w:after="0"/>
            </w:pPr>
            <w:r>
              <w:t xml:space="preserve">FK to Owners (ON DELETE CASCADE)</w:t>
            </w:r>
          </w:p>
        </w:tc>
      </w:tr>
      <w:tr>
        <w:tc>
          <w:tcPr>
            <w:tcW w:w="1900" w:type="dxa"/>
          </w:tcPr>
          <w:p>
            <w:pPr>
              <w:spacing w:before="0" w:after="0"/>
            </w:pPr>
            <w:r>
              <w:t xml:space="preserve">Appointments</w:t>
            </w:r>
          </w:p>
        </w:tc>
        <w:tc>
          <w:tcPr>
            <w:tcW w:w="4000" w:type="dxa"/>
          </w:tcPr>
          <w:p>
            <w:pPr>
              <w:spacing w:before="0" w:after="0"/>
            </w:pPr>
            <w:r>
              <w:t xml:space="preserve">Date/time, reason, status, cost</w:t>
            </w:r>
          </w:p>
        </w:tc>
        <w:tc>
          <w:tcPr>
            <w:tcW w:w="3460" w:type="dxa"/>
          </w:tcPr>
          <w:p>
            <w:pPr>
              <w:spacing w:before="0" w:after="0"/>
            </w:pPr>
            <w:r>
              <w:t xml:space="preserve">FK to Pets (CASCADE) and Veterinarians</w:t>
            </w:r>
          </w:p>
        </w:tc>
      </w:tr>
      <w:tr>
        <w:tc>
          <w:tcPr>
            <w:tcW w:w="1900" w:type="dxa"/>
          </w:tcPr>
          <w:p>
            <w:pPr>
              <w:spacing w:before="0" w:after="0"/>
            </w:pPr>
            <w:r>
              <w:t xml:space="preserve">Veterinarians</w:t>
            </w:r>
          </w:p>
        </w:tc>
        <w:tc>
          <w:tcPr>
            <w:tcW w:w="4000" w:type="dxa"/>
          </w:tcPr>
          <w:p>
            <w:pPr>
              <w:spacing w:before="0" w:after="0"/>
            </w:pPr>
            <w:r>
              <w:t xml:space="preserve">Staff records (admin-only)</w:t>
            </w:r>
          </w:p>
        </w:tc>
        <w:tc>
          <w:tcPr>
            <w:tcW w:w="3460" w:type="dxa"/>
          </w:tcPr>
          <w:p>
            <w:pPr>
              <w:spacing w:before="0" w:after="0"/>
            </w:pPr>
            <w:r>
              <w:t xml:space="preserve">Referenced by Appointments</w:t>
            </w:r>
          </w:p>
        </w:tc>
      </w:tr>
    </w:tbl>
    <w:p>
      <w:pPr>
        <w:pStyle w:val="Heading2"/>
      </w:pPr>
      <w:r>
        <w:t xml:space="preserve">How requirements are met</w:t>
      </w:r>
    </w:p>
    <w:tbl>
      <w:tblPr>
        <w:tblW w:w="9360" w:type="dxa"/>
        <w:tblBorders>
          <w:top w:val="single" w:color="A6A6A6" w:sz="4"/>
          <w:left w:val="single" w:color="A6A6A6" w:sz="4"/>
          <w:bottom w:val="single" w:color="A6A6A6" w:sz="4"/>
          <w:right w:val="single" w:color="A6A6A6" w:sz="4"/>
          <w:insideH w:val="single" w:color="A6A6A6" w:sz="4"/>
          <w:insideV w:val="single" w:color="A6A6A6" w:sz="4"/>
        </w:tblBorders>
        <w:tblLayout w:type="fixed"/>
        <w:tblCellMar>
          <w:top w:w="60" w:type="dxa"/>
          <w:left w:w="100" w:type="dxa"/>
          <w:bottom w:w="60" w:type="dxa"/>
          <w:right w:w="100" w:type="dxa"/>
        </w:tblCellMar>
      </w:tblPr>
      <w:tblGrid>
        <w:gridCol w:w="2600"/>
        <w:gridCol w:w="6760"/>
      </w:tblGrid>
      <w:tr>
        <w:trPr>
          <w:tblHeader/>
        </w:trPr>
        <w:tc>
          <w:tcPr>
            <w:tcW w:w="2600" w:type="dxa"/>
            <w:shd w:val="clear" w:color="auto" w:fill="1F4E79"/>
          </w:tcPr>
          <w:p>
            <w:pPr>
              <w:spacing w:before="0" w:after="0"/>
            </w:pPr>
            <w:r>
              <w:rPr>
                <w:b/>
                <w:color w:val="FFFFFF"/>
              </w:rPr>
              <w:t>Requirement</w:t>
            </w:r>
          </w:p>
        </w:tc>
        <w:tc>
          <w:tcPr>
            <w:tcW w:w="6760" w:type="dxa"/>
            <w:shd w:val="clear" w:color="auto" w:fill="1F4E79"/>
          </w:tcPr>
          <w:p>
            <w:pPr>
              <w:spacing w:before="0" w:after="0"/>
            </w:pPr>
            <w:r>
              <w:rPr>
                <w:b/>
                <w:color w:val="FFFFFF"/>
              </w:rPr>
              <w:t>Where it is implemented</w:t>
            </w:r>
          </w:p>
        </w:tc>
      </w:tr>
      <w:tr>
        <w:tc>
          <w:tcPr>
            <w:tcW w:w="2600" w:type="dxa"/>
          </w:tcPr>
          <w:p>
            <w:pPr>
              <w:spacing w:before="0" w:after="0"/>
            </w:pPr>
            <w:r>
              <w:t xml:space="preserve">Windows desktop app</w:t>
            </w:r>
          </w:p>
        </w:tc>
        <w:tc>
          <w:tcPr>
            <w:tcW w:w="6760" w:type="dxa"/>
          </w:tcPr>
          <w:p>
            <w:pPr>
              <w:spacing w:before="0" w:after="0"/>
            </w:pPr>
            <w:r>
              <w:t xml:space="preserve">WPF (.NET 10) with the built-in Fluent theme</w:t>
            </w:r>
          </w:p>
        </w:tc>
      </w:tr>
      <w:tr>
        <w:tc>
          <w:tcPr>
            <w:tcW w:w="2600" w:type="dxa"/>
          </w:tcPr>
          <w:p>
            <w:pPr>
              <w:spacing w:before="0" w:after="0"/>
            </w:pPr>
            <w:r>
              <w:t xml:space="preserve">New database, 3+ tables</w:t>
            </w:r>
          </w:p>
        </w:tc>
        <w:tc>
          <w:tcPr>
            <w:tcW w:w="6760" w:type="dxa"/>
          </w:tcPr>
          <w:p>
            <w:pPr>
              <w:spacing w:before="0" w:after="0"/>
            </w:pPr>
            <w:r>
              <w:t xml:space="preserve">VetClinicDB with Owners, Pets, Appointments, Veterinarians</w:t>
            </w:r>
          </w:p>
        </w:tc>
      </w:tr>
      <w:tr>
        <w:tc>
          <w:tcPr>
            <w:tcW w:w="2600" w:type="dxa"/>
          </w:tcPr>
          <w:p>
            <w:pPr>
              <w:spacing w:before="0" w:after="0"/>
            </w:pPr>
            <w:r>
              <w:t xml:space="preserve">Separate data layer</w:t>
            </w:r>
          </w:p>
        </w:tc>
        <w:tc>
          <w:tcPr>
            <w:tcW w:w="6760" w:type="dxa"/>
          </w:tcPr>
          <w:p>
            <w:pPr>
              <w:spacing w:before="0" w:after="0"/>
            </w:pPr>
            <w:r>
              <w:t xml:space="preserve">VetClinic.Data class library project in the same solution</w:t>
            </w:r>
          </w:p>
        </w:tc>
      </w:tr>
      <w:tr>
        <w:tc>
          <w:tcPr>
            <w:tcW w:w="2600" w:type="dxa"/>
          </w:tcPr>
          <w:p>
            <w:pPr>
              <w:spacing w:before="0" w:after="0"/>
            </w:pPr>
            <w:r>
              <w:t xml:space="preserve">Full CRUD on 3 tables</w:t>
            </w:r>
          </w:p>
        </w:tc>
        <w:tc>
          <w:tcPr>
            <w:tcW w:w="6760" w:type="dxa"/>
          </w:tcPr>
          <w:p>
            <w:pPr>
              <w:spacing w:before="0" w:after="0"/>
            </w:pPr>
            <w:r>
              <w:t xml:space="preserve">Owners, Pets and Appointments tabs (plus Veterinarians on the Administration tab)</w:t>
            </w:r>
          </w:p>
        </w:tc>
      </w:tr>
      <w:tr>
        <w:tc>
          <w:tcPr>
            <w:tcW w:w="2600" w:type="dxa"/>
          </w:tcPr>
          <w:p>
            <w:pPr>
              <w:spacing w:before="0" w:after="0"/>
            </w:pPr>
            <w:r>
              <w:t xml:space="preserve">Search on 2+ text fields</w:t>
            </w:r>
          </w:p>
        </w:tc>
        <w:tc>
          <w:tcPr>
            <w:tcW w:w="6760" w:type="dxa"/>
          </w:tcPr>
          <w:p>
            <w:pPr>
              <w:spacing w:before="0" w:after="0"/>
            </w:pPr>
            <w:r>
              <w:t xml:space="preserve">Owners tab: search by ID, first name, last name, email, phone, city, or any field, using SQL LIKE '%term%'</w:t>
            </w:r>
          </w:p>
        </w:tc>
      </w:tr>
      <w:tr>
        <w:tc>
          <w:tcPr>
            <w:tcW w:w="2600" w:type="dxa"/>
          </w:tcPr>
          <w:p>
            <w:pPr>
              <w:spacing w:before="0" w:after="0"/>
            </w:pPr>
            <w:r>
              <w:t xml:space="preserve">Settings page</w:t>
            </w:r>
          </w:p>
        </w:tc>
        <w:tc>
          <w:tcPr>
            <w:tcW w:w="6760" w:type="dxa"/>
          </w:tcPr>
          <w:p>
            <w:pPr>
              <w:spacing w:before="0" w:after="0"/>
            </w:pPr>
            <w:r>
              <w:t xml:space="preserve">Theme (Windows/Light/Dark), text size, delete confirmation, administrator mode, connection string; saved to %APPDATA%\VetClinic\settings.json</w:t>
            </w:r>
          </w:p>
        </w:tc>
      </w:tr>
      <w:tr>
        <w:tc>
          <w:tcPr>
            <w:tcW w:w="2600" w:type="dxa"/>
          </w:tcPr>
          <w:p>
            <w:pPr>
              <w:spacing w:before="0" w:after="0"/>
            </w:pPr>
            <w:r>
              <w:t xml:space="preserve">Administration page</w:t>
            </w:r>
          </w:p>
        </w:tc>
        <w:tc>
          <w:tcPr>
            <w:tcW w:w="6760" w:type="dxa"/>
          </w:tcPr>
          <w:p>
            <w:pPr>
              <w:spacing w:before="0" w:after="0"/>
            </w:pPr>
            <w:r>
              <w:t xml:space="preserve">Veterinarians can only be added, edited or deleted on the Administration tab, which is locked until administrator mode is turned on</w:t>
            </w:r>
          </w:p>
        </w:tc>
      </w:tr>
      <w:tr>
        <w:tc>
          <w:tcPr>
            <w:tcW w:w="2600" w:type="dxa"/>
          </w:tcPr>
          <w:p>
            <w:pPr>
              <w:spacing w:before="0" w:after="0"/>
            </w:pPr>
            <w:r>
              <w:t xml:space="preserve">No security</w:t>
            </w:r>
          </w:p>
        </w:tc>
        <w:tc>
          <w:tcPr>
            <w:tcW w:w="6760" w:type="dxa"/>
          </w:tcPr>
          <w:p>
            <w:pPr>
              <w:spacing w:before="0" w:after="0"/>
            </w:pPr>
            <w:r>
              <w:t xml:space="preserve">No login; administrator mode is a simple settings toggle</w:t>
            </w:r>
          </w:p>
        </w:tc>
      </w:tr>
    </w:tbl>
    <w:p>
      <w:pPr>
        <w:pStyle w:val="Heading2"/>
      </w:pPr>
      <w:r>
        <w:t xml:space="preserve">Running the project</w:t>
      </w:r>
    </w:p>
    <w:p>
      <w:pPr>
        <w:pStyle w:val="ListParagraph"/>
        <w:numPr>
          <w:ilvl w:val="0"/>
          <w:numId w:val="2"/>
        </w:numPr>
      </w:pPr>
      <w:r>
        <w:t xml:space="preserve">Run VetClinic/Scripts/01_VetClinicDB_DDL.sql and then 02_VetClinicDB_DML.sql against SQL Server Express (.\SQLEXPRESS).</w:t>
      </w:r>
    </w:p>
    <w:p>
      <w:pPr>
        <w:pStyle w:val="ListParagraph"/>
        <w:numPr>
          <w:ilvl w:val="0"/>
          <w:numId w:val="2"/>
        </w:numPr>
      </w:pPr>
      <w:r>
        <w:t xml:space="preserve">Open VetClinic/Code/VetClinic.sln in Visual Studio, or run: dotnet run --project VetClinic/Code/VetClinic.App</w:t>
      </w:r>
    </w:p>
    <w:p>
      <w:pPr>
        <w:pStyle w:val="ListParagraph"/>
        <w:numPr>
          <w:ilvl w:val="0"/>
          <w:numId w:val="2"/>
        </w:numPr>
      </w:pPr>
      <w:r>
        <w:t xml:space="preserve">If your server name differs, change the connection string on the Settings tab and click Test connection.</w:t>
      </w:r>
    </w:p>
    <w:p>
      <w:r>
        <w:br w:type="page"/>
      </w:r>
    </w:p>
    <w:p>
      <w:pPr>
        <w:pStyle w:val="Heading1"/>
      </w:pPr>
      <w:r>
        <w:t xml:space="preserve">Screenshots</w:t>
      </w:r>
    </w:p>
    <w:p>
      <w:r>
        <w:t xml:space="preserve">All screenshots were taken of the running application on my computer against the local SQL Server Express database.</w:t>
      </w:r>
    </w:p>
    <w:p>
      <w:pPr>
        <w:pStyle w:val="Heading2"/>
      </w:pPr>
      <w:r>
        <w:t xml:space="preserve">Search</w:t>
      </w:r>
    </w:p>
    <w:p>
      <w:pPr>
        <w:keepNext/>
        <w:spacing w:before="120" w:after="60"/>
        <w:jc w:val="center"/>
      </w:pPr>
      <w:r>
        <w:drawing>
          <wp:inline xmlns:wp="http://schemas.openxmlformats.org/drawingml/2006/wordprocessingDrawing" distT="0" distB="0" distL="0" distR="0">
            <wp:extent cx="5486400" cy="3296915"/>
            <wp:effectExtent l="0" t="0" r="0" b="0"/>
            <wp:docPr id="1" name="01_search_last_name.png" descr="Search by last name: &quot;carter&quot; matches two ow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search_last_name.png"/>
                    <pic:cNvPicPr/>
                  </pic:nvPicPr>
                  <pic:blipFill>
                    <a:blip xmlns:r="http://schemas.openxmlformats.org/officeDocument/2006/relationships" r:embed="Rc4adac95ca58436d"/>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1. Search by last name: "carter" matches two owners.</w:t>
      </w:r>
    </w:p>
    <w:p>
      <w:pPr>
        <w:keepNext/>
        <w:spacing w:before="120" w:after="60"/>
        <w:jc w:val="center"/>
      </w:pPr>
      <w:r>
        <w:drawing>
          <wp:inline xmlns:wp="http://schemas.openxmlformats.org/drawingml/2006/wordprocessingDrawing" distT="0" distB="0" distL="0" distR="0">
            <wp:extent cx="5486400" cy="3296915"/>
            <wp:effectExtent l="0" t="0" r="0" b="0"/>
            <wp:docPr id="2" name="02_search_city.png" descr="Search by city: &quot;columbus&quot; matches the Columbus ow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search_city.png"/>
                    <pic:cNvPicPr/>
                  </pic:nvPicPr>
                  <pic:blipFill>
                    <a:blip xmlns:r="http://schemas.openxmlformats.org/officeDocument/2006/relationships" r:embed="Ra238a51516394c89"/>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2. Search by city: "columbus" matches the Columbus owners.</w:t>
      </w:r>
    </w:p>
    <w:p>
      <w:pPr>
        <w:keepNext/>
        <w:spacing w:before="120" w:after="60"/>
        <w:jc w:val="center"/>
      </w:pPr>
      <w:r>
        <w:drawing>
          <wp:inline xmlns:wp="http://schemas.openxmlformats.org/drawingml/2006/wordprocessingDrawing" distT="0" distB="0" distL="0" distR="0">
            <wp:extent cx="5486400" cy="3296915"/>
            <wp:effectExtent l="0" t="0" r="0" b="0"/>
            <wp:docPr id="3" name="03_search_email.png" descr="Search by email: &quot;brown@&quot; finds Olivia B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search_email.png"/>
                    <pic:cNvPicPr/>
                  </pic:nvPicPr>
                  <pic:blipFill>
                    <a:blip xmlns:r="http://schemas.openxmlformats.org/officeDocument/2006/relationships" r:embed="R1f26324c148b46b7"/>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3. Search by email: "brown@" finds Olivia Brown.</w:t>
      </w:r>
    </w:p>
    <w:p>
      <w:pPr>
        <w:pStyle w:val="Heading2"/>
      </w:pPr>
      <w:r>
        <w:t xml:space="preserve">Insert</w:t>
      </w:r>
    </w:p>
    <w:p>
      <w:pPr>
        <w:keepNext/>
        <w:spacing w:before="120" w:after="60"/>
        <w:jc w:val="center"/>
      </w:pPr>
      <w:r>
        <w:drawing>
          <wp:inline xmlns:wp="http://schemas.openxmlformats.org/drawingml/2006/wordprocessingDrawing" distT="0" distB="0" distL="0" distR="0">
            <wp:extent cx="5486400" cy="3296915"/>
            <wp:effectExtent l="0" t="0" r="0" b="0"/>
            <wp:docPr id="4" name="04_insert_form.png" descr="Insert: filling in a new owner (Grace Hopper) after clicking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_insert_form.png"/>
                    <pic:cNvPicPr/>
                  </pic:nvPicPr>
                  <pic:blipFill>
                    <a:blip xmlns:r="http://schemas.openxmlformats.org/officeDocument/2006/relationships" r:embed="R88eaf0fb98bf4999"/>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4. Insert: filling in a new owner (Grace Hopper) after clicking New.</w:t>
      </w:r>
    </w:p>
    <w:p>
      <w:pPr>
        <w:keepNext/>
        <w:spacing w:before="120" w:after="60"/>
        <w:jc w:val="center"/>
      </w:pPr>
      <w:r>
        <w:drawing>
          <wp:inline xmlns:wp="http://schemas.openxmlformats.org/drawingml/2006/wordprocessingDrawing" distT="0" distB="0" distL="0" distR="0">
            <wp:extent cx="5486400" cy="3296915"/>
            <wp:effectExtent l="0" t="0" r="0" b="0"/>
            <wp:docPr id="5" name="05_insert_saved.png" descr="Insert: after Save the owner gets ID 9 and appears in th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_insert_saved.png"/>
                    <pic:cNvPicPr/>
                  </pic:nvPicPr>
                  <pic:blipFill>
                    <a:blip xmlns:r="http://schemas.openxmlformats.org/officeDocument/2006/relationships" r:embed="R01e3f42bbfc442b0"/>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5. Insert: after Save the owner gets ID 9 and appears in the list.</w:t>
      </w:r>
    </w:p>
    <w:p>
      <w:pPr>
        <w:keepNext/>
        <w:spacing w:before="120" w:after="60"/>
        <w:jc w:val="center"/>
      </w:pPr>
      <w:r>
        <w:drawing>
          <wp:inline xmlns:wp="http://schemas.openxmlformats.org/drawingml/2006/wordprocessingDrawing" distT="0" distB="0" distL="0" distR="0">
            <wp:extent cx="5486400" cy="3296915"/>
            <wp:effectExtent l="0" t="0" r="0" b="0"/>
            <wp:docPr id="6" name="10_pets_insert.png" descr="Insert on the Pets table: a new cat, Pixel, for owner Noah Pa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_pets_insert.png"/>
                    <pic:cNvPicPr/>
                  </pic:nvPicPr>
                  <pic:blipFill>
                    <a:blip xmlns:r="http://schemas.openxmlformats.org/officeDocument/2006/relationships" r:embed="R5308660efd3141e3"/>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6. Insert on the Pets table: a new cat, Pixel, for owner Noah Patel.</w:t>
      </w:r>
    </w:p>
    <w:p>
      <w:pPr>
        <w:keepNext/>
        <w:spacing w:before="120" w:after="60"/>
        <w:jc w:val="center"/>
      </w:pPr>
      <w:r>
        <w:drawing>
          <wp:inline xmlns:wp="http://schemas.openxmlformats.org/drawingml/2006/wordprocessingDrawing" distT="0" distB="0" distL="0" distR="0">
            <wp:extent cx="5486400" cy="3296915"/>
            <wp:effectExtent l="0" t="0" r="0" b="0"/>
            <wp:docPr id="7" name="14_admin_insert.png" descr="Insert on the admin-only Veterinarian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4_admin_insert.png"/>
                    <pic:cNvPicPr/>
                  </pic:nvPicPr>
                  <pic:blipFill>
                    <a:blip xmlns:r="http://schemas.openxmlformats.org/officeDocument/2006/relationships" r:embed="Rae1eee95ce3b424d"/>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7. Insert on the admin-only Veterinarians table.</w:t>
      </w:r>
    </w:p>
    <w:p>
      <w:pPr>
        <w:pStyle w:val="Heading2"/>
      </w:pPr>
      <w:r>
        <w:t xml:space="preserve">Update</w:t>
      </w:r>
    </w:p>
    <w:p>
      <w:pPr>
        <w:keepNext/>
        <w:spacing w:before="120" w:after="60"/>
        <w:jc w:val="center"/>
      </w:pPr>
      <w:r>
        <w:drawing>
          <wp:inline xmlns:wp="http://schemas.openxmlformats.org/drawingml/2006/wordprocessingDrawing" distT="0" distB="0" distL="0" distR="0">
            <wp:extent cx="5486400" cy="3296915"/>
            <wp:effectExtent l="0" t="0" r="0" b="0"/>
            <wp:docPr id="8" name="06_update_form.png" descr="Update: changing Grace Hopper's phone number and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6_update_form.png"/>
                    <pic:cNvPicPr/>
                  </pic:nvPicPr>
                  <pic:blipFill>
                    <a:blip xmlns:r="http://schemas.openxmlformats.org/officeDocument/2006/relationships" r:embed="R86225dd3c77b4490"/>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8. Update: changing Grace Hopper's phone number and city.</w:t>
      </w:r>
    </w:p>
    <w:p>
      <w:pPr>
        <w:keepNext/>
        <w:spacing w:before="120" w:after="60"/>
        <w:jc w:val="center"/>
      </w:pPr>
      <w:r>
        <w:drawing>
          <wp:inline xmlns:wp="http://schemas.openxmlformats.org/drawingml/2006/wordprocessingDrawing" distT="0" distB="0" distL="0" distR="0">
            <wp:extent cx="5486400" cy="3296915"/>
            <wp:effectExtent l="0" t="0" r="0" b="0"/>
            <wp:docPr id="9" name="07_update_saved.png" descr="Update: the grid and status bar show the saved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7_update_saved.png"/>
                    <pic:cNvPicPr/>
                  </pic:nvPicPr>
                  <pic:blipFill>
                    <a:blip xmlns:r="http://schemas.openxmlformats.org/officeDocument/2006/relationships" r:embed="Ra3e10874f5724c93"/>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9. Update: the grid and status bar show the saved changes.</w:t>
      </w:r>
    </w:p>
    <w:p>
      <w:pPr>
        <w:keepNext/>
        <w:spacing w:before="120" w:after="60"/>
        <w:jc w:val="center"/>
      </w:pPr>
      <w:r>
        <w:drawing>
          <wp:inline xmlns:wp="http://schemas.openxmlformats.org/drawingml/2006/wordprocessingDrawing" distT="0" distB="0" distL="0" distR="0">
            <wp:extent cx="5486400" cy="3296915"/>
            <wp:effectExtent l="0" t="0" r="0" b="0"/>
            <wp:docPr id="10" name="11_appointments_update.png" descr="Update on the Appointments table: marking appointment #6 Completed with a $180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1_appointments_update.png"/>
                    <pic:cNvPicPr/>
                  </pic:nvPicPr>
                  <pic:blipFill>
                    <a:blip xmlns:r="http://schemas.openxmlformats.org/officeDocument/2006/relationships" r:embed="Rd781ec43a5f645e8"/>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10. Update on the Appointments table: marking appointment #6 Completed with a $180 cost.</w:t>
      </w:r>
    </w:p>
    <w:p>
      <w:pPr>
        <w:keepNext/>
        <w:spacing w:before="120" w:after="60"/>
        <w:jc w:val="center"/>
      </w:pPr>
      <w:r>
        <w:drawing>
          <wp:inline xmlns:wp="http://schemas.openxmlformats.org/drawingml/2006/wordprocessingDrawing" distT="0" distB="0" distL="0" distR="0">
            <wp:extent cx="5486400" cy="3296915"/>
            <wp:effectExtent l="0" t="0" r="0" b="0"/>
            <wp:docPr id="11" name="15_admin_update.png" descr="Update on the Veterinarians table (Administratio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5_admin_update.png"/>
                    <pic:cNvPicPr/>
                  </pic:nvPicPr>
                  <pic:blipFill>
                    <a:blip xmlns:r="http://schemas.openxmlformats.org/officeDocument/2006/relationships" r:embed="R02b7ea523e94481f"/>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11. Update on the Veterinarians table (Administration tab).</w:t>
      </w:r>
    </w:p>
    <w:p>
      <w:pPr>
        <w:pStyle w:val="Heading2"/>
      </w:pPr>
      <w:r>
        <w:t xml:space="preserve">Delete</w:t>
      </w:r>
    </w:p>
    <w:p>
      <w:pPr>
        <w:keepNext/>
        <w:spacing w:before="120" w:after="60"/>
        <w:jc w:val="center"/>
      </w:pPr>
      <w:r>
        <w:drawing>
          <wp:inline xmlns:wp="http://schemas.openxmlformats.org/drawingml/2006/wordprocessingDrawing" distT="0" distB="0" distL="0" distR="0">
            <wp:extent cx="5486400" cy="3296915"/>
            <wp:effectExtent l="0" t="0" r="0" b="0"/>
            <wp:docPr id="12" name="08_delete_confirm.png" descr="Delete: the confirmation prompt before deleting own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8_delete_confirm.png"/>
                    <pic:cNvPicPr/>
                  </pic:nvPicPr>
                  <pic:blipFill>
                    <a:blip xmlns:r="http://schemas.openxmlformats.org/officeDocument/2006/relationships" r:embed="Rb19355737e624c52"/>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12. Delete: the confirmation prompt before deleting owner #9.</w:t>
      </w:r>
    </w:p>
    <w:p>
      <w:pPr>
        <w:keepNext/>
        <w:spacing w:before="120" w:after="60"/>
        <w:jc w:val="center"/>
      </w:pPr>
      <w:r>
        <w:drawing>
          <wp:inline xmlns:wp="http://schemas.openxmlformats.org/drawingml/2006/wordprocessingDrawing" distT="0" distB="0" distL="0" distR="0">
            <wp:extent cx="5486400" cy="3296915"/>
            <wp:effectExtent l="0" t="0" r="0" b="0"/>
            <wp:docPr id="13" name="09_delete_done.png" descr="Delete: owner #9 is removed (8 owners re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9_delete_done.png"/>
                    <pic:cNvPicPr/>
                  </pic:nvPicPr>
                  <pic:blipFill>
                    <a:blip xmlns:r="http://schemas.openxmlformats.org/officeDocument/2006/relationships" r:embed="Racd4d14e21fc4703"/>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13. Delete: owner #9 is removed (8 owners remain).</w:t>
      </w:r>
    </w:p>
    <w:p>
      <w:pPr>
        <w:keepNext/>
        <w:spacing w:before="120" w:after="60"/>
        <w:jc w:val="center"/>
      </w:pPr>
      <w:r>
        <w:drawing>
          <wp:inline xmlns:wp="http://schemas.openxmlformats.org/drawingml/2006/wordprocessingDrawing" distT="0" distB="0" distL="0" distR="0">
            <wp:extent cx="5486400" cy="3296915"/>
            <wp:effectExtent l="0" t="0" r="0" b="0"/>
            <wp:docPr id="14" name="16_admin_delete_blocked.png" descr="Delete protection: a veterinarian with appointments cannot be deleted and should be marked inactive inst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6_admin_delete_blocked.png"/>
                    <pic:cNvPicPr/>
                  </pic:nvPicPr>
                  <pic:blipFill>
                    <a:blip xmlns:r="http://schemas.openxmlformats.org/officeDocument/2006/relationships" r:embed="R19cbe07429644c68"/>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14. Delete protection: a veterinarian with appointments cannot be deleted and should be marked inactive instead.</w:t>
      </w:r>
    </w:p>
    <w:p>
      <w:pPr>
        <w:keepNext/>
        <w:spacing w:before="120" w:after="60"/>
        <w:jc w:val="center"/>
      </w:pPr>
      <w:r>
        <w:drawing>
          <wp:inline xmlns:wp="http://schemas.openxmlformats.org/drawingml/2006/wordprocessingDrawing" distT="0" distB="0" distL="0" distR="0">
            <wp:extent cx="5486400" cy="3296915"/>
            <wp:effectExtent l="0" t="0" r="0" b="0"/>
            <wp:docPr id="15" name="17_admin_delete_confirm.png" descr="Delete on the Veterinarians table: confirming removal of the new veterina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7_admin_delete_confirm.png"/>
                    <pic:cNvPicPr/>
                  </pic:nvPicPr>
                  <pic:blipFill>
                    <a:blip xmlns:r="http://schemas.openxmlformats.org/officeDocument/2006/relationships" r:embed="Rdca93adffce84e2f"/>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15. Delete on the Veterinarians table: confirming removal of the new veterinarian.</w:t>
      </w:r>
    </w:p>
    <w:p>
      <w:pPr>
        <w:keepNext/>
        <w:spacing w:before="120" w:after="60"/>
        <w:jc w:val="center"/>
      </w:pPr>
      <w:r>
        <w:drawing>
          <wp:inline xmlns:wp="http://schemas.openxmlformats.org/drawingml/2006/wordprocessingDrawing" distT="0" distB="0" distL="0" distR="0">
            <wp:extent cx="5486400" cy="3296915"/>
            <wp:effectExtent l="0" t="0" r="0" b="0"/>
            <wp:docPr id="16" name="18_admin_delete_done.png" descr="Delete: the veterinarian is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8_admin_delete_done.png"/>
                    <pic:cNvPicPr/>
                  </pic:nvPicPr>
                  <pic:blipFill>
                    <a:blip xmlns:r="http://schemas.openxmlformats.org/officeDocument/2006/relationships" r:embed="R25d8178452e341bf"/>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16. Delete: the veterinarian is removed.</w:t>
      </w:r>
    </w:p>
    <w:p>
      <w:pPr>
        <w:pStyle w:val="Heading2"/>
      </w:pPr>
      <w:r>
        <w:t xml:space="preserve">Settings and Administration</w:t>
      </w:r>
    </w:p>
    <w:p>
      <w:pPr>
        <w:keepNext/>
        <w:spacing w:before="120" w:after="60"/>
        <w:jc w:val="center"/>
      </w:pPr>
      <w:r>
        <w:drawing>
          <wp:inline xmlns:wp="http://schemas.openxmlformats.org/drawingml/2006/wordprocessingDrawing" distT="0" distB="0" distL="0" distR="0">
            <wp:extent cx="5486400" cy="3296915"/>
            <wp:effectExtent l="0" t="0" r="0" b="0"/>
            <wp:docPr id="17" name="12_admin_locked.png" descr="The Administration tab is locked until administrator mode is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2_admin_locked.png"/>
                    <pic:cNvPicPr/>
                  </pic:nvPicPr>
                  <pic:blipFill>
                    <a:blip xmlns:r="http://schemas.openxmlformats.org/officeDocument/2006/relationships" r:embed="R1464ace70fb34ecd"/>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17. The Administration tab is locked until administrator mode is enabled.</w:t>
      </w:r>
    </w:p>
    <w:p>
      <w:pPr>
        <w:keepNext/>
        <w:spacing w:before="120" w:after="60"/>
        <w:jc w:val="center"/>
      </w:pPr>
      <w:r>
        <w:drawing>
          <wp:inline xmlns:wp="http://schemas.openxmlformats.org/drawingml/2006/wordprocessingDrawing" distT="0" distB="0" distL="0" distR="0">
            <wp:extent cx="5486400" cy="3296915"/>
            <wp:effectExtent l="0" t="0" r="0" b="0"/>
            <wp:docPr id="18" name="13_settings_light.png" descr="Settings: switching to the Light theme and enabling administrator mode, applied immedi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3_settings_light.png"/>
                    <pic:cNvPicPr/>
                  </pic:nvPicPr>
                  <pic:blipFill>
                    <a:blip xmlns:r="http://schemas.openxmlformats.org/officeDocument/2006/relationships" r:embed="R32f382b22a3f4df4"/>
                    <a:stretch>
                      <a:fillRect/>
                    </a:stretch>
                  </pic:blipFill>
                  <pic:spPr>
                    <a:xfrm>
                      <a:off x="0" y="0"/>
                      <a:ext cx="5486400" cy="3296915"/>
                    </a:xfrm>
                    <a:prstGeom prst="rect">
                      <a:avLst/>
                    </a:prstGeom>
                    <a:ln w="9525">
                      <a:solidFill>
                        <a:srgbClr val="BFBFBF"/>
                      </a:solidFill>
                    </a:ln>
                  </pic:spPr>
                </pic:pic>
              </a:graphicData>
            </a:graphic>
          </wp:inline>
        </w:drawing>
      </w:r>
    </w:p>
    <w:p>
      <w:pPr>
        <w:pStyle w:val="Caption"/>
      </w:pPr>
      <w:r>
        <w:t xml:space="preserve">Figure 18. Settings: switching to the Light theme and enabling administrator mode, applied immediately.</w:t>
      </w:r>
    </w:p>
    <w:p>
      <w:r>
        <w:br w:type="page"/>
      </w:r>
    </w:p>
    <w:p>
      <w:pPr>
        <w:pStyle w:val="Heading1"/>
      </w:pPr>
      <w:r>
        <w:t xml:space="preserve">Questions</w:t>
      </w:r>
    </w:p>
    <w:p>
      <w:pPr>
        <w:pStyle w:val="Heading2"/>
      </w:pPr>
      <w:r>
        <w:t xml:space="preserve">1. Describe a challenge you overcame in this project</w:t>
      </w:r>
    </w:p>
    <w:p>
      <w:r>
        <w:t xml:space="preserve">The hardest problem was getting the modern Fluent theme to apply to every control. I used WPF's new ThemeMode feature so the app could switch between light and dark mode, and I added app-wide implicit styles in App.xaml to give text boxes, buttons and data grids consistent margins. When I ran the app, the window was dark but the controls still had the old classic look, and the grid headers were white text on a white background.</w:t>
      </w:r>
    </w:p>
    <w:p>
      <w:r>
        <w:t xml:space="preserve">I found the cause by removing pieces one at a time. First, assigning Application.Resources in XAML replaced the dictionary that ThemeMode had merged the Fluent styles into, so I merged Fluent.xaml explicitly. Second, my styles used BasedOn="{StaticResource {x:Type TextBox}}", which was resolved to the classic style instead of the Fluent one. Once I removed those styles the Fluent look came back, so I moved them into code (App.AddControlStyles), where FindResource returns the real Fluent base style. After that, light and dark switching worked at runtime from the Settings page.</w:t>
      </w:r>
    </w:p>
    <w:p>
      <w:pPr>
        <w:pStyle w:val="Heading2"/>
      </w:pPr>
      <w:r>
        <w:t xml:space="preserve">2. Describe a technique you learned in this project</w:t>
      </w:r>
    </w:p>
    <w:p>
      <w:r>
        <w:t xml:space="preserve">I learned how to write a safe, flexible search with ADO.NET. The Owners search lets the user pick a column (or any column) and type part of a value. The repository chooses the WHERE clause from a fixed list keyed by an enum, so the SQL text never contains user input, and the search term is passed as a parameter: @Pattern = '%' + term + '%'. I also learned that the characters %, _ and [ are wildcards inside LIKE, so the code escapes them (for example, % becomes [%]) so a user's text is matched literally.</w:t>
      </w:r>
    </w:p>
    <w:p>
      <w:r>
        <w:t xml:space="preserve">A second technique was letting the database enforce the rules. Pets and Appointments use ON DELETE CASCADE, so deleting an owner cleanly removes their pets and appointments, while the foreign key to Veterinarians has no cascade, so a veterinarian with history cannot be deleted. The data layer catches SQL error 547 and turns it into a friendly message instead of a crash.</w:t>
      </w:r>
    </w:p>
    <w:p>
      <w:pPr>
        <w:pStyle w:val="Heading2"/>
      </w:pPr>
      <w:r>
        <w:t xml:space="preserve">3. What more would you want to refine to make it ready to sell, ship, and deploy?</w:t>
      </w:r>
    </w:p>
    <w:p>
      <w:pPr>
        <w:pStyle w:val="ListParagraph"/>
        <w:numPr>
          <w:ilvl w:val="0"/>
          <w:numId w:val="1"/>
        </w:numPr>
      </w:pPr>
      <w:r>
        <w:t xml:space="preserve">Real authentication and roles. Administrator mode is currently a checkbox; a shipping product needs sign-in (for example Windows accounts or Entra ID) with the admin role checked on the server.</w:t>
      </w:r>
    </w:p>
    <w:p>
      <w:pPr>
        <w:pStyle w:val="ListParagraph"/>
        <w:numPr>
          <w:ilvl w:val="0"/>
          <w:numId w:val="1"/>
        </w:numPr>
      </w:pPr>
      <w:r>
        <w:t xml:space="preserve">MVVM and tests. Moving the code-behind logic into view models would allow unit tests for validation and repository tests against a test database.</w:t>
      </w:r>
    </w:p>
    <w:p>
      <w:pPr>
        <w:pStyle w:val="ListParagraph"/>
        <w:numPr>
          <w:ilvl w:val="0"/>
          <w:numId w:val="1"/>
        </w:numPr>
      </w:pPr>
      <w:r>
        <w:t xml:space="preserve">Async database calls and paging, so the UI stays responsive with thousands of records.</w:t>
      </w:r>
    </w:p>
    <w:p>
      <w:pPr>
        <w:pStyle w:val="ListParagraph"/>
        <w:numPr>
          <w:ilvl w:val="0"/>
          <w:numId w:val="1"/>
        </w:numPr>
      </w:pPr>
      <w:r>
        <w:t xml:space="preserve">Packaging and code signing. While testing, Windows Smart App Control blocked one of my unsigned builds. A signed MSIX installer would avoid that and support automatic updates.</w:t>
      </w:r>
    </w:p>
    <w:p>
      <w:pPr>
        <w:pStyle w:val="ListParagraph"/>
        <w:numPr>
          <w:ilvl w:val="0"/>
          <w:numId w:val="1"/>
        </w:numPr>
      </w:pPr>
      <w:r>
        <w:t xml:space="preserve">Deployment of the database: a migration tool (such as DbUp or EF Core migrations), backups, and a central server instead of a local SQL Express instance.</w:t>
      </w:r>
    </w:p>
    <w:p>
      <w:pPr>
        <w:pStyle w:val="ListParagraph"/>
        <w:numPr>
          <w:ilvl w:val="0"/>
          <w:numId w:val="1"/>
        </w:numPr>
      </w:pPr>
      <w:r>
        <w:t xml:space="preserve">Logging and error reporting, plus accessibility and localization (more languages).</w:t>
      </w:r>
    </w:p>
    <w:p>
      <w:pPr>
        <w:pStyle w:val="ListParagraph"/>
        <w:numPr>
          <w:ilvl w:val="0"/>
          <w:numId w:val="1"/>
        </w:numPr>
      </w:pPr>
      <w:r>
        <w:t xml:space="preserve">More features for a real clinic: search on the Pets and Appointments tabs, a calendar view, double-booking checks, and invoices.</w:t>
      </w:r>
    </w:p>
    <w:p>
      <w:pPr>
        <w:pStyle w:val="Heading2"/>
      </w:pPr>
      <w:r>
        <w:t xml:space="preserve">4. Which technology did you choose (WPF, WinForms, WinUI) and why?</w:t>
      </w:r>
    </w:p>
    <w:p>
      <w:r>
        <w:t xml:space="preserve">I chose WPF. It is mature, well documented and runs on .NET 10 without extra packaging, so the project builds and runs with a plain dotnet build and no Windows App SDK setup, which WinUI 3 requires. Compared with WinForms, WPF's XAML layout (Grid, DockPanel), data binding and DataGrid made the list-and-detail screens quick to build, and they resize cleanly. WPF also includes the Fluent theme, which gives the app a modern Windows 11 look with light and dark modes. That made a theme setting easy to add to the Settings page.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abstractNum w:abstractNumId="2">
    <w:lvl w:ilvl="0">
      <w:start w:val="1"/>
      <w:numFmt w:val="decimal"/>
      <w:lvlText w:val="%1."/>
      <w:lvlJc w:val="left"/>
      <w:pPr>
        <w:ind w:left="720" w:hanging="360"/>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eastAsia="Calibri" w:cs="Calibri"/>
        <w:sz w:val="22"/>
        <w:szCs w:val="22"/>
      </w:rPr>
    </w:rPrDefault>
    <w:pPrDefault>
      <w:pPr>
        <w:spacing w:after="120" w:line="276" w:lineRule="auto"/>
      </w:pPr>
    </w:pPrDefault>
  </w:docDefaults>
  <w:style w:type="paragraph" w:styleId="Normal" w:default="true">
    <w:name w:val="Normal"/>
    <w:qFormat/>
  </w:style>
  <w:style w:type="paragraph" w:styleId="Title">
    <w:name w:val="Title"/>
    <w:basedOn w:val="Normal"/>
    <w:next w:val="Normal"/>
    <w:qFormat/>
    <w:pPr>
      <w:spacing w:before="0" w:after="60"/>
    </w:pPr>
    <w:rPr>
      <w:b/>
      <w:color w:val="1F4E79"/>
      <w:sz w:val="48"/>
    </w:rPr>
  </w:style>
  <w:style w:type="paragraph" w:styleId="Subtitle">
    <w:name w:val="Subtitle"/>
    <w:basedOn w:val="Normal"/>
    <w:next w:val="Normal"/>
    <w:qFormat/>
    <w:pPr>
      <w:spacing w:before="0" w:after="240"/>
    </w:pPr>
    <w:rPr>
      <w:color w:val="595959"/>
      <w:sz w:val="26"/>
    </w:rPr>
  </w:style>
  <w:style w:type="paragraph" w:styleId="Heading1">
    <w:name w:val="heading 1"/>
    <w:basedOn w:val="Normal"/>
    <w:next w:val="Normal"/>
    <w:qFormat/>
    <w:pPr>
      <w:keepNext/>
      <w:spacing w:before="360" w:after="120"/>
      <w:outlineLvl w:val="0"/>
    </w:pPr>
    <w:rPr>
      <w:b/>
      <w:color w:val="1F4E79"/>
      <w:sz w:val="32"/>
    </w:rPr>
  </w:style>
  <w:style w:type="paragraph" w:styleId="Heading2">
    <w:name w:val="heading 2"/>
    <w:basedOn w:val="Normal"/>
    <w:next w:val="Normal"/>
    <w:qFormat/>
    <w:pPr>
      <w:keepNext/>
      <w:spacing w:before="240" w:after="80"/>
      <w:outlineLvl w:val="1"/>
    </w:pPr>
    <w:rPr>
      <w:b/>
      <w:color w:val="2E74B5"/>
      <w:sz w:val="26"/>
    </w:rPr>
  </w:style>
  <w:style w:type="paragraph" w:styleId="Caption">
    <w:name w:val="caption"/>
    <w:basedOn w:val="Normal"/>
    <w:next w:val="Normal"/>
    <w:qFormat/>
    <w:pPr>
      <w:spacing w:before="0" w:after="240"/>
      <w:jc w:val="center"/>
    </w:pPr>
    <w:rPr>
      <w:i/>
      <w:color w:val="595959"/>
      <w:sz w:val="18"/>
    </w:rPr>
  </w:style>
  <w:style w:type="paragraph" w:styleId="ListParagraph">
    <w:name w:val="List Paragraph"/>
    <w:basedOn w:val="Normal"/>
    <w:pPr>
      <w:spacing w:after="60"/>
      <w:ind w:left="720"/>
    </w:pPr>
  </w:style>
</w:styles>
</file>

<file path=word/_rels/document.xml.rels>&#65279;<?xml version="1.0" encoding="utf-8"?><Relationships xmlns="http://schemas.openxmlformats.org/package/2006/relationships"><Relationship Type="http://schemas.openxmlformats.org/officeDocument/2006/relationships/styles" Target="/word/styles.xml" Id="R4b687abd617f4057" /><Relationship Type="http://schemas.openxmlformats.org/officeDocument/2006/relationships/numbering" Target="/word/numbering.xml" Id="R9a28b985383d4244" /><Relationship Type="http://schemas.openxmlformats.org/officeDocument/2006/relationships/image" Target="/media/image.png" Id="Rc4adac95ca58436d" /><Relationship Type="http://schemas.openxmlformats.org/officeDocument/2006/relationships/image" Target="/media/image2.png" Id="Ra238a51516394c89" /><Relationship Type="http://schemas.openxmlformats.org/officeDocument/2006/relationships/image" Target="/media/image3.png" Id="R1f26324c148b46b7" /><Relationship Type="http://schemas.openxmlformats.org/officeDocument/2006/relationships/image" Target="/media/image4.png" Id="R88eaf0fb98bf4999" /><Relationship Type="http://schemas.openxmlformats.org/officeDocument/2006/relationships/image" Target="/media/image5.png" Id="R01e3f42bbfc442b0" /><Relationship Type="http://schemas.openxmlformats.org/officeDocument/2006/relationships/image" Target="/media/image6.png" Id="R5308660efd3141e3" /><Relationship Type="http://schemas.openxmlformats.org/officeDocument/2006/relationships/image" Target="/media/image7.png" Id="Rae1eee95ce3b424d" /><Relationship Type="http://schemas.openxmlformats.org/officeDocument/2006/relationships/image" Target="/media/image8.png" Id="R86225dd3c77b4490" /><Relationship Type="http://schemas.openxmlformats.org/officeDocument/2006/relationships/image" Target="/media/image9.png" Id="Ra3e10874f5724c93" /><Relationship Type="http://schemas.openxmlformats.org/officeDocument/2006/relationships/image" Target="/media/image10.png" Id="Rd781ec43a5f645e8" /><Relationship Type="http://schemas.openxmlformats.org/officeDocument/2006/relationships/image" Target="/media/image11.png" Id="R02b7ea523e94481f" /><Relationship Type="http://schemas.openxmlformats.org/officeDocument/2006/relationships/image" Target="/media/image12.png" Id="Rb19355737e624c52" /><Relationship Type="http://schemas.openxmlformats.org/officeDocument/2006/relationships/image" Target="/media/image13.png" Id="Racd4d14e21fc4703" /><Relationship Type="http://schemas.openxmlformats.org/officeDocument/2006/relationships/image" Target="/media/image14.png" Id="R19cbe07429644c68" /><Relationship Type="http://schemas.openxmlformats.org/officeDocument/2006/relationships/image" Target="/media/image15.png" Id="Rdca93adffce84e2f" /><Relationship Type="http://schemas.openxmlformats.org/officeDocument/2006/relationships/image" Target="/media/image16.png" Id="R25d8178452e341bf" /><Relationship Type="http://schemas.openxmlformats.org/officeDocument/2006/relationships/image" Target="/media/image17.png" Id="R1464ace70fb34ecd" /><Relationship Type="http://schemas.openxmlformats.org/officeDocument/2006/relationships/image" Target="/media/image18.png" Id="R32f382b22a3f4df4" /></Relationships>
</file>