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618DF" w14:textId="77777777" w:rsidR="002212E3" w:rsidRPr="004C7B41" w:rsidRDefault="00C82B25">
      <w:pPr>
        <w:rPr>
          <w:b/>
          <w:sz w:val="22"/>
          <w:szCs w:val="22"/>
        </w:rPr>
      </w:pPr>
      <w:r w:rsidRPr="004C7B41">
        <w:rPr>
          <w:b/>
          <w:sz w:val="22"/>
          <w:szCs w:val="22"/>
        </w:rPr>
        <w:t>Fundamental Theorem of Calculus</w:t>
      </w:r>
    </w:p>
    <w:p w14:paraId="08D4E9BF" w14:textId="77777777" w:rsidR="00C82B25" w:rsidRPr="004C7B41" w:rsidRDefault="00C82B25">
      <w:pPr>
        <w:rPr>
          <w:sz w:val="22"/>
          <w:szCs w:val="22"/>
        </w:rPr>
      </w:pPr>
    </w:p>
    <w:p w14:paraId="6B1809D8" w14:textId="77777777" w:rsidR="00C82B25" w:rsidRPr="004C7B41" w:rsidRDefault="00C82B25" w:rsidP="00C82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 xml:space="preserve">Area under the curve of a continuous function f can be written as a definite (Rieman) integral. </w:t>
      </w:r>
    </w:p>
    <w:p w14:paraId="143E8BEC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Graph of function f on interval a, b</w:t>
      </w:r>
    </w:p>
    <w:p w14:paraId="3E8A984E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Pick a midpoint, x</w:t>
      </w:r>
    </w:p>
    <w:p w14:paraId="6601AB52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m:oMath>
        <m:r>
          <w:rPr>
            <w:rFonts w:ascii="Cambria Math" w:eastAsia="MS Mincho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e>
        </m:d>
        <m:r>
          <w:rPr>
            <w:rFonts w:ascii="Cambria Math" w:eastAsia="MS Mincho" w:hAnsi="Cambria Math" w:cs="Times New Roman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dt</m:t>
            </m:r>
          </m:e>
        </m:nary>
      </m:oMath>
      <w:r w:rsidRPr="004C7B41">
        <w:rPr>
          <w:sz w:val="22"/>
          <w:szCs w:val="22"/>
        </w:rPr>
        <w:t>: area under curve from a to x</w:t>
      </w:r>
    </w:p>
    <w:p w14:paraId="69165176" w14:textId="77777777" w:rsidR="00C82B25" w:rsidRPr="004C7B41" w:rsidRDefault="00C82B25" w:rsidP="00C82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Fundamental Theorem of Calculus</w:t>
      </w:r>
    </w:p>
    <w:p w14:paraId="1840128E" w14:textId="77777777" w:rsidR="00C82B25" w:rsidRPr="004C7B41" w:rsidRDefault="002A78BD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m:oMath>
        <m:f>
          <m:f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MS Mincho" w:hAnsi="Cambria Math" w:cs="Times New Roman"/>
                <w:sz w:val="22"/>
                <w:szCs w:val="22"/>
              </w:rPr>
              <m:t>dF</m:t>
            </m:r>
          </m:num>
          <m:den>
            <m:r>
              <w:rPr>
                <w:rFonts w:ascii="Cambria Math" w:eastAsia="MS Mincho" w:hAnsi="Cambria Math" w:cs="Times New Roman"/>
                <w:sz w:val="22"/>
                <w:szCs w:val="22"/>
              </w:rPr>
              <m:t>dx</m:t>
            </m:r>
          </m:den>
        </m:f>
        <m:r>
          <w:rPr>
            <w:rFonts w:ascii="Cambria Math" w:eastAsia="MS Mincho" w:hAnsi="Cambria Math" w:cs="Times New Roman"/>
            <w:sz w:val="22"/>
            <w:szCs w:val="22"/>
          </w:rPr>
          <m:t>=</m:t>
        </m:r>
        <m:f>
          <m:f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MS Mincho" w:hAnsi="Cambria Math" w:cs="Times New Roman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="MS Mincho" w:hAnsi="Cambria Math" w:cs="Times New Roman"/>
                <w:sz w:val="22"/>
                <w:szCs w:val="22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t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dt</m:t>
            </m:r>
          </m:e>
        </m:nary>
        <m:r>
          <w:rPr>
            <w:rFonts w:ascii="Cambria Math" w:eastAsia="MS Mincho" w:hAnsi="Cambria Math" w:cs="Times New Roman"/>
            <w:sz w:val="22"/>
            <w:szCs w:val="22"/>
          </w:rPr>
          <m:t>=f</m:t>
        </m:r>
        <m:d>
          <m:d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e>
        </m:d>
      </m:oMath>
    </w:p>
    <w:p w14:paraId="6D14A0A2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Every continuous function f has an antiderivative F(x)</w:t>
      </w:r>
    </w:p>
    <w:p w14:paraId="4B6358E4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Connection between derivative / integration</w:t>
      </w:r>
    </w:p>
    <w:p w14:paraId="3D560E5A" w14:textId="77777777" w:rsidR="00C82B25" w:rsidRPr="004C7B41" w:rsidRDefault="00C82B25" w:rsidP="00C82B2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Applying to an example problem</w:t>
      </w:r>
    </w:p>
    <w:p w14:paraId="29715F46" w14:textId="77777777" w:rsidR="00C82B25" w:rsidRPr="004C7B41" w:rsidRDefault="002A78BD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m:oMath>
        <m:f>
          <m:f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="MS Mincho" w:hAnsi="Cambria Math" w:cs="Times New Roman"/>
                <w:sz w:val="22"/>
                <w:szCs w:val="22"/>
              </w:rPr>
              <m:t>d</m:t>
            </m:r>
          </m:num>
          <m:den>
            <m:r>
              <w:rPr>
                <w:rFonts w:ascii="Cambria Math" w:eastAsia="MS Mincho" w:hAnsi="Cambria Math" w:cs="Times New Roman"/>
                <w:sz w:val="22"/>
                <w:szCs w:val="22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π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(t)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ln⁡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(t-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t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)</m:t>
                </m:r>
              </m:den>
            </m:f>
            <m:r>
              <w:rPr>
                <w:rFonts w:ascii="Cambria Math" w:eastAsia="MS Mincho" w:hAnsi="Cambria Math" w:cs="Times New Roman"/>
                <w:sz w:val="22"/>
                <w:szCs w:val="22"/>
              </w:rPr>
              <m:t>dt=</m:t>
            </m:r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(x)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ln⁡</m:t>
                </m:r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(x-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)</m:t>
                </m:r>
              </m:den>
            </m:f>
          </m:e>
        </m:nary>
      </m:oMath>
    </w:p>
    <w:p w14:paraId="7D60CC54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Lower boundary does not matter</w:t>
      </w:r>
    </w:p>
    <w:p w14:paraId="058BB2CC" w14:textId="77777777" w:rsidR="00C82B25" w:rsidRPr="004C7B41" w:rsidRDefault="00C82B25" w:rsidP="00C82B2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4C7B41">
        <w:rPr>
          <w:sz w:val="22"/>
          <w:szCs w:val="22"/>
        </w:rPr>
        <w:t>Intro about next video</w:t>
      </w:r>
    </w:p>
    <w:p w14:paraId="5B56EE63" w14:textId="77777777" w:rsidR="00C82B25" w:rsidRPr="004C7B41" w:rsidRDefault="00C82B25" w:rsidP="00C82B25">
      <w:pPr>
        <w:rPr>
          <w:sz w:val="22"/>
          <w:szCs w:val="22"/>
        </w:rPr>
      </w:pPr>
    </w:p>
    <w:p w14:paraId="3104213C" w14:textId="77777777" w:rsidR="00C82B25" w:rsidRPr="004C7B41" w:rsidRDefault="00C82B25" w:rsidP="00C82B25">
      <w:pPr>
        <w:rPr>
          <w:sz w:val="22"/>
          <w:szCs w:val="22"/>
        </w:rPr>
      </w:pPr>
    </w:p>
    <w:p w14:paraId="067BC967" w14:textId="77777777" w:rsidR="00C82B25" w:rsidRPr="004C7B41" w:rsidRDefault="00C82B25" w:rsidP="00C82B25">
      <w:pPr>
        <w:rPr>
          <w:b/>
          <w:sz w:val="22"/>
          <w:szCs w:val="22"/>
        </w:rPr>
      </w:pPr>
      <w:r w:rsidRPr="004C7B41">
        <w:rPr>
          <w:b/>
          <w:sz w:val="22"/>
          <w:szCs w:val="22"/>
        </w:rPr>
        <w:t>Proving Trigonometry Using Euler’s Formula</w:t>
      </w:r>
    </w:p>
    <w:p w14:paraId="55EA1649" w14:textId="77777777" w:rsidR="00C82B25" w:rsidRPr="004C7B41" w:rsidRDefault="00C82B25" w:rsidP="00C82B2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 xml:space="preserve">Proof of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cos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x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+ sin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x=1</m:t>
        </m:r>
      </m:oMath>
    </w:p>
    <w:p w14:paraId="1065CC42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 xml:space="preserve">Euler’s formula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ix</m:t>
            </m:r>
          </m:sup>
        </m:sSup>
        <m:r>
          <w:rPr>
            <w:rFonts w:ascii="Cambria Math" w:hAnsi="Cambria Math"/>
            <w:sz w:val="22"/>
            <w:szCs w:val="22"/>
          </w:rPr>
          <m:t>=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cos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  <m:r>
          <w:rPr>
            <w:rFonts w:ascii="Cambria Math" w:hAnsi="Cambria Math"/>
            <w:sz w:val="22"/>
            <w:szCs w:val="22"/>
          </w:rPr>
          <m:t>+i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sin</m:t>
            </m:r>
          </m:fName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func>
      </m:oMath>
    </w:p>
    <w:p w14:paraId="2C59BC5F" w14:textId="77777777" w:rsidR="00C82B25" w:rsidRPr="004C7B41" w:rsidRDefault="002A78BD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ix</m:t>
            </m:r>
          </m:sup>
        </m:sSup>
        <m:r>
          <w:rPr>
            <w:rFonts w:ascii="Cambria Math" w:hAnsi="Cambria Math"/>
            <w:sz w:val="22"/>
            <w:szCs w:val="22"/>
          </w:rPr>
          <m:t>×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-ix</m:t>
            </m:r>
          </m:sup>
        </m:sSup>
      </m:oMath>
    </w:p>
    <w:p w14:paraId="099C4B6D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>cos(x) = cos(-x), sin(x) = sin(-x)</w:t>
      </w:r>
    </w:p>
    <w:p w14:paraId="4C064FF1" w14:textId="77777777" w:rsidR="00C82B25" w:rsidRPr="004C7B41" w:rsidRDefault="00C82B25" w:rsidP="00C82B2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>Proof of Angle sum formula</w:t>
      </w:r>
    </w:p>
    <w:p w14:paraId="2935A4FF" w14:textId="77777777" w:rsidR="00C82B25" w:rsidRPr="004C7B41" w:rsidRDefault="002A78BD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sSup>
          <m:sSup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e</m:t>
            </m:r>
          </m:e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ia</m:t>
            </m:r>
          </m:sup>
        </m:sSup>
        <m:r>
          <w:rPr>
            <w:rFonts w:ascii="Cambria Math" w:eastAsia="MS Mincho" w:hAnsi="Cambria Math" w:cs="Times New Roman"/>
            <w:sz w:val="22"/>
            <w:szCs w:val="22"/>
          </w:rPr>
          <m:t>×</m:t>
        </m:r>
        <m:sSup>
          <m:sSup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e</m:t>
            </m:r>
          </m:e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ib</m:t>
            </m:r>
          </m:sup>
        </m:sSup>
        <m:r>
          <w:rPr>
            <w:rFonts w:ascii="Cambria Math" w:eastAsia="MS Mincho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i(a+b)</m:t>
            </m:r>
          </m:sup>
        </m:sSup>
      </m:oMath>
    </w:p>
    <w:p w14:paraId="0A079951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>If two complex numbers are equal, their real and imaginary parts must be equal</w:t>
      </w:r>
    </w:p>
    <w:p w14:paraId="60916143" w14:textId="77777777" w:rsidR="00C82B25" w:rsidRPr="004C7B41" w:rsidRDefault="002A78BD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=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</m:t>
                </m:r>
              </m:e>
            </m:func>
            <m:r>
              <w:rPr>
                <w:rFonts w:ascii="Cambria Math" w:eastAsia="MS Mincho" w:hAnsi="Cambria Math" w:cs="Times New Roman"/>
                <w:sz w:val="22"/>
                <w:szCs w:val="22"/>
              </w:rPr>
              <m:t>-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</m:t>
                </m:r>
              </m:e>
            </m:func>
          </m:e>
        </m:func>
      </m:oMath>
    </w:p>
    <w:p w14:paraId="444D20F4" w14:textId="77777777" w:rsidR="00C82B25" w:rsidRPr="004C7B41" w:rsidRDefault="002A78BD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a+b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 xml:space="preserve">= 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</m:t>
                </m:r>
              </m:e>
            </m:func>
            <m:r>
              <w:rPr>
                <w:rFonts w:ascii="Cambria Math" w:eastAsia="MS Mincho" w:hAnsi="Cambria Math" w:cs="Times New Roman"/>
                <w:sz w:val="22"/>
                <w:szCs w:val="22"/>
              </w:rPr>
              <m:t>+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</m:t>
                </m:r>
              </m:e>
            </m:func>
          </m:e>
        </m:func>
      </m:oMath>
    </w:p>
    <w:p w14:paraId="5DF613C5" w14:textId="77777777" w:rsidR="00C82B25" w:rsidRPr="004C7B41" w:rsidRDefault="00C82B25" w:rsidP="00C82B2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C7B41">
        <w:rPr>
          <w:sz w:val="22"/>
          <w:szCs w:val="22"/>
        </w:rPr>
        <w:t>Special case: double angle formula</w:t>
      </w:r>
    </w:p>
    <w:p w14:paraId="44615252" w14:textId="77777777" w:rsidR="00C82B25" w:rsidRPr="004C7B41" w:rsidRDefault="00C82B25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r>
          <w:rPr>
            <w:rFonts w:ascii="Cambria Math" w:eastAsia="MS Mincho" w:hAnsi="Cambria Math" w:cs="Times New Roman"/>
            <w:sz w:val="22"/>
            <w:szCs w:val="22"/>
          </w:rPr>
          <m:t>a=x, b=x</m:t>
        </m:r>
      </m:oMath>
    </w:p>
    <w:p w14:paraId="649FE0E3" w14:textId="77777777" w:rsidR="00C82B25" w:rsidRPr="004C7B41" w:rsidRDefault="002A78BD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22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=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e>
              <m: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  <m:sSup>
              <m:sSup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 sin</m:t>
                </m:r>
              </m:e>
              <m: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e>
        </m:func>
      </m:oMath>
    </w:p>
    <w:p w14:paraId="64836125" w14:textId="77777777" w:rsidR="00C82B25" w:rsidRPr="004C7B41" w:rsidRDefault="002A78BD" w:rsidP="00C82B25">
      <w:pPr>
        <w:pStyle w:val="ListParagraph"/>
        <w:numPr>
          <w:ilvl w:val="1"/>
          <w:numId w:val="3"/>
        </w:numPr>
        <w:rPr>
          <w:sz w:val="22"/>
          <w:szCs w:val="22"/>
        </w:rPr>
      </w:pPr>
      <m:oMath>
        <m:func>
          <m:func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 w:cs="Times New Roman"/>
                <w:sz w:val="22"/>
                <w:szCs w:val="22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 xml:space="preserve">= </m:t>
            </m:r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2sin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x</m:t>
                </m:r>
              </m:e>
            </m:func>
            <m:func>
              <m:func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cos</m:t>
                </m:r>
              </m:fName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x</m:t>
                </m:r>
              </m:e>
            </m:func>
          </m:e>
        </m:func>
      </m:oMath>
    </w:p>
    <w:p w14:paraId="1F32ABE0" w14:textId="77777777" w:rsidR="00C82B25" w:rsidRPr="004C7B41" w:rsidRDefault="00C82B25" w:rsidP="00C82B25">
      <w:pPr>
        <w:ind w:left="360"/>
        <w:rPr>
          <w:sz w:val="22"/>
          <w:szCs w:val="22"/>
        </w:rPr>
      </w:pPr>
    </w:p>
    <w:p w14:paraId="55521169" w14:textId="77777777" w:rsidR="00C82B25" w:rsidRPr="004C7B41" w:rsidRDefault="00C82B25" w:rsidP="00C82B25">
      <w:pPr>
        <w:rPr>
          <w:b/>
          <w:sz w:val="22"/>
          <w:szCs w:val="22"/>
        </w:rPr>
      </w:pPr>
      <w:r w:rsidRPr="004C7B41">
        <w:rPr>
          <w:b/>
          <w:sz w:val="22"/>
          <w:szCs w:val="22"/>
        </w:rPr>
        <w:t>Uniform Distribution</w:t>
      </w:r>
    </w:p>
    <w:p w14:paraId="12A3C946" w14:textId="23A22293" w:rsidR="00823C48" w:rsidRPr="004C7B41" w:rsidRDefault="007B12EF" w:rsidP="00823C4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 xml:space="preserve">(definition) property of </w:t>
      </w:r>
      <w:r w:rsidR="002A7220" w:rsidRPr="004C7B41">
        <w:rPr>
          <w:sz w:val="22"/>
          <w:szCs w:val="22"/>
        </w:rPr>
        <w:t>Uniform distribution</w:t>
      </w:r>
    </w:p>
    <w:p w14:paraId="306D2C9E" w14:textId="77777777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lower bound, upper bound: parameters of uniform random variable</w:t>
      </w:r>
    </w:p>
    <w:p w14:paraId="675566FD" w14:textId="77777777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Equally likely to take any value between lower bound and upper bound</w:t>
      </w:r>
    </w:p>
    <w:p w14:paraId="4A5DFC45" w14:textId="259A143B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flat (constant) graph</w:t>
      </w:r>
    </w:p>
    <w:p w14:paraId="3C7FA8D1" w14:textId="1153E31D" w:rsidR="00823C48" w:rsidRPr="004C7B41" w:rsidRDefault="00823C48" w:rsidP="002A722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Parameters of a uniform distribution</w:t>
      </w:r>
    </w:p>
    <w:p w14:paraId="087C2BE7" w14:textId="094A7924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PDF of X,</w:t>
      </w:r>
    </w:p>
    <w:p w14:paraId="69EB773E" w14:textId="2FA26048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CDF of X</w:t>
      </w:r>
    </w:p>
    <w:p w14:paraId="091617F9" w14:textId="5CABFB8F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MGF of X</w:t>
      </w:r>
    </w:p>
    <w:p w14:paraId="2306E7A3" w14:textId="6357E59D" w:rsidR="00823C48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Expected value of X</w:t>
      </w:r>
    </w:p>
    <w:p w14:paraId="0C6FBA87" w14:textId="35539234" w:rsidR="002A78BD" w:rsidRPr="004C7B41" w:rsidRDefault="002A78BD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Variance of X</w:t>
      </w:r>
      <w:bookmarkStart w:id="0" w:name="_GoBack"/>
      <w:bookmarkEnd w:id="0"/>
    </w:p>
    <w:p w14:paraId="3E10A9C7" w14:textId="211F1769" w:rsidR="00823C48" w:rsidRPr="004C7B41" w:rsidRDefault="00823C48" w:rsidP="00823C4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>Derivation of CDF</w:t>
      </w:r>
    </w:p>
    <w:p w14:paraId="472CEA23" w14:textId="00C4C922" w:rsidR="00823C48" w:rsidRPr="004C7B41" w:rsidRDefault="002A78BD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m:oMath>
        <m:sSub>
          <m:sSub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CDF</m:t>
            </m:r>
          </m:e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b>
        </m:sSub>
        <m:d>
          <m:dPr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e>
        </m:d>
        <m:r>
          <w:rPr>
            <w:rFonts w:ascii="Cambria Math" w:eastAsia="MS Mincho" w:hAnsi="Cambria Math" w:cs="Times New Roman"/>
            <w:sz w:val="22"/>
            <w:szCs w:val="22"/>
          </w:rPr>
          <m:t>=P(X≤x)</m:t>
        </m:r>
      </m:oMath>
    </w:p>
    <w:p w14:paraId="02B10B03" w14:textId="5D7F9E79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sz w:val="22"/>
          <w:szCs w:val="22"/>
        </w:rPr>
        <w:t xml:space="preserve">0 if x &lt; a, </w:t>
      </w:r>
      <m:oMath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r>
              <w:rPr>
                <w:rFonts w:ascii="Cambria Math" w:eastAsia="MS Mincho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eastAsia="MS Mincho" w:hAnsi="Cambria Math" w:cs="Times New Roman"/>
                <w:sz w:val="22"/>
                <w:szCs w:val="22"/>
              </w:rPr>
              <m:t>dx</m:t>
            </m:r>
          </m:e>
        </m:nary>
        <m:r>
          <w:rPr>
            <w:rFonts w:ascii="Cambria Math" w:eastAsia="MS Mincho" w:hAnsi="Cambria Math" w:cs="Times New Roman"/>
            <w:sz w:val="22"/>
            <w:szCs w:val="22"/>
          </w:rPr>
          <m:t>=</m:t>
        </m:r>
        <m:nary>
          <m:naryPr>
            <m:limLoc m:val="subSup"/>
            <m:ctrlPr>
              <w:rPr>
                <w:rFonts w:ascii="Cambria Math" w:eastAsia="MS Mincho" w:hAnsi="Cambria Math" w:cs="Times New Roman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="MS Mincho" w:hAnsi="Cambria Math" w:cs="Times New Roman"/>
                <w:sz w:val="22"/>
                <w:szCs w:val="22"/>
              </w:rPr>
              <m:t>a</m:t>
            </m:r>
          </m:sub>
          <m:sup>
            <m:r>
              <w:rPr>
                <w:rFonts w:ascii="Cambria Math" w:eastAsia="MS Mincho" w:hAnsi="Cambria Math" w:cs="Times New Roman"/>
                <w:sz w:val="22"/>
                <w:szCs w:val="22"/>
              </w:rPr>
              <m:t>x</m:t>
            </m:r>
          </m:sup>
          <m:e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(b-a)</m:t>
                </m:r>
              </m:den>
            </m:f>
            <m:r>
              <w:rPr>
                <w:rFonts w:ascii="Cambria Math" w:eastAsia="MS Mincho" w:hAnsi="Cambria Math" w:cs="Times New Roman"/>
                <w:sz w:val="22"/>
                <w:szCs w:val="22"/>
              </w:rPr>
              <m:t>dx=</m:t>
            </m:r>
            <m:f>
              <m:fPr>
                <m:ctrlPr>
                  <w:rPr>
                    <w:rFonts w:ascii="Cambria Math" w:eastAsia="MS Mincho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x-a</m:t>
                </m:r>
              </m:num>
              <m:den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b-a</m:t>
                </m:r>
              </m:den>
            </m:f>
          </m:e>
        </m:nary>
      </m:oMath>
      <w:r w:rsidRPr="004C7B41">
        <w:rPr>
          <w:sz w:val="22"/>
          <w:szCs w:val="22"/>
        </w:rPr>
        <w:t xml:space="preserve"> if a&lt;=x&lt;=b and 1 if b&lt;x</w:t>
      </w:r>
    </w:p>
    <w:p w14:paraId="1864D866" w14:textId="6E18821D" w:rsidR="00823C48" w:rsidRPr="004C7B41" w:rsidRDefault="00823C48" w:rsidP="00823C4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004C7B41">
        <w:rPr>
          <w:rFonts w:ascii="Cambria" w:eastAsia="MS Mincho" w:hAnsi="Cambria" w:cs="Times New Roman"/>
          <w:sz w:val="22"/>
          <w:szCs w:val="22"/>
        </w:rPr>
        <w:t>Deriving the CDF from area of rectangle under graph</w:t>
      </w:r>
    </w:p>
    <w:sectPr w:rsidR="00823C48" w:rsidRPr="004C7B41" w:rsidSect="004C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C6920"/>
    <w:multiLevelType w:val="hybridMultilevel"/>
    <w:tmpl w:val="941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42090"/>
    <w:multiLevelType w:val="hybridMultilevel"/>
    <w:tmpl w:val="3CE2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6619A"/>
    <w:multiLevelType w:val="hybridMultilevel"/>
    <w:tmpl w:val="2CA0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1418F"/>
    <w:multiLevelType w:val="hybridMultilevel"/>
    <w:tmpl w:val="8B02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B25"/>
    <w:rsid w:val="002212E3"/>
    <w:rsid w:val="002A7220"/>
    <w:rsid w:val="002A78BD"/>
    <w:rsid w:val="004C7B41"/>
    <w:rsid w:val="007B12EF"/>
    <w:rsid w:val="00823C48"/>
    <w:rsid w:val="00C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19F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B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2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2B25"/>
    <w:rPr>
      <w:color w:val="808080"/>
    </w:rPr>
  </w:style>
  <w:style w:type="table" w:styleId="TableGrid">
    <w:name w:val="Table Grid"/>
    <w:basedOn w:val="TableNormal"/>
    <w:uiPriority w:val="59"/>
    <w:rsid w:val="0082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B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B25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2B25"/>
    <w:rPr>
      <w:color w:val="808080"/>
    </w:rPr>
  </w:style>
  <w:style w:type="table" w:styleId="TableGrid">
    <w:name w:val="Table Grid"/>
    <w:basedOn w:val="TableNormal"/>
    <w:uiPriority w:val="59"/>
    <w:rsid w:val="00823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244</Words>
  <Characters>1397</Characters>
  <Application>Microsoft Office Word</Application>
  <DocSecurity>0</DocSecurity>
  <Lines>11</Lines>
  <Paragraphs>3</Paragraphs>
  <ScaleCrop>false</ScaleCrop>
  <Company>Massachusetts Institute of Technology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Hijung Shin</dc:creator>
  <cp:keywords/>
  <dc:description/>
  <cp:lastModifiedBy>Valentina</cp:lastModifiedBy>
  <cp:revision>5</cp:revision>
  <dcterms:created xsi:type="dcterms:W3CDTF">2015-05-20T15:18:00Z</dcterms:created>
  <dcterms:modified xsi:type="dcterms:W3CDTF">2015-05-22T16:55:00Z</dcterms:modified>
</cp:coreProperties>
</file>