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2300" w14:textId="77777777" w:rsidR="00385C5D" w:rsidRPr="00F224A6" w:rsidRDefault="00385C5D" w:rsidP="00F224A6">
      <w:pPr>
        <w:widowControl/>
        <w:autoSpaceDE/>
        <w:autoSpaceDN/>
        <w:jc w:val="center"/>
        <w:rPr>
          <w:rFonts w:ascii="Times New Roman" w:eastAsia="SimSun" w:hAnsi="Times New Roman" w:cs="Times New Roman"/>
          <w:b/>
          <w:sz w:val="28"/>
          <w:szCs w:val="24"/>
          <w:lang w:val="fr-FR" w:eastAsia="zh-CN"/>
        </w:rPr>
      </w:pPr>
      <w:r w:rsidRPr="00F224A6">
        <w:rPr>
          <w:rFonts w:ascii="Times New Roman" w:eastAsia="SimSun" w:hAnsi="Times New Roman" w:cs="Times New Roman"/>
          <w:b/>
          <w:sz w:val="28"/>
          <w:szCs w:val="24"/>
          <w:lang w:val="fr-FR" w:eastAsia="zh-CN"/>
        </w:rPr>
        <w:t>INTERNATIONAL ORGANISATION FOR STANDARDISATION</w:t>
      </w:r>
    </w:p>
    <w:p w14:paraId="7FCF95DB" w14:textId="77777777" w:rsidR="00385C5D" w:rsidRPr="00F224A6" w:rsidRDefault="00385C5D" w:rsidP="00F224A6">
      <w:pPr>
        <w:widowControl/>
        <w:autoSpaceDE/>
        <w:autoSpaceDN/>
        <w:jc w:val="center"/>
        <w:rPr>
          <w:rFonts w:ascii="Times New Roman" w:eastAsia="SimSun" w:hAnsi="Times New Roman" w:cs="Times New Roman"/>
          <w:b/>
          <w:sz w:val="28"/>
          <w:szCs w:val="24"/>
          <w:lang w:val="fr-FR" w:eastAsia="zh-CN"/>
        </w:rPr>
      </w:pPr>
      <w:r w:rsidRPr="00F224A6">
        <w:rPr>
          <w:rFonts w:ascii="Times New Roman" w:eastAsia="SimSun" w:hAnsi="Times New Roman" w:cs="Times New Roman"/>
          <w:b/>
          <w:sz w:val="28"/>
          <w:szCs w:val="24"/>
          <w:lang w:val="fr-FR" w:eastAsia="zh-CN"/>
        </w:rPr>
        <w:t>ORGANISATION INTERNATIONALE DE NORMALISATION</w:t>
      </w:r>
    </w:p>
    <w:p w14:paraId="59B4F11C" w14:textId="5AB6F93A" w:rsidR="00385C5D" w:rsidRPr="00F224A6" w:rsidRDefault="00385C5D" w:rsidP="00F224A6">
      <w:pPr>
        <w:widowControl/>
        <w:autoSpaceDE/>
        <w:autoSpaceDN/>
        <w:jc w:val="center"/>
        <w:rPr>
          <w:rFonts w:ascii="Times New Roman" w:eastAsia="SimSun" w:hAnsi="Times New Roman" w:cs="Times New Roman"/>
          <w:b/>
          <w:sz w:val="28"/>
          <w:szCs w:val="24"/>
          <w:lang w:val="fr-FR" w:eastAsia="zh-CN"/>
        </w:rPr>
      </w:pPr>
      <w:r w:rsidRPr="00F224A6">
        <w:rPr>
          <w:rFonts w:ascii="Times New Roman" w:eastAsia="SimSun" w:hAnsi="Times New Roman" w:cs="Times New Roman"/>
          <w:b/>
          <w:sz w:val="28"/>
          <w:szCs w:val="24"/>
          <w:lang w:val="fr-FR" w:eastAsia="zh-CN"/>
        </w:rPr>
        <w:t>ISO/IEC JTC 1/SC 29/WG 3</w:t>
      </w:r>
    </w:p>
    <w:p w14:paraId="0D92B76F" w14:textId="77777777" w:rsidR="00385C5D" w:rsidRPr="00F224A6" w:rsidRDefault="00385C5D" w:rsidP="00F224A6">
      <w:pPr>
        <w:widowControl/>
        <w:autoSpaceDE/>
        <w:autoSpaceDN/>
        <w:jc w:val="center"/>
        <w:rPr>
          <w:rFonts w:ascii="Times New Roman" w:eastAsia="SimSun" w:hAnsi="Times New Roman" w:cs="Times New Roman"/>
          <w:b/>
          <w:sz w:val="28"/>
          <w:szCs w:val="24"/>
          <w:lang w:val="fr-FR" w:eastAsia="zh-CN"/>
        </w:rPr>
      </w:pPr>
      <w:r w:rsidRPr="00F224A6">
        <w:rPr>
          <w:rFonts w:ascii="Times New Roman" w:eastAsia="SimSun" w:hAnsi="Times New Roman" w:cs="Times New Roman"/>
          <w:b/>
          <w:sz w:val="28"/>
          <w:szCs w:val="24"/>
          <w:lang w:val="fr-FR" w:eastAsia="zh-CN"/>
        </w:rPr>
        <w:t>CODING OF MOVING PICTURES AND AUDIO</w:t>
      </w:r>
    </w:p>
    <w:p w14:paraId="5093E541" w14:textId="77777777" w:rsidR="00385C5D" w:rsidRPr="007100EA" w:rsidRDefault="00385C5D" w:rsidP="00385C5D">
      <w:pPr>
        <w:rPr>
          <w:lang w:val="en-GB"/>
        </w:rPr>
      </w:pPr>
    </w:p>
    <w:p w14:paraId="54CED6D6" w14:textId="7FAD3D6A" w:rsidR="00385C5D" w:rsidRPr="00F224A6" w:rsidRDefault="00385C5D" w:rsidP="00385C5D">
      <w:pPr>
        <w:widowControl/>
        <w:jc w:val="right"/>
        <w:rPr>
          <w:rFonts w:ascii="Times New Roman" w:eastAsia="SimSun" w:hAnsi="Times New Roman" w:cs="Times New Roman"/>
          <w:b/>
          <w:sz w:val="48"/>
          <w:szCs w:val="24"/>
          <w:lang w:val="en-GB" w:eastAsia="zh-CN"/>
        </w:rPr>
      </w:pPr>
      <w:r w:rsidRPr="00F224A6">
        <w:rPr>
          <w:rFonts w:ascii="Times New Roman" w:eastAsia="SimSun" w:hAnsi="Times New Roman" w:cs="Times New Roman"/>
          <w:b/>
          <w:sz w:val="28"/>
          <w:szCs w:val="24"/>
          <w:lang w:val="en-GB" w:eastAsia="zh-CN"/>
        </w:rPr>
        <w:t xml:space="preserve">ISO/IEC JTC 1/SC 29/WG 3 </w:t>
      </w:r>
      <w:proofErr w:type="gramStart"/>
      <w:r w:rsidR="00F224A6" w:rsidRPr="00F224A6">
        <w:rPr>
          <w:rFonts w:ascii="Times New Roman" w:eastAsia="SimSun" w:hAnsi="Times New Roman" w:cs="Times New Roman"/>
          <w:b/>
          <w:sz w:val="48"/>
          <w:szCs w:val="24"/>
          <w:lang w:val="en-GB" w:eastAsia="zh-CN"/>
        </w:rPr>
        <w:t>m</w:t>
      </w:r>
      <w:r w:rsidRPr="00F224A6">
        <w:rPr>
          <w:rFonts w:ascii="Times New Roman" w:hAnsi="Times New Roman" w:cs="Times New Roman"/>
          <w:lang w:val="en-GB"/>
        </w:rPr>
        <w:t xml:space="preserve"> </w:t>
      </w:r>
      <w:r w:rsidR="00AE418E">
        <w:rPr>
          <w:rFonts w:ascii="Times New Roman" w:eastAsia="SimSun" w:hAnsi="Times New Roman" w:cs="Times New Roman"/>
          <w:b/>
          <w:sz w:val="48"/>
          <w:szCs w:val="24"/>
          <w:lang w:val="en-GB" w:eastAsia="zh-CN"/>
        </w:rPr>
        <w:t>?????</w:t>
      </w:r>
      <w:proofErr w:type="gramEnd"/>
    </w:p>
    <w:p w14:paraId="1E14C2FC" w14:textId="51E69736" w:rsidR="00385C5D" w:rsidRPr="00F224A6" w:rsidRDefault="00AE418E" w:rsidP="00385C5D">
      <w:pPr>
        <w:widowControl/>
        <w:jc w:val="right"/>
        <w:rPr>
          <w:rFonts w:ascii="Times New Roman" w:eastAsia="SimSun" w:hAnsi="Times New Roman" w:cs="Times New Roman"/>
          <w:b/>
          <w:sz w:val="28"/>
          <w:szCs w:val="24"/>
          <w:lang w:val="en-GB" w:eastAsia="zh-CN"/>
        </w:rPr>
      </w:pPr>
      <w:r>
        <w:rPr>
          <w:rFonts w:ascii="Times New Roman" w:eastAsia="SimSun" w:hAnsi="Times New Roman" w:cs="Times New Roman"/>
          <w:b/>
          <w:sz w:val="28"/>
          <w:szCs w:val="24"/>
          <w:lang w:val="en-GB" w:eastAsia="zh-CN"/>
        </w:rPr>
        <w:t xml:space="preserve">? </w:t>
      </w:r>
      <w:proofErr w:type="gramStart"/>
      <w:r w:rsidR="00385C5D" w:rsidRPr="00F224A6">
        <w:rPr>
          <w:rFonts w:ascii="Times New Roman" w:eastAsia="SimSun" w:hAnsi="Times New Roman" w:cs="Times New Roman"/>
          <w:b/>
          <w:sz w:val="28"/>
          <w:szCs w:val="24"/>
          <w:lang w:val="en-GB" w:eastAsia="zh-CN"/>
        </w:rPr>
        <w:t>–</w:t>
      </w:r>
      <w:proofErr w:type="gramEnd"/>
      <w:r w:rsidR="00385C5D" w:rsidRPr="00F224A6">
        <w:rPr>
          <w:rFonts w:ascii="Times New Roman" w:eastAsia="SimSun" w:hAnsi="Times New Roman" w:cs="Times New Roman"/>
          <w:b/>
          <w:sz w:val="28"/>
          <w:szCs w:val="24"/>
          <w:lang w:val="en-GB" w:eastAsia="zh-CN"/>
        </w:rPr>
        <w:t xml:space="preserve"> </w:t>
      </w:r>
      <w:r>
        <w:rPr>
          <w:rFonts w:ascii="Times New Roman" w:eastAsia="SimSun" w:hAnsi="Times New Roman" w:cs="Times New Roman"/>
          <w:b/>
          <w:sz w:val="28"/>
          <w:szCs w:val="24"/>
          <w:lang w:val="en-GB" w:eastAsia="zh-CN"/>
        </w:rPr>
        <w:t>January</w:t>
      </w:r>
      <w:r w:rsidR="00385C5D" w:rsidRPr="00F224A6">
        <w:rPr>
          <w:rFonts w:ascii="Times New Roman" w:eastAsia="SimSun" w:hAnsi="Times New Roman" w:cs="Times New Roman"/>
          <w:b/>
          <w:sz w:val="28"/>
          <w:szCs w:val="24"/>
          <w:lang w:val="en-GB" w:eastAsia="zh-CN"/>
        </w:rPr>
        <w:t xml:space="preserve"> 202</w:t>
      </w:r>
      <w:r>
        <w:rPr>
          <w:rFonts w:ascii="Times New Roman" w:eastAsia="SimSun" w:hAnsi="Times New Roman" w:cs="Times New Roman"/>
          <w:b/>
          <w:sz w:val="28"/>
          <w:szCs w:val="24"/>
          <w:lang w:val="en-GB" w:eastAsia="zh-CN"/>
        </w:rPr>
        <w:t>4</w:t>
      </w:r>
    </w:p>
    <w:p w14:paraId="0F0DC0D2" w14:textId="72A149C6" w:rsidR="00FF2653" w:rsidRPr="00F224A6" w:rsidRDefault="00FF2653" w:rsidP="0018563E">
      <w:pPr>
        <w:rPr>
          <w:rFonts w:ascii="Times New Roman" w:hAnsi="Times New Roman" w:cs="Times New Roman"/>
          <w:sz w:val="24"/>
        </w:rPr>
      </w:pPr>
    </w:p>
    <w:p w14:paraId="3098297E" w14:textId="6B2FC887" w:rsidR="00F224A6" w:rsidRDefault="00F224A6" w:rsidP="00F224A6">
      <w:pPr>
        <w:widowControl/>
        <w:autoSpaceDE/>
        <w:autoSpaceDN/>
        <w:rPr>
          <w:rFonts w:ascii="Times New Roman" w:eastAsia="SimSun" w:hAnsi="Times New Roman" w:cs="Times New Roman"/>
          <w:b/>
          <w:sz w:val="28"/>
          <w:szCs w:val="24"/>
          <w:lang w:eastAsia="zh-CN"/>
        </w:rPr>
      </w:pPr>
      <w:r w:rsidRPr="00F224A6">
        <w:rPr>
          <w:rFonts w:ascii="Times New Roman" w:eastAsia="SimSun" w:hAnsi="Times New Roman" w:cs="Times New Roman"/>
          <w:b/>
          <w:sz w:val="28"/>
          <w:szCs w:val="24"/>
          <w:lang w:eastAsia="zh-CN"/>
        </w:rPr>
        <w:t xml:space="preserve">Title: </w:t>
      </w:r>
      <w:r w:rsidR="00AE418E">
        <w:rPr>
          <w:rFonts w:ascii="Times New Roman" w:eastAsia="SimSun" w:hAnsi="Times New Roman" w:cs="Times New Roman"/>
          <w:b/>
          <w:sz w:val="28"/>
          <w:szCs w:val="24"/>
          <w:lang w:eastAsia="zh-CN"/>
        </w:rPr>
        <w:t>Opting Out of Header Checksums</w:t>
      </w:r>
    </w:p>
    <w:p w14:paraId="4D7216A8" w14:textId="77777777" w:rsidR="00117D47" w:rsidRPr="00F224A6" w:rsidRDefault="00117D47" w:rsidP="00F224A6">
      <w:pPr>
        <w:widowControl/>
        <w:autoSpaceDE/>
        <w:autoSpaceDN/>
        <w:rPr>
          <w:rFonts w:ascii="Times New Roman" w:eastAsia="SimSun" w:hAnsi="Times New Roman" w:cs="Times New Roman"/>
          <w:b/>
          <w:sz w:val="28"/>
          <w:szCs w:val="24"/>
          <w:lang w:eastAsia="zh-CN"/>
        </w:rPr>
      </w:pPr>
    </w:p>
    <w:p w14:paraId="6202267B" w14:textId="5347600D" w:rsidR="00117D47" w:rsidRDefault="00F224A6" w:rsidP="00F224A6">
      <w:pPr>
        <w:widowControl/>
        <w:autoSpaceDE/>
        <w:autoSpaceDN/>
        <w:rPr>
          <w:rFonts w:ascii="Times New Roman" w:eastAsia="SimSun" w:hAnsi="Times New Roman" w:cs="Times New Roman"/>
          <w:b/>
          <w:sz w:val="28"/>
          <w:szCs w:val="24"/>
          <w:lang w:eastAsia="zh-CN"/>
        </w:rPr>
      </w:pPr>
      <w:r w:rsidRPr="00F224A6">
        <w:rPr>
          <w:rFonts w:ascii="Times New Roman" w:eastAsia="SimSun" w:hAnsi="Times New Roman" w:cs="Times New Roman"/>
          <w:b/>
          <w:sz w:val="28"/>
          <w:szCs w:val="24"/>
          <w:lang w:eastAsia="zh-CN"/>
        </w:rPr>
        <w:t xml:space="preserve">Author: </w:t>
      </w:r>
      <w:proofErr w:type="spellStart"/>
      <w:r w:rsidR="00117D47">
        <w:rPr>
          <w:rFonts w:ascii="Times New Roman" w:eastAsia="SimSun" w:hAnsi="Times New Roman" w:cs="Times New Roman"/>
          <w:b/>
          <w:sz w:val="28"/>
          <w:szCs w:val="24"/>
          <w:lang w:eastAsia="zh-CN"/>
        </w:rPr>
        <w:t>Skef</w:t>
      </w:r>
      <w:proofErr w:type="spellEnd"/>
      <w:r w:rsidR="00117D47">
        <w:rPr>
          <w:rFonts w:ascii="Times New Roman" w:eastAsia="SimSun" w:hAnsi="Times New Roman" w:cs="Times New Roman"/>
          <w:b/>
          <w:sz w:val="28"/>
          <w:szCs w:val="24"/>
          <w:lang w:eastAsia="zh-CN"/>
        </w:rPr>
        <w:t xml:space="preserve"> Iterum</w:t>
      </w:r>
      <w:r w:rsidR="007638D0">
        <w:rPr>
          <w:rFonts w:ascii="Times New Roman" w:eastAsia="SimSun" w:hAnsi="Times New Roman" w:cs="Times New Roman"/>
          <w:b/>
          <w:sz w:val="28"/>
          <w:szCs w:val="24"/>
          <w:lang w:eastAsia="zh-CN"/>
        </w:rPr>
        <w:t xml:space="preserve"> (</w:t>
      </w:r>
      <w:r w:rsidR="00117D47">
        <w:rPr>
          <w:rFonts w:ascii="Times New Roman" w:eastAsia="SimSun" w:hAnsi="Times New Roman" w:cs="Times New Roman"/>
          <w:b/>
          <w:sz w:val="28"/>
          <w:szCs w:val="24"/>
          <w:lang w:eastAsia="zh-CN"/>
        </w:rPr>
        <w:t>Adobe Inc., siterum@adobe.com)</w:t>
      </w:r>
    </w:p>
    <w:p w14:paraId="60311986" w14:textId="78AD21D4" w:rsidR="00AE418E" w:rsidRDefault="00117D47" w:rsidP="00AE418E">
      <w:pPr>
        <w:rPr>
          <w:rFonts w:ascii="Times New Roman" w:eastAsia="SimSun" w:hAnsi="Times New Roman" w:cs="Times New Roman"/>
          <w:bCs/>
          <w:sz w:val="28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8"/>
          <w:szCs w:val="24"/>
          <w:lang w:eastAsia="zh-CN"/>
        </w:rPr>
        <w:br w:type="page"/>
      </w:r>
      <w:r w:rsidR="00AE418E">
        <w:rPr>
          <w:rFonts w:ascii="Times New Roman" w:eastAsia="SimSun" w:hAnsi="Times New Roman" w:cs="Times New Roman"/>
          <w:bCs/>
          <w:sz w:val="28"/>
          <w:szCs w:val="24"/>
          <w:lang w:eastAsia="zh-CN"/>
        </w:rPr>
        <w:lastRenderedPageBreak/>
        <w:t xml:space="preserve">Add sub-section </w:t>
      </w:r>
      <w:r w:rsidR="0009386A">
        <w:rPr>
          <w:rFonts w:ascii="Times New Roman" w:eastAsia="SimSun" w:hAnsi="Times New Roman" w:cs="Times New Roman"/>
          <w:bCs/>
          <w:sz w:val="28"/>
          <w:szCs w:val="24"/>
          <w:lang w:eastAsia="zh-CN"/>
        </w:rPr>
        <w:t>“</w:t>
      </w:r>
      <w:r w:rsidR="00AE418E">
        <w:rPr>
          <w:rFonts w:ascii="Times New Roman" w:eastAsia="SimSun" w:hAnsi="Times New Roman" w:cs="Times New Roman"/>
          <w:bCs/>
          <w:sz w:val="28"/>
          <w:szCs w:val="24"/>
          <w:lang w:eastAsia="zh-CN"/>
        </w:rPr>
        <w:t xml:space="preserve">4.5.3.1 </w:t>
      </w:r>
      <w:r w:rsidR="0009386A">
        <w:rPr>
          <w:rFonts w:ascii="Times New Roman" w:eastAsia="SimSun" w:hAnsi="Times New Roman" w:cs="Times New Roman"/>
          <w:bCs/>
          <w:sz w:val="28"/>
          <w:szCs w:val="24"/>
          <w:lang w:eastAsia="zh-CN"/>
        </w:rPr>
        <w:t xml:space="preserve">Checksum Opt-out” </w:t>
      </w:r>
      <w:r w:rsidR="00AE418E">
        <w:rPr>
          <w:rFonts w:ascii="Times New Roman" w:eastAsia="SimSun" w:hAnsi="Times New Roman" w:cs="Times New Roman"/>
          <w:bCs/>
          <w:sz w:val="28"/>
          <w:szCs w:val="24"/>
          <w:lang w:eastAsia="zh-CN"/>
        </w:rPr>
        <w:t>to end of “4.5.3 Calculating Checksums”:</w:t>
      </w:r>
    </w:p>
    <w:p w14:paraId="71487A44" w14:textId="048768FC" w:rsidR="00AE418E" w:rsidRDefault="00AE418E" w:rsidP="00AE418E">
      <w:pPr>
        <w:rPr>
          <w:rFonts w:ascii="Times New Roman" w:eastAsia="SimSun" w:hAnsi="Times New Roman" w:cs="Times New Roman"/>
          <w:bCs/>
          <w:sz w:val="28"/>
          <w:szCs w:val="24"/>
          <w:lang w:eastAsia="zh-CN"/>
        </w:rPr>
      </w:pPr>
    </w:p>
    <w:p w14:paraId="59D33CC6" w14:textId="31E8906E" w:rsidR="00AE418E" w:rsidRDefault="00AE418E" w:rsidP="00AE418E">
      <w:pPr>
        <w:ind w:left="720"/>
        <w:rPr>
          <w:rFonts w:ascii="Times New Roman" w:eastAsia="SimSun" w:hAnsi="Times New Roman" w:cs="Times New Roman"/>
          <w:bCs/>
          <w:sz w:val="28"/>
          <w:szCs w:val="24"/>
          <w:lang w:eastAsia="zh-CN"/>
        </w:rPr>
      </w:pPr>
      <w:r>
        <w:rPr>
          <w:rFonts w:ascii="Times New Roman" w:eastAsia="SimSun" w:hAnsi="Times New Roman" w:cs="Times New Roman"/>
          <w:bCs/>
          <w:sz w:val="28"/>
          <w:szCs w:val="24"/>
          <w:lang w:eastAsia="zh-CN"/>
        </w:rPr>
        <w:t xml:space="preserve">When a font file is generated or edited in a situation where a checksum does not make sense (as when potential file errors would be calculated into the checksum anyway) or would be onerous to calculate (as when a font file is altered in a browser), the checksum for a given table can be disabled </w:t>
      </w:r>
      <w:r w:rsidR="00A53DA5">
        <w:rPr>
          <w:rFonts w:ascii="Times New Roman" w:eastAsia="SimSun" w:hAnsi="Times New Roman" w:cs="Times New Roman"/>
          <w:bCs/>
          <w:sz w:val="28"/>
          <w:szCs w:val="24"/>
          <w:lang w:eastAsia="zh-CN"/>
        </w:rPr>
        <w:t>by setting the field to</w:t>
      </w:r>
      <w:r>
        <w:rPr>
          <w:rFonts w:ascii="Times New Roman" w:eastAsia="SimSun" w:hAnsi="Times New Roman" w:cs="Times New Roman"/>
          <w:bCs/>
          <w:sz w:val="28"/>
          <w:szCs w:val="24"/>
          <w:lang w:eastAsia="zh-CN"/>
        </w:rPr>
        <w:t xml:space="preserve"> the special value </w:t>
      </w:r>
      <w:r w:rsidR="00A53DA5" w:rsidRPr="00A53DA5">
        <w:rPr>
          <w:rFonts w:ascii="Times New Roman" w:eastAsia="SimSun" w:hAnsi="Times New Roman" w:cs="Times New Roman"/>
          <w:bCs/>
          <w:sz w:val="28"/>
          <w:szCs w:val="24"/>
          <w:lang w:eastAsia="zh-CN"/>
        </w:rPr>
        <w:t>1315914579</w:t>
      </w:r>
      <w:r w:rsidR="00A53DA5">
        <w:rPr>
          <w:rFonts w:ascii="Times New Roman" w:eastAsia="SimSun" w:hAnsi="Times New Roman" w:cs="Times New Roman"/>
          <w:bCs/>
          <w:sz w:val="28"/>
          <w:szCs w:val="24"/>
          <w:lang w:eastAsia="zh-CN"/>
        </w:rPr>
        <w:t xml:space="preserve"> or 0x4E6F4353. (In network byte order these bytes correspond to “</w:t>
      </w:r>
      <w:proofErr w:type="spellStart"/>
      <w:r w:rsidR="00A53DA5">
        <w:rPr>
          <w:rFonts w:ascii="Times New Roman" w:eastAsia="SimSun" w:hAnsi="Times New Roman" w:cs="Times New Roman"/>
          <w:bCs/>
          <w:sz w:val="28"/>
          <w:szCs w:val="24"/>
          <w:lang w:eastAsia="zh-CN"/>
        </w:rPr>
        <w:t>NoCS</w:t>
      </w:r>
      <w:proofErr w:type="spellEnd"/>
      <w:r w:rsidR="00A53DA5">
        <w:rPr>
          <w:rFonts w:ascii="Times New Roman" w:eastAsia="SimSun" w:hAnsi="Times New Roman" w:cs="Times New Roman"/>
          <w:bCs/>
          <w:sz w:val="28"/>
          <w:szCs w:val="24"/>
          <w:lang w:eastAsia="zh-CN"/>
        </w:rPr>
        <w:t>” in ASCII.)</w:t>
      </w:r>
      <w:r w:rsidR="00153011">
        <w:rPr>
          <w:rFonts w:ascii="Times New Roman" w:eastAsia="SimSun" w:hAnsi="Times New Roman" w:cs="Times New Roman"/>
          <w:bCs/>
          <w:sz w:val="28"/>
          <w:szCs w:val="24"/>
          <w:lang w:eastAsia="zh-CN"/>
        </w:rPr>
        <w:t xml:space="preserve"> When a table has this value as its checksum field the actual checksum of the table could be any value, and clients and validators should not reject the font due to a mismatch.</w:t>
      </w:r>
    </w:p>
    <w:p w14:paraId="31AD43BC" w14:textId="5F0C612E" w:rsidR="00A53DA5" w:rsidRDefault="00A53DA5" w:rsidP="00AE418E">
      <w:pPr>
        <w:ind w:left="720"/>
        <w:rPr>
          <w:rFonts w:ascii="Times New Roman" w:eastAsia="SimSun" w:hAnsi="Times New Roman" w:cs="Times New Roman"/>
          <w:bCs/>
          <w:sz w:val="28"/>
          <w:szCs w:val="24"/>
          <w:lang w:eastAsia="zh-CN"/>
        </w:rPr>
      </w:pPr>
    </w:p>
    <w:p w14:paraId="78F91266" w14:textId="24F7C01F" w:rsidR="00A53DA5" w:rsidRPr="00AE418E" w:rsidRDefault="00153011" w:rsidP="00AE418E">
      <w:pPr>
        <w:ind w:left="720"/>
        <w:rPr>
          <w:rFonts w:ascii="Times New Roman" w:eastAsia="SimSun" w:hAnsi="Times New Roman" w:cs="Times New Roman"/>
          <w:bCs/>
          <w:sz w:val="28"/>
          <w:szCs w:val="24"/>
          <w:lang w:eastAsia="zh-CN"/>
        </w:rPr>
      </w:pPr>
      <w:r>
        <w:rPr>
          <w:rFonts w:ascii="Times New Roman" w:eastAsia="SimSun" w:hAnsi="Times New Roman" w:cs="Times New Roman"/>
          <w:bCs/>
          <w:sz w:val="28"/>
          <w:szCs w:val="24"/>
          <w:lang w:eastAsia="zh-CN"/>
        </w:rPr>
        <w:t>Similarly, w</w:t>
      </w:r>
      <w:r w:rsidR="00A53DA5">
        <w:rPr>
          <w:rFonts w:ascii="Times New Roman" w:eastAsia="SimSun" w:hAnsi="Times New Roman" w:cs="Times New Roman"/>
          <w:bCs/>
          <w:sz w:val="28"/>
          <w:szCs w:val="24"/>
          <w:lang w:eastAsia="zh-CN"/>
        </w:rPr>
        <w:t>hen at least one table has this value as it</w:t>
      </w:r>
      <w:r w:rsidR="0009386A">
        <w:rPr>
          <w:rFonts w:ascii="Times New Roman" w:eastAsia="SimSun" w:hAnsi="Times New Roman" w:cs="Times New Roman"/>
          <w:bCs/>
          <w:sz w:val="28"/>
          <w:szCs w:val="24"/>
          <w:lang w:eastAsia="zh-CN"/>
        </w:rPr>
        <w:t>s</w:t>
      </w:r>
      <w:r w:rsidR="00A53DA5">
        <w:rPr>
          <w:rFonts w:ascii="Times New Roman" w:eastAsia="SimSun" w:hAnsi="Times New Roman" w:cs="Times New Roman"/>
          <w:bCs/>
          <w:sz w:val="28"/>
          <w:szCs w:val="24"/>
          <w:lang w:eastAsia="zh-CN"/>
        </w:rPr>
        <w:t xml:space="preserve"> checksum the </w:t>
      </w:r>
      <w:r>
        <w:rPr>
          <w:rFonts w:ascii="Times New Roman" w:eastAsia="SimSun" w:hAnsi="Times New Roman" w:cs="Times New Roman"/>
          <w:bCs/>
          <w:sz w:val="28"/>
          <w:szCs w:val="24"/>
          <w:lang w:eastAsia="zh-CN"/>
        </w:rPr>
        <w:t xml:space="preserve">value of the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4"/>
          <w:lang w:eastAsia="zh-CN"/>
        </w:rPr>
        <w:t>checksumAdjustment</w:t>
      </w:r>
      <w:proofErr w:type="spellEnd"/>
      <w:r>
        <w:rPr>
          <w:rFonts w:ascii="Times New Roman" w:eastAsia="SimSun" w:hAnsi="Times New Roman" w:cs="Times New Roman"/>
          <w:bCs/>
          <w:sz w:val="28"/>
          <w:szCs w:val="24"/>
          <w:lang w:eastAsia="zh-CN"/>
        </w:rPr>
        <w:t xml:space="preserve"> field in the ‘head’ table must be disregarded by clients and validators.</w:t>
      </w:r>
    </w:p>
    <w:sectPr w:rsidR="00A53DA5" w:rsidRPr="00AE418E" w:rsidSect="00AE418E">
      <w:footerReference w:type="default" r:id="rId7"/>
      <w:pgSz w:w="12240" w:h="15840"/>
      <w:pgMar w:top="1280" w:right="1300" w:bottom="280" w:left="13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438B5" w14:textId="77777777" w:rsidR="00255560" w:rsidRDefault="00255560" w:rsidP="009E784A">
      <w:r>
        <w:separator/>
      </w:r>
    </w:p>
  </w:endnote>
  <w:endnote w:type="continuationSeparator" w:id="0">
    <w:p w14:paraId="69953FE2" w14:textId="77777777" w:rsidR="00255560" w:rsidRDefault="00255560" w:rsidP="009E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29184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981490" w14:textId="7CCA2ED0" w:rsidR="00385C5D" w:rsidRDefault="00385C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B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42206B" w14:textId="77777777" w:rsidR="00385C5D" w:rsidRDefault="00385C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451D9" w14:textId="77777777" w:rsidR="00255560" w:rsidRDefault="00255560" w:rsidP="009E784A">
      <w:r>
        <w:separator/>
      </w:r>
    </w:p>
  </w:footnote>
  <w:footnote w:type="continuationSeparator" w:id="0">
    <w:p w14:paraId="5E3F286E" w14:textId="77777777" w:rsidR="00255560" w:rsidRDefault="00255560" w:rsidP="009E7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5495"/>
    <w:multiLevelType w:val="hybridMultilevel"/>
    <w:tmpl w:val="1D34D7C2"/>
    <w:lvl w:ilvl="0" w:tplc="B0647516">
      <w:start w:val="1"/>
      <w:numFmt w:val="decimal"/>
      <w:lvlText w:val="%1."/>
      <w:lvlJc w:val="left"/>
      <w:pPr>
        <w:ind w:left="732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1" w:tplc="5ABC699E">
      <w:numFmt w:val="bullet"/>
      <w:lvlText w:val="•"/>
      <w:lvlJc w:val="left"/>
      <w:pPr>
        <w:ind w:left="1630" w:hanging="284"/>
      </w:pPr>
      <w:rPr>
        <w:rFonts w:hint="default"/>
        <w:lang w:val="en-US" w:eastAsia="en-US" w:bidi="ar-SA"/>
      </w:rPr>
    </w:lvl>
    <w:lvl w:ilvl="2" w:tplc="36F0FE04">
      <w:numFmt w:val="bullet"/>
      <w:lvlText w:val="•"/>
      <w:lvlJc w:val="left"/>
      <w:pPr>
        <w:ind w:left="2520" w:hanging="284"/>
      </w:pPr>
      <w:rPr>
        <w:rFonts w:hint="default"/>
        <w:lang w:val="en-US" w:eastAsia="en-US" w:bidi="ar-SA"/>
      </w:rPr>
    </w:lvl>
    <w:lvl w:ilvl="3" w:tplc="649C336A">
      <w:numFmt w:val="bullet"/>
      <w:lvlText w:val="•"/>
      <w:lvlJc w:val="left"/>
      <w:pPr>
        <w:ind w:left="3410" w:hanging="284"/>
      </w:pPr>
      <w:rPr>
        <w:rFonts w:hint="default"/>
        <w:lang w:val="en-US" w:eastAsia="en-US" w:bidi="ar-SA"/>
      </w:rPr>
    </w:lvl>
    <w:lvl w:ilvl="4" w:tplc="B3600898">
      <w:numFmt w:val="bullet"/>
      <w:lvlText w:val="•"/>
      <w:lvlJc w:val="left"/>
      <w:pPr>
        <w:ind w:left="4300" w:hanging="284"/>
      </w:pPr>
      <w:rPr>
        <w:rFonts w:hint="default"/>
        <w:lang w:val="en-US" w:eastAsia="en-US" w:bidi="ar-SA"/>
      </w:rPr>
    </w:lvl>
    <w:lvl w:ilvl="5" w:tplc="14988DBC">
      <w:numFmt w:val="bullet"/>
      <w:lvlText w:val="•"/>
      <w:lvlJc w:val="left"/>
      <w:pPr>
        <w:ind w:left="5190" w:hanging="284"/>
      </w:pPr>
      <w:rPr>
        <w:rFonts w:hint="default"/>
        <w:lang w:val="en-US" w:eastAsia="en-US" w:bidi="ar-SA"/>
      </w:rPr>
    </w:lvl>
    <w:lvl w:ilvl="6" w:tplc="D68EA118">
      <w:numFmt w:val="bullet"/>
      <w:lvlText w:val="•"/>
      <w:lvlJc w:val="left"/>
      <w:pPr>
        <w:ind w:left="6080" w:hanging="284"/>
      </w:pPr>
      <w:rPr>
        <w:rFonts w:hint="default"/>
        <w:lang w:val="en-US" w:eastAsia="en-US" w:bidi="ar-SA"/>
      </w:rPr>
    </w:lvl>
    <w:lvl w:ilvl="7" w:tplc="831068B4">
      <w:numFmt w:val="bullet"/>
      <w:lvlText w:val="•"/>
      <w:lvlJc w:val="left"/>
      <w:pPr>
        <w:ind w:left="6970" w:hanging="284"/>
      </w:pPr>
      <w:rPr>
        <w:rFonts w:hint="default"/>
        <w:lang w:val="en-US" w:eastAsia="en-US" w:bidi="ar-SA"/>
      </w:rPr>
    </w:lvl>
    <w:lvl w:ilvl="8" w:tplc="4EF0D34A">
      <w:numFmt w:val="bullet"/>
      <w:lvlText w:val="•"/>
      <w:lvlJc w:val="left"/>
      <w:pPr>
        <w:ind w:left="7860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62D85581"/>
    <w:multiLevelType w:val="hybridMultilevel"/>
    <w:tmpl w:val="0352DC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98976137">
    <w:abstractNumId w:val="1"/>
  </w:num>
  <w:num w:numId="2" w16cid:durableId="89281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98F"/>
    <w:rsid w:val="00065F3D"/>
    <w:rsid w:val="0009386A"/>
    <w:rsid w:val="000968DA"/>
    <w:rsid w:val="000C78E6"/>
    <w:rsid w:val="00117D47"/>
    <w:rsid w:val="00153011"/>
    <w:rsid w:val="0018563E"/>
    <w:rsid w:val="00226BE7"/>
    <w:rsid w:val="00255560"/>
    <w:rsid w:val="00263789"/>
    <w:rsid w:val="00363A96"/>
    <w:rsid w:val="00385C5D"/>
    <w:rsid w:val="00390A55"/>
    <w:rsid w:val="003B0FC6"/>
    <w:rsid w:val="004423EA"/>
    <w:rsid w:val="004A225C"/>
    <w:rsid w:val="004E45B6"/>
    <w:rsid w:val="004F5473"/>
    <w:rsid w:val="00533F1B"/>
    <w:rsid w:val="005612C2"/>
    <w:rsid w:val="005C2A51"/>
    <w:rsid w:val="007638D0"/>
    <w:rsid w:val="009636E0"/>
    <w:rsid w:val="009B09C2"/>
    <w:rsid w:val="009C5AAC"/>
    <w:rsid w:val="009D5D9F"/>
    <w:rsid w:val="009E784A"/>
    <w:rsid w:val="00A53DA5"/>
    <w:rsid w:val="00AE418E"/>
    <w:rsid w:val="00B506D8"/>
    <w:rsid w:val="00BD7CE5"/>
    <w:rsid w:val="00CB798F"/>
    <w:rsid w:val="00CD36BE"/>
    <w:rsid w:val="00CF1629"/>
    <w:rsid w:val="00D709E9"/>
    <w:rsid w:val="00E03208"/>
    <w:rsid w:val="00E843CE"/>
    <w:rsid w:val="00E9507F"/>
    <w:rsid w:val="00E965CC"/>
    <w:rsid w:val="00F03F9B"/>
    <w:rsid w:val="00F224A6"/>
    <w:rsid w:val="00F73309"/>
    <w:rsid w:val="00FF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57BC0E5"/>
  <w15:docId w15:val="{3E19EF59-E53F-9C45-8447-CDCFF117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spacing w:before="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1194"/>
    </w:pPr>
    <w:rPr>
      <w:b/>
      <w:bCs/>
      <w:sz w:val="29"/>
      <w:szCs w:val="29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uiPriority w:val="99"/>
    <w:rsid w:val="00FF265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F2653"/>
    <w:pPr>
      <w:autoSpaceDE/>
      <w:autoSpaceDN/>
      <w:spacing w:before="100" w:beforeAutospacing="1" w:after="100" w:afterAutospacing="1" w:line="276" w:lineRule="auto"/>
    </w:pPr>
    <w:rPr>
      <w:rFonts w:ascii="Calibri" w:eastAsia="Times New Roman" w:hAnsi="Calibri" w:cs="Times New Roman"/>
      <w:lang w:eastAsia="zh-TW"/>
    </w:rPr>
  </w:style>
  <w:style w:type="character" w:customStyle="1" w:styleId="BodyTextChar">
    <w:name w:val="Body Text Char"/>
    <w:basedOn w:val="DefaultParagraphFont"/>
    <w:link w:val="BodyText"/>
    <w:uiPriority w:val="1"/>
    <w:rsid w:val="00FF2653"/>
    <w:rPr>
      <w:rFonts w:ascii="Arial" w:eastAsia="Arial" w:hAnsi="Arial" w:cs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FF2653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265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78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84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E78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84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8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7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1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Youngkwon Lim/5G Standards /SRA/Principal Engineer/Samsung Electronics</dc:creator>
  <cp:lastModifiedBy>Skef Iterum</cp:lastModifiedBy>
  <cp:revision>4</cp:revision>
  <cp:lastPrinted>2023-10-03T09:57:00Z</cp:lastPrinted>
  <dcterms:created xsi:type="dcterms:W3CDTF">2023-12-25T09:55:00Z</dcterms:created>
  <dcterms:modified xsi:type="dcterms:W3CDTF">2023-12-25T09:57:00Z</dcterms:modified>
</cp:coreProperties>
</file>