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EEE" w:rsidRPr="0065353D" w:rsidRDefault="00D17EEE">
      <w:pPr>
        <w:rPr>
          <w:lang w:val="es-ES"/>
        </w:rPr>
      </w:pPr>
    </w:p>
    <w:p w:rsidR="00DE6C76" w:rsidRPr="0065353D" w:rsidRDefault="00DE6C76">
      <w:pPr>
        <w:rPr>
          <w:lang w:val="es-ES"/>
        </w:rPr>
      </w:pPr>
    </w:p>
    <w:p w:rsidR="00DE6C76" w:rsidRPr="0065353D" w:rsidRDefault="00DE6C76">
      <w:pPr>
        <w:rPr>
          <w:lang w:val="es-ES"/>
        </w:rPr>
      </w:pPr>
    </w:p>
    <w:p w:rsidR="00DE6C76" w:rsidRPr="0065353D" w:rsidRDefault="00DE6C76">
      <w:pPr>
        <w:rPr>
          <w:lang w:val="es-ES"/>
        </w:rPr>
      </w:pPr>
    </w:p>
    <w:p w:rsidR="00DE6C76" w:rsidRPr="0065353D" w:rsidRDefault="00DE6C76">
      <w:pPr>
        <w:rPr>
          <w:lang w:val="es-ES"/>
        </w:rPr>
      </w:pPr>
    </w:p>
    <w:p w:rsidR="00DE6C76" w:rsidRPr="0065353D" w:rsidRDefault="00DE6C76">
      <w:pPr>
        <w:rPr>
          <w:lang w:val="es-ES"/>
        </w:rPr>
      </w:pPr>
    </w:p>
    <w:p w:rsidR="006A4E3C" w:rsidRPr="0065353D" w:rsidRDefault="006A4E3C">
      <w:pPr>
        <w:rPr>
          <w:lang w:val="es-ES"/>
        </w:rPr>
      </w:pPr>
    </w:p>
    <w:p w:rsidR="00DE6C76" w:rsidRPr="0065353D" w:rsidRDefault="00DE6C76">
      <w:pPr>
        <w:rPr>
          <w:lang w:val="es-ES"/>
        </w:rPr>
      </w:pPr>
    </w:p>
    <w:p w:rsidR="00DE6C76" w:rsidRPr="0065353D" w:rsidRDefault="00DE6C76">
      <w:pPr>
        <w:rPr>
          <w:lang w:val="es-ES"/>
        </w:rPr>
      </w:pPr>
    </w:p>
    <w:p w:rsidR="00DE6C76" w:rsidRPr="0065353D" w:rsidRDefault="00E71531" w:rsidP="006A4E3C">
      <w:pPr>
        <w:pStyle w:val="Ttulo"/>
        <w:rPr>
          <w:lang w:val="es-ES"/>
        </w:rPr>
      </w:pPr>
      <w:r>
        <w:rPr>
          <w:lang w:val="es-ES"/>
        </w:rPr>
        <w:t>Formación XQuery</w:t>
      </w:r>
    </w:p>
    <w:p w:rsidR="00DE6C76" w:rsidRPr="0065353D" w:rsidRDefault="00E71531" w:rsidP="006A4E3C">
      <w:pPr>
        <w:pStyle w:val="Subttulo"/>
        <w:rPr>
          <w:lang w:val="es-ES"/>
        </w:rPr>
      </w:pPr>
      <w:r>
        <w:rPr>
          <w:lang w:val="es-ES"/>
        </w:rPr>
        <w:t>13/05/2010</w:t>
      </w:r>
    </w:p>
    <w:p w:rsidR="00E728A6" w:rsidRPr="0065353D" w:rsidRDefault="00E728A6" w:rsidP="006A4E3C">
      <w:pPr>
        <w:jc w:val="center"/>
        <w:rPr>
          <w:lang w:val="es-ES"/>
        </w:rPr>
      </w:pPr>
    </w:p>
    <w:p w:rsidR="003E1FC3" w:rsidRPr="0065353D" w:rsidRDefault="00621EDF" w:rsidP="003E1FC3">
      <w:pPr>
        <w:pStyle w:val="optCodigo"/>
        <w:rPr>
          <w:lang w:val="es-ES"/>
        </w:rPr>
      </w:pPr>
      <w:r>
        <w:rPr>
          <w:lang w:val="es-ES"/>
        </w:rPr>
        <w:t>FOR-100513-XQuery</w:t>
      </w:r>
    </w:p>
    <w:p w:rsidR="003E1FC3" w:rsidRPr="0065353D" w:rsidRDefault="003E1FC3" w:rsidP="003E1FC3">
      <w:pPr>
        <w:ind w:firstLine="0"/>
        <w:jc w:val="center"/>
        <w:rPr>
          <w:color w:val="0078AB"/>
          <w:lang w:val="es-ES"/>
        </w:rPr>
      </w:pPr>
    </w:p>
    <w:p w:rsidR="003E1FC3" w:rsidRPr="00961E93" w:rsidRDefault="003E1FC3" w:rsidP="003E1FC3">
      <w:pPr>
        <w:ind w:firstLine="0"/>
        <w:jc w:val="center"/>
        <w:rPr>
          <w:color w:val="0078AB"/>
          <w:u w:val="single"/>
          <w:lang w:val="pt-PT"/>
        </w:rPr>
      </w:pPr>
      <w:r w:rsidRPr="00961E93">
        <w:rPr>
          <w:color w:val="0078AB"/>
          <w:u w:val="single"/>
          <w:lang w:val="pt-PT"/>
        </w:rPr>
        <w:t>Autor</w:t>
      </w:r>
    </w:p>
    <w:p w:rsidR="003E1FC3" w:rsidRPr="00E71531" w:rsidRDefault="00E71531" w:rsidP="003E1FC3">
      <w:pPr>
        <w:spacing w:line="240" w:lineRule="auto"/>
        <w:ind w:firstLine="0"/>
        <w:jc w:val="center"/>
        <w:rPr>
          <w:color w:val="0078AB"/>
          <w:lang w:val="pt-PT"/>
        </w:rPr>
      </w:pPr>
      <w:r w:rsidRPr="00E71531">
        <w:rPr>
          <w:color w:val="0078AB"/>
          <w:lang w:val="pt-PT"/>
        </w:rPr>
        <w:t>Miguel Garc</w:t>
      </w:r>
      <w:r>
        <w:rPr>
          <w:color w:val="0078AB"/>
          <w:lang w:val="pt-PT"/>
        </w:rPr>
        <w:t>ía</w:t>
      </w:r>
      <w:r w:rsidR="00621EDF">
        <w:rPr>
          <w:color w:val="0078AB"/>
          <w:lang w:val="pt-PT"/>
        </w:rPr>
        <w:t xml:space="preserve"> </w:t>
      </w:r>
      <w:r w:rsidR="003E1FC3" w:rsidRPr="00E71531">
        <w:rPr>
          <w:color w:val="0078AB"/>
          <w:lang w:val="pt-PT"/>
        </w:rPr>
        <w:t>(</w:t>
      </w:r>
      <w:r>
        <w:rPr>
          <w:color w:val="0078AB"/>
          <w:lang w:val="pt-PT"/>
        </w:rPr>
        <w:t>mgarcia</w:t>
      </w:r>
      <w:r w:rsidR="003E1FC3" w:rsidRPr="00E71531">
        <w:rPr>
          <w:color w:val="0078AB"/>
          <w:lang w:val="pt-PT"/>
        </w:rPr>
        <w:t>@optaresolutions.com)</w:t>
      </w:r>
    </w:p>
    <w:p w:rsidR="00E71531" w:rsidRPr="00E71531" w:rsidRDefault="00E71531" w:rsidP="00E71531">
      <w:pPr>
        <w:spacing w:line="240" w:lineRule="auto"/>
        <w:ind w:firstLine="0"/>
        <w:jc w:val="center"/>
        <w:rPr>
          <w:color w:val="0078AB"/>
          <w:lang w:val="pt-PT"/>
        </w:rPr>
      </w:pPr>
      <w:r>
        <w:rPr>
          <w:color w:val="0078AB"/>
          <w:lang w:val="pt-PT"/>
        </w:rPr>
        <w:t>Leandro Galli</w:t>
      </w:r>
      <w:r w:rsidR="00621EDF">
        <w:rPr>
          <w:color w:val="0078AB"/>
          <w:lang w:val="pt-PT"/>
        </w:rPr>
        <w:t xml:space="preserve"> </w:t>
      </w:r>
      <w:r w:rsidRPr="00E71531">
        <w:rPr>
          <w:color w:val="0078AB"/>
          <w:lang w:val="pt-PT"/>
        </w:rPr>
        <w:t>(</w:t>
      </w:r>
      <w:r>
        <w:rPr>
          <w:color w:val="0078AB"/>
          <w:lang w:val="pt-PT"/>
        </w:rPr>
        <w:t>lgalli</w:t>
      </w:r>
      <w:r w:rsidRPr="00E71531">
        <w:rPr>
          <w:color w:val="0078AB"/>
          <w:lang w:val="pt-PT"/>
        </w:rPr>
        <w:t>@optaresolutions.com)</w:t>
      </w:r>
    </w:p>
    <w:p w:rsidR="00D60FBA" w:rsidRPr="00E71531" w:rsidRDefault="00D60FBA" w:rsidP="006A4E3C">
      <w:pPr>
        <w:jc w:val="center"/>
        <w:rPr>
          <w:color w:val="0078AB"/>
          <w:lang w:val="pt-PT"/>
        </w:rPr>
      </w:pPr>
    </w:p>
    <w:p w:rsidR="00E728A6" w:rsidRPr="00E71531" w:rsidRDefault="00E728A6" w:rsidP="006A4E3C">
      <w:pPr>
        <w:jc w:val="center"/>
        <w:rPr>
          <w:color w:val="0078AB"/>
          <w:lang w:val="pt-PT"/>
        </w:rPr>
        <w:sectPr w:rsidR="00E728A6" w:rsidRPr="00E71531" w:rsidSect="00D17EEE">
          <w:headerReference w:type="default" r:id="rId8"/>
          <w:footerReference w:type="default" r:id="rId9"/>
          <w:pgSz w:w="11906" w:h="16838"/>
          <w:pgMar w:top="1417" w:right="1701" w:bottom="1417" w:left="1701" w:header="708" w:footer="708" w:gutter="0"/>
          <w:cols w:space="708"/>
          <w:docGrid w:linePitch="360"/>
        </w:sectPr>
      </w:pPr>
    </w:p>
    <w:p w:rsidR="006E14DD" w:rsidRPr="0065353D" w:rsidRDefault="00331660" w:rsidP="00331660">
      <w:pPr>
        <w:pStyle w:val="Ttulosinnumeracin"/>
        <w:rPr>
          <w:lang w:val="es-ES"/>
        </w:rPr>
      </w:pPr>
      <w:r w:rsidRPr="0065353D">
        <w:rPr>
          <w:lang w:val="es-ES"/>
        </w:rPr>
        <w:lastRenderedPageBreak/>
        <w:t>Confidencialidad</w:t>
      </w:r>
    </w:p>
    <w:p w:rsidR="006E14DD" w:rsidRPr="0065353D" w:rsidRDefault="006E14DD" w:rsidP="006E14DD">
      <w:pPr>
        <w:rPr>
          <w:lang w:val="es-ES"/>
        </w:rPr>
      </w:pPr>
    </w:p>
    <w:p w:rsidR="003E1FC3" w:rsidRPr="0065353D" w:rsidRDefault="003E1FC3" w:rsidP="003E1FC3">
      <w:pPr>
        <w:ind w:left="284" w:right="566" w:firstLine="0"/>
        <w:jc w:val="both"/>
        <w:rPr>
          <w:lang w:val="es-ES"/>
        </w:rPr>
      </w:pPr>
      <w:r w:rsidRPr="0065353D">
        <w:rPr>
          <w:lang w:val="es-ES"/>
        </w:rPr>
        <w:t>El contenido de este documento es propiedad de Optare Solutions, S.L. y debe tratarse con estricta confidencialidad. El uso de la información contenida en este documento debe contar con la autorización expresa de Optare Solutions, S.L.</w:t>
      </w:r>
    </w:p>
    <w:p w:rsidR="003E1FC3" w:rsidRPr="0065353D" w:rsidRDefault="003E1FC3" w:rsidP="003E1FC3">
      <w:pPr>
        <w:ind w:left="284" w:right="566" w:firstLine="0"/>
        <w:jc w:val="both"/>
        <w:rPr>
          <w:lang w:val="es-ES"/>
        </w:rPr>
      </w:pPr>
    </w:p>
    <w:p w:rsidR="006E14DD" w:rsidRPr="0065353D" w:rsidRDefault="003E1FC3" w:rsidP="003E1FC3">
      <w:pPr>
        <w:ind w:left="284" w:right="566" w:firstLine="0"/>
        <w:jc w:val="both"/>
        <w:rPr>
          <w:lang w:val="es-ES"/>
        </w:rPr>
      </w:pPr>
      <w:r w:rsidRPr="0065353D">
        <w:rPr>
          <w:lang w:val="es-ES"/>
        </w:rPr>
        <w:t>El receptor de este documento se compromete a no copiar ni divulgar, cualesquiera que sean los medios o técnicas empleados, este documento ni ninguna de sus partes sin el consentimiento previo y explícito de Optare Solutions, S.L.</w:t>
      </w:r>
    </w:p>
    <w:p w:rsidR="006E14DD" w:rsidRPr="0065353D" w:rsidRDefault="006E14DD">
      <w:pPr>
        <w:spacing w:after="200"/>
        <w:rPr>
          <w:lang w:val="es-ES"/>
        </w:rPr>
      </w:pPr>
      <w:r w:rsidRPr="0065353D">
        <w:rPr>
          <w:lang w:val="es-ES"/>
        </w:rPr>
        <w:br w:type="page"/>
      </w:r>
    </w:p>
    <w:sdt>
      <w:sdtPr>
        <w:rPr>
          <w:rFonts w:asciiTheme="minorHAnsi" w:hAnsiTheme="minorHAnsi"/>
          <w:bCs/>
          <w:color w:val="auto"/>
          <w:sz w:val="22"/>
          <w:lang w:val="es-ES"/>
        </w:rPr>
        <w:id w:val="100977124"/>
        <w:docPartObj>
          <w:docPartGallery w:val="Table of Contents"/>
          <w:docPartUnique/>
        </w:docPartObj>
      </w:sdtPr>
      <w:sdtEndPr>
        <w:rPr>
          <w:bCs w:val="0"/>
          <w:sz w:val="20"/>
        </w:rPr>
      </w:sdtEndPr>
      <w:sdtContent>
        <w:p w:rsidR="006E14DD" w:rsidRPr="0065353D" w:rsidRDefault="006E14DD" w:rsidP="00A72679">
          <w:pPr>
            <w:pStyle w:val="tituloTDC"/>
            <w:numPr>
              <w:ilvl w:val="0"/>
              <w:numId w:val="0"/>
            </w:numPr>
            <w:rPr>
              <w:lang w:val="es-ES"/>
            </w:rPr>
          </w:pPr>
          <w:r w:rsidRPr="0065353D">
            <w:rPr>
              <w:rStyle w:val="TtulosinnumeracinCar"/>
              <w:lang w:val="es-ES"/>
            </w:rPr>
            <w:t>Tabla de contenido</w:t>
          </w:r>
        </w:p>
        <w:p w:rsidR="00621EDF" w:rsidRDefault="00927039">
          <w:pPr>
            <w:pStyle w:val="TDC1"/>
            <w:tabs>
              <w:tab w:val="left" w:pos="660"/>
            </w:tabs>
            <w:rPr>
              <w:rFonts w:eastAsiaTheme="minorEastAsia" w:cstheme="minorBidi"/>
              <w:noProof/>
              <w:sz w:val="22"/>
              <w:szCs w:val="22"/>
              <w:lang w:val="es-ES" w:eastAsia="es-ES"/>
            </w:rPr>
          </w:pPr>
          <w:r w:rsidRPr="0065353D">
            <w:rPr>
              <w:lang w:val="es-ES"/>
            </w:rPr>
            <w:fldChar w:fldCharType="begin"/>
          </w:r>
          <w:r w:rsidR="006E14DD" w:rsidRPr="0065353D">
            <w:rPr>
              <w:lang w:val="es-ES"/>
            </w:rPr>
            <w:instrText xml:space="preserve"> TOC \o "1-3" \h \z \u </w:instrText>
          </w:r>
          <w:r w:rsidRPr="0065353D">
            <w:rPr>
              <w:lang w:val="es-ES"/>
            </w:rPr>
            <w:fldChar w:fldCharType="separate"/>
          </w:r>
          <w:hyperlink w:anchor="_Toc262716288" w:history="1">
            <w:r w:rsidR="00621EDF" w:rsidRPr="005B532F">
              <w:rPr>
                <w:rStyle w:val="Hipervnculo"/>
                <w:noProof/>
                <w:lang w:val="es-ES"/>
              </w:rPr>
              <w:t>1</w:t>
            </w:r>
            <w:r w:rsidR="00621EDF">
              <w:rPr>
                <w:rFonts w:eastAsiaTheme="minorEastAsia" w:cstheme="minorBidi"/>
                <w:noProof/>
                <w:sz w:val="22"/>
                <w:szCs w:val="22"/>
                <w:lang w:val="es-ES" w:eastAsia="es-ES"/>
              </w:rPr>
              <w:tab/>
            </w:r>
            <w:r w:rsidR="00621EDF" w:rsidRPr="005B532F">
              <w:rPr>
                <w:rStyle w:val="Hipervnculo"/>
                <w:noProof/>
                <w:lang w:val="es-ES"/>
              </w:rPr>
              <w:t>Historial de versiones</w:t>
            </w:r>
            <w:r w:rsidR="00621EDF">
              <w:rPr>
                <w:noProof/>
                <w:webHidden/>
              </w:rPr>
              <w:tab/>
            </w:r>
            <w:r>
              <w:rPr>
                <w:noProof/>
                <w:webHidden/>
              </w:rPr>
              <w:fldChar w:fldCharType="begin"/>
            </w:r>
            <w:r w:rsidR="00621EDF">
              <w:rPr>
                <w:noProof/>
                <w:webHidden/>
              </w:rPr>
              <w:instrText xml:space="preserve"> PAGEREF _Toc262716288 \h </w:instrText>
            </w:r>
            <w:r>
              <w:rPr>
                <w:noProof/>
                <w:webHidden/>
              </w:rPr>
            </w:r>
            <w:r>
              <w:rPr>
                <w:noProof/>
                <w:webHidden/>
              </w:rPr>
              <w:fldChar w:fldCharType="separate"/>
            </w:r>
            <w:r w:rsidR="00621EDF">
              <w:rPr>
                <w:noProof/>
                <w:webHidden/>
              </w:rPr>
              <w:t>5</w:t>
            </w:r>
            <w:r>
              <w:rPr>
                <w:noProof/>
                <w:webHidden/>
              </w:rPr>
              <w:fldChar w:fldCharType="end"/>
            </w:r>
          </w:hyperlink>
        </w:p>
        <w:p w:rsidR="00621EDF" w:rsidRDefault="00927039">
          <w:pPr>
            <w:pStyle w:val="TDC1"/>
            <w:tabs>
              <w:tab w:val="left" w:pos="660"/>
            </w:tabs>
            <w:rPr>
              <w:rFonts w:eastAsiaTheme="minorEastAsia" w:cstheme="minorBidi"/>
              <w:noProof/>
              <w:sz w:val="22"/>
              <w:szCs w:val="22"/>
              <w:lang w:val="es-ES" w:eastAsia="es-ES"/>
            </w:rPr>
          </w:pPr>
          <w:hyperlink w:anchor="_Toc262716289" w:history="1">
            <w:r w:rsidR="00621EDF" w:rsidRPr="005B532F">
              <w:rPr>
                <w:rStyle w:val="Hipervnculo"/>
                <w:noProof/>
                <w:lang w:val="es-ES"/>
              </w:rPr>
              <w:t>2</w:t>
            </w:r>
            <w:r w:rsidR="00621EDF">
              <w:rPr>
                <w:rFonts w:eastAsiaTheme="minorEastAsia" w:cstheme="minorBidi"/>
                <w:noProof/>
                <w:sz w:val="22"/>
                <w:szCs w:val="22"/>
                <w:lang w:val="es-ES" w:eastAsia="es-ES"/>
              </w:rPr>
              <w:tab/>
            </w:r>
            <w:r w:rsidR="00621EDF" w:rsidRPr="005B532F">
              <w:rPr>
                <w:rStyle w:val="Hipervnculo"/>
                <w:noProof/>
                <w:lang w:val="es-ES"/>
              </w:rPr>
              <w:t>Introducción</w:t>
            </w:r>
            <w:r w:rsidR="00621EDF">
              <w:rPr>
                <w:noProof/>
                <w:webHidden/>
              </w:rPr>
              <w:tab/>
            </w:r>
            <w:r>
              <w:rPr>
                <w:noProof/>
                <w:webHidden/>
              </w:rPr>
              <w:fldChar w:fldCharType="begin"/>
            </w:r>
            <w:r w:rsidR="00621EDF">
              <w:rPr>
                <w:noProof/>
                <w:webHidden/>
              </w:rPr>
              <w:instrText xml:space="preserve"> PAGEREF _Toc262716289 \h </w:instrText>
            </w:r>
            <w:r>
              <w:rPr>
                <w:noProof/>
                <w:webHidden/>
              </w:rPr>
            </w:r>
            <w:r>
              <w:rPr>
                <w:noProof/>
                <w:webHidden/>
              </w:rPr>
              <w:fldChar w:fldCharType="separate"/>
            </w:r>
            <w:r w:rsidR="00621EDF">
              <w:rPr>
                <w:noProof/>
                <w:webHidden/>
              </w:rPr>
              <w:t>6</w:t>
            </w:r>
            <w:r>
              <w:rPr>
                <w:noProof/>
                <w:webHidden/>
              </w:rPr>
              <w:fldChar w:fldCharType="end"/>
            </w:r>
          </w:hyperlink>
        </w:p>
        <w:p w:rsidR="00621EDF" w:rsidRDefault="00927039">
          <w:pPr>
            <w:pStyle w:val="TDC1"/>
            <w:tabs>
              <w:tab w:val="left" w:pos="660"/>
            </w:tabs>
            <w:rPr>
              <w:rFonts w:eastAsiaTheme="minorEastAsia" w:cstheme="minorBidi"/>
              <w:noProof/>
              <w:sz w:val="22"/>
              <w:szCs w:val="22"/>
              <w:lang w:val="es-ES" w:eastAsia="es-ES"/>
            </w:rPr>
          </w:pPr>
          <w:hyperlink w:anchor="_Toc262716290" w:history="1">
            <w:r w:rsidR="00621EDF" w:rsidRPr="005B532F">
              <w:rPr>
                <w:rStyle w:val="Hipervnculo"/>
                <w:noProof/>
              </w:rPr>
              <w:t>3</w:t>
            </w:r>
            <w:r w:rsidR="00621EDF">
              <w:rPr>
                <w:rFonts w:eastAsiaTheme="minorEastAsia" w:cstheme="minorBidi"/>
                <w:noProof/>
                <w:sz w:val="22"/>
                <w:szCs w:val="22"/>
                <w:lang w:val="es-ES" w:eastAsia="es-ES"/>
              </w:rPr>
              <w:tab/>
            </w:r>
            <w:r w:rsidR="00621EDF" w:rsidRPr="005B532F">
              <w:rPr>
                <w:rStyle w:val="Hipervnculo"/>
                <w:noProof/>
              </w:rPr>
              <w:t>XPATH</w:t>
            </w:r>
            <w:r w:rsidR="00621EDF">
              <w:rPr>
                <w:noProof/>
                <w:webHidden/>
              </w:rPr>
              <w:tab/>
            </w:r>
            <w:r>
              <w:rPr>
                <w:noProof/>
                <w:webHidden/>
              </w:rPr>
              <w:fldChar w:fldCharType="begin"/>
            </w:r>
            <w:r w:rsidR="00621EDF">
              <w:rPr>
                <w:noProof/>
                <w:webHidden/>
              </w:rPr>
              <w:instrText xml:space="preserve"> PAGEREF _Toc262716290 \h </w:instrText>
            </w:r>
            <w:r>
              <w:rPr>
                <w:noProof/>
                <w:webHidden/>
              </w:rPr>
            </w:r>
            <w:r>
              <w:rPr>
                <w:noProof/>
                <w:webHidden/>
              </w:rPr>
              <w:fldChar w:fldCharType="separate"/>
            </w:r>
            <w:r w:rsidR="00621EDF">
              <w:rPr>
                <w:noProof/>
                <w:webHidden/>
              </w:rPr>
              <w:t>7</w:t>
            </w:r>
            <w:r>
              <w:rPr>
                <w:noProof/>
                <w:webHidden/>
              </w:rPr>
              <w:fldChar w:fldCharType="end"/>
            </w:r>
          </w:hyperlink>
        </w:p>
        <w:p w:rsidR="00621EDF" w:rsidRDefault="00927039">
          <w:pPr>
            <w:pStyle w:val="TDC1"/>
            <w:tabs>
              <w:tab w:val="left" w:pos="660"/>
            </w:tabs>
            <w:rPr>
              <w:rFonts w:eastAsiaTheme="minorEastAsia" w:cstheme="minorBidi"/>
              <w:noProof/>
              <w:sz w:val="22"/>
              <w:szCs w:val="22"/>
              <w:lang w:val="es-ES" w:eastAsia="es-ES"/>
            </w:rPr>
          </w:pPr>
          <w:hyperlink w:anchor="_Toc262716291" w:history="1">
            <w:r w:rsidR="00621EDF" w:rsidRPr="005B532F">
              <w:rPr>
                <w:rStyle w:val="Hipervnculo"/>
                <w:noProof/>
              </w:rPr>
              <w:t>4</w:t>
            </w:r>
            <w:r w:rsidR="00621EDF">
              <w:rPr>
                <w:rFonts w:eastAsiaTheme="minorEastAsia" w:cstheme="minorBidi"/>
                <w:noProof/>
                <w:sz w:val="22"/>
                <w:szCs w:val="22"/>
                <w:lang w:val="es-ES" w:eastAsia="es-ES"/>
              </w:rPr>
              <w:tab/>
            </w:r>
            <w:r w:rsidR="00621EDF" w:rsidRPr="005B532F">
              <w:rPr>
                <w:rStyle w:val="Hipervnculo"/>
                <w:noProof/>
              </w:rPr>
              <w:t>Requerimientos técnicos de XQuery</w:t>
            </w:r>
            <w:r w:rsidR="00621EDF">
              <w:rPr>
                <w:noProof/>
                <w:webHidden/>
              </w:rPr>
              <w:tab/>
            </w:r>
            <w:r>
              <w:rPr>
                <w:noProof/>
                <w:webHidden/>
              </w:rPr>
              <w:fldChar w:fldCharType="begin"/>
            </w:r>
            <w:r w:rsidR="00621EDF">
              <w:rPr>
                <w:noProof/>
                <w:webHidden/>
              </w:rPr>
              <w:instrText xml:space="preserve"> PAGEREF _Toc262716291 \h </w:instrText>
            </w:r>
            <w:r>
              <w:rPr>
                <w:noProof/>
                <w:webHidden/>
              </w:rPr>
            </w:r>
            <w:r>
              <w:rPr>
                <w:noProof/>
                <w:webHidden/>
              </w:rPr>
              <w:fldChar w:fldCharType="separate"/>
            </w:r>
            <w:r w:rsidR="00621EDF">
              <w:rPr>
                <w:noProof/>
                <w:webHidden/>
              </w:rPr>
              <w:t>8</w:t>
            </w:r>
            <w:r>
              <w:rPr>
                <w:noProof/>
                <w:webHidden/>
              </w:rPr>
              <w:fldChar w:fldCharType="end"/>
            </w:r>
          </w:hyperlink>
        </w:p>
        <w:p w:rsidR="00621EDF" w:rsidRDefault="00927039">
          <w:pPr>
            <w:pStyle w:val="TDC1"/>
            <w:tabs>
              <w:tab w:val="left" w:pos="660"/>
            </w:tabs>
            <w:rPr>
              <w:rFonts w:eastAsiaTheme="minorEastAsia" w:cstheme="minorBidi"/>
              <w:noProof/>
              <w:sz w:val="22"/>
              <w:szCs w:val="22"/>
              <w:lang w:val="es-ES" w:eastAsia="es-ES"/>
            </w:rPr>
          </w:pPr>
          <w:hyperlink w:anchor="_Toc262716292" w:history="1">
            <w:r w:rsidR="00621EDF" w:rsidRPr="005B532F">
              <w:rPr>
                <w:rStyle w:val="Hipervnculo"/>
                <w:noProof/>
              </w:rPr>
              <w:t>5</w:t>
            </w:r>
            <w:r w:rsidR="00621EDF">
              <w:rPr>
                <w:rFonts w:eastAsiaTheme="minorEastAsia" w:cstheme="minorBidi"/>
                <w:noProof/>
                <w:sz w:val="22"/>
                <w:szCs w:val="22"/>
                <w:lang w:val="es-ES" w:eastAsia="es-ES"/>
              </w:rPr>
              <w:tab/>
            </w:r>
            <w:r w:rsidR="00621EDF" w:rsidRPr="005B532F">
              <w:rPr>
                <w:rStyle w:val="Hipervnculo"/>
                <w:noProof/>
              </w:rPr>
              <w:t>Consultas XQuery</w:t>
            </w:r>
            <w:r w:rsidR="00621EDF">
              <w:rPr>
                <w:noProof/>
                <w:webHidden/>
              </w:rPr>
              <w:tab/>
            </w:r>
            <w:r>
              <w:rPr>
                <w:noProof/>
                <w:webHidden/>
              </w:rPr>
              <w:fldChar w:fldCharType="begin"/>
            </w:r>
            <w:r w:rsidR="00621EDF">
              <w:rPr>
                <w:noProof/>
                <w:webHidden/>
              </w:rPr>
              <w:instrText xml:space="preserve"> PAGEREF _Toc262716292 \h </w:instrText>
            </w:r>
            <w:r>
              <w:rPr>
                <w:noProof/>
                <w:webHidden/>
              </w:rPr>
            </w:r>
            <w:r>
              <w:rPr>
                <w:noProof/>
                <w:webHidden/>
              </w:rPr>
              <w:fldChar w:fldCharType="separate"/>
            </w:r>
            <w:r w:rsidR="00621EDF">
              <w:rPr>
                <w:noProof/>
                <w:webHidden/>
              </w:rPr>
              <w:t>9</w:t>
            </w:r>
            <w:r>
              <w:rPr>
                <w:noProof/>
                <w:webHidden/>
              </w:rPr>
              <w:fldChar w:fldCharType="end"/>
            </w:r>
          </w:hyperlink>
        </w:p>
        <w:p w:rsidR="00621EDF" w:rsidRDefault="00927039">
          <w:pPr>
            <w:pStyle w:val="TDC1"/>
            <w:tabs>
              <w:tab w:val="left" w:pos="660"/>
            </w:tabs>
            <w:rPr>
              <w:rFonts w:eastAsiaTheme="minorEastAsia" w:cstheme="minorBidi"/>
              <w:noProof/>
              <w:sz w:val="22"/>
              <w:szCs w:val="22"/>
              <w:lang w:val="es-ES" w:eastAsia="es-ES"/>
            </w:rPr>
          </w:pPr>
          <w:hyperlink w:anchor="_Toc262716293" w:history="1">
            <w:r w:rsidR="00621EDF" w:rsidRPr="005B532F">
              <w:rPr>
                <w:rStyle w:val="Hipervnculo"/>
                <w:noProof/>
                <w:lang w:val="es-ES"/>
              </w:rPr>
              <w:t>6</w:t>
            </w:r>
            <w:r w:rsidR="00621EDF">
              <w:rPr>
                <w:rFonts w:eastAsiaTheme="minorEastAsia" w:cstheme="minorBidi"/>
                <w:noProof/>
                <w:sz w:val="22"/>
                <w:szCs w:val="22"/>
                <w:lang w:val="es-ES" w:eastAsia="es-ES"/>
              </w:rPr>
              <w:tab/>
            </w:r>
            <w:r w:rsidR="00621EDF" w:rsidRPr="005B532F">
              <w:rPr>
                <w:rStyle w:val="Hipervnculo"/>
                <w:noProof/>
              </w:rPr>
              <w:t>Reglas generales</w:t>
            </w:r>
            <w:r w:rsidR="00621EDF">
              <w:rPr>
                <w:noProof/>
                <w:webHidden/>
              </w:rPr>
              <w:tab/>
            </w:r>
            <w:r>
              <w:rPr>
                <w:noProof/>
                <w:webHidden/>
              </w:rPr>
              <w:fldChar w:fldCharType="begin"/>
            </w:r>
            <w:r w:rsidR="00621EDF">
              <w:rPr>
                <w:noProof/>
                <w:webHidden/>
              </w:rPr>
              <w:instrText xml:space="preserve"> PAGEREF _Toc262716293 \h </w:instrText>
            </w:r>
            <w:r>
              <w:rPr>
                <w:noProof/>
                <w:webHidden/>
              </w:rPr>
            </w:r>
            <w:r>
              <w:rPr>
                <w:noProof/>
                <w:webHidden/>
              </w:rPr>
              <w:fldChar w:fldCharType="separate"/>
            </w:r>
            <w:r w:rsidR="00621EDF">
              <w:rPr>
                <w:noProof/>
                <w:webHidden/>
              </w:rPr>
              <w:t>13</w:t>
            </w:r>
            <w:r>
              <w:rPr>
                <w:noProof/>
                <w:webHidden/>
              </w:rPr>
              <w:fldChar w:fldCharType="end"/>
            </w:r>
          </w:hyperlink>
        </w:p>
        <w:p w:rsidR="00621EDF" w:rsidRDefault="00927039">
          <w:pPr>
            <w:pStyle w:val="TDC1"/>
            <w:tabs>
              <w:tab w:val="left" w:pos="660"/>
            </w:tabs>
            <w:rPr>
              <w:rFonts w:eastAsiaTheme="minorEastAsia" w:cstheme="minorBidi"/>
              <w:noProof/>
              <w:sz w:val="22"/>
              <w:szCs w:val="22"/>
              <w:lang w:val="es-ES" w:eastAsia="es-ES"/>
            </w:rPr>
          </w:pPr>
          <w:hyperlink w:anchor="_Toc262716294" w:history="1">
            <w:r w:rsidR="00621EDF" w:rsidRPr="005B532F">
              <w:rPr>
                <w:rStyle w:val="Hipervnculo"/>
                <w:noProof/>
              </w:rPr>
              <w:t>7</w:t>
            </w:r>
            <w:r w:rsidR="00621EDF">
              <w:rPr>
                <w:rFonts w:eastAsiaTheme="minorEastAsia" w:cstheme="minorBidi"/>
                <w:noProof/>
                <w:sz w:val="22"/>
                <w:szCs w:val="22"/>
                <w:lang w:val="es-ES" w:eastAsia="es-ES"/>
              </w:rPr>
              <w:tab/>
            </w:r>
            <w:r w:rsidR="00621EDF" w:rsidRPr="005B532F">
              <w:rPr>
                <w:rStyle w:val="Hipervnculo"/>
                <w:noProof/>
              </w:rPr>
              <w:t>Diferencias entre las cláusulas for y let</w:t>
            </w:r>
            <w:r w:rsidR="00621EDF">
              <w:rPr>
                <w:noProof/>
                <w:webHidden/>
              </w:rPr>
              <w:tab/>
            </w:r>
            <w:r>
              <w:rPr>
                <w:noProof/>
                <w:webHidden/>
              </w:rPr>
              <w:fldChar w:fldCharType="begin"/>
            </w:r>
            <w:r w:rsidR="00621EDF">
              <w:rPr>
                <w:noProof/>
                <w:webHidden/>
              </w:rPr>
              <w:instrText xml:space="preserve"> PAGEREF _Toc262716294 \h </w:instrText>
            </w:r>
            <w:r>
              <w:rPr>
                <w:noProof/>
                <w:webHidden/>
              </w:rPr>
            </w:r>
            <w:r>
              <w:rPr>
                <w:noProof/>
                <w:webHidden/>
              </w:rPr>
              <w:fldChar w:fldCharType="separate"/>
            </w:r>
            <w:r w:rsidR="00621EDF">
              <w:rPr>
                <w:noProof/>
                <w:webHidden/>
              </w:rPr>
              <w:t>14</w:t>
            </w:r>
            <w:r>
              <w:rPr>
                <w:noProof/>
                <w:webHidden/>
              </w:rPr>
              <w:fldChar w:fldCharType="end"/>
            </w:r>
          </w:hyperlink>
        </w:p>
        <w:p w:rsidR="00621EDF" w:rsidRDefault="00927039">
          <w:pPr>
            <w:pStyle w:val="TDC1"/>
            <w:tabs>
              <w:tab w:val="left" w:pos="660"/>
            </w:tabs>
            <w:rPr>
              <w:rFonts w:eastAsiaTheme="minorEastAsia" w:cstheme="minorBidi"/>
              <w:noProof/>
              <w:sz w:val="22"/>
              <w:szCs w:val="22"/>
              <w:lang w:val="es-ES" w:eastAsia="es-ES"/>
            </w:rPr>
          </w:pPr>
          <w:hyperlink w:anchor="_Toc262716295" w:history="1">
            <w:r w:rsidR="00621EDF" w:rsidRPr="005B532F">
              <w:rPr>
                <w:rStyle w:val="Hipervnculo"/>
                <w:noProof/>
              </w:rPr>
              <w:t>8</w:t>
            </w:r>
            <w:r w:rsidR="00621EDF">
              <w:rPr>
                <w:rFonts w:eastAsiaTheme="minorEastAsia" w:cstheme="minorBidi"/>
                <w:noProof/>
                <w:sz w:val="22"/>
                <w:szCs w:val="22"/>
                <w:lang w:val="es-ES" w:eastAsia="es-ES"/>
              </w:rPr>
              <w:tab/>
            </w:r>
            <w:r w:rsidR="00621EDF" w:rsidRPr="005B532F">
              <w:rPr>
                <w:rStyle w:val="Hipervnculo"/>
                <w:noProof/>
              </w:rPr>
              <w:t>Funciones de entrada</w:t>
            </w:r>
            <w:r w:rsidR="00621EDF">
              <w:rPr>
                <w:noProof/>
                <w:webHidden/>
              </w:rPr>
              <w:tab/>
            </w:r>
            <w:r>
              <w:rPr>
                <w:noProof/>
                <w:webHidden/>
              </w:rPr>
              <w:fldChar w:fldCharType="begin"/>
            </w:r>
            <w:r w:rsidR="00621EDF">
              <w:rPr>
                <w:noProof/>
                <w:webHidden/>
              </w:rPr>
              <w:instrText xml:space="preserve"> PAGEREF _Toc262716295 \h </w:instrText>
            </w:r>
            <w:r>
              <w:rPr>
                <w:noProof/>
                <w:webHidden/>
              </w:rPr>
            </w:r>
            <w:r>
              <w:rPr>
                <w:noProof/>
                <w:webHidden/>
              </w:rPr>
              <w:fldChar w:fldCharType="separate"/>
            </w:r>
            <w:r w:rsidR="00621EDF">
              <w:rPr>
                <w:noProof/>
                <w:webHidden/>
              </w:rPr>
              <w:t>17</w:t>
            </w:r>
            <w:r>
              <w:rPr>
                <w:noProof/>
                <w:webHidden/>
              </w:rPr>
              <w:fldChar w:fldCharType="end"/>
            </w:r>
          </w:hyperlink>
        </w:p>
        <w:p w:rsidR="00621EDF" w:rsidRDefault="00927039">
          <w:pPr>
            <w:pStyle w:val="TDC1"/>
            <w:tabs>
              <w:tab w:val="left" w:pos="660"/>
            </w:tabs>
            <w:rPr>
              <w:rFonts w:eastAsiaTheme="minorEastAsia" w:cstheme="minorBidi"/>
              <w:noProof/>
              <w:sz w:val="22"/>
              <w:szCs w:val="22"/>
              <w:lang w:val="es-ES" w:eastAsia="es-ES"/>
            </w:rPr>
          </w:pPr>
          <w:hyperlink w:anchor="_Toc262716296" w:history="1">
            <w:r w:rsidR="00621EDF" w:rsidRPr="005B532F">
              <w:rPr>
                <w:rStyle w:val="Hipervnculo"/>
                <w:noProof/>
              </w:rPr>
              <w:t>9</w:t>
            </w:r>
            <w:r w:rsidR="00621EDF">
              <w:rPr>
                <w:rFonts w:eastAsiaTheme="minorEastAsia" w:cstheme="minorBidi"/>
                <w:noProof/>
                <w:sz w:val="22"/>
                <w:szCs w:val="22"/>
                <w:lang w:val="es-ES" w:eastAsia="es-ES"/>
              </w:rPr>
              <w:tab/>
            </w:r>
            <w:r w:rsidR="00621EDF" w:rsidRPr="005B532F">
              <w:rPr>
                <w:rStyle w:val="Hipervnculo"/>
                <w:noProof/>
              </w:rPr>
              <w:t>Expresiones condicionales</w:t>
            </w:r>
            <w:r w:rsidR="00621EDF">
              <w:rPr>
                <w:noProof/>
                <w:webHidden/>
              </w:rPr>
              <w:tab/>
            </w:r>
            <w:r>
              <w:rPr>
                <w:noProof/>
                <w:webHidden/>
              </w:rPr>
              <w:fldChar w:fldCharType="begin"/>
            </w:r>
            <w:r w:rsidR="00621EDF">
              <w:rPr>
                <w:noProof/>
                <w:webHidden/>
              </w:rPr>
              <w:instrText xml:space="preserve"> PAGEREF _Toc262716296 \h </w:instrText>
            </w:r>
            <w:r>
              <w:rPr>
                <w:noProof/>
                <w:webHidden/>
              </w:rPr>
            </w:r>
            <w:r>
              <w:rPr>
                <w:noProof/>
                <w:webHidden/>
              </w:rPr>
              <w:fldChar w:fldCharType="separate"/>
            </w:r>
            <w:r w:rsidR="00621EDF">
              <w:rPr>
                <w:noProof/>
                <w:webHidden/>
              </w:rPr>
              <w:t>18</w:t>
            </w:r>
            <w:r>
              <w:rPr>
                <w:noProof/>
                <w:webHidden/>
              </w:rPr>
              <w:fldChar w:fldCharType="end"/>
            </w:r>
          </w:hyperlink>
        </w:p>
        <w:p w:rsidR="00621EDF" w:rsidRDefault="00927039">
          <w:pPr>
            <w:pStyle w:val="TDC1"/>
            <w:tabs>
              <w:tab w:val="left" w:pos="880"/>
            </w:tabs>
            <w:rPr>
              <w:rFonts w:eastAsiaTheme="minorEastAsia" w:cstheme="minorBidi"/>
              <w:noProof/>
              <w:sz w:val="22"/>
              <w:szCs w:val="22"/>
              <w:lang w:val="es-ES" w:eastAsia="es-ES"/>
            </w:rPr>
          </w:pPr>
          <w:hyperlink w:anchor="_Toc262716297" w:history="1">
            <w:r w:rsidR="00621EDF" w:rsidRPr="005B532F">
              <w:rPr>
                <w:rStyle w:val="Hipervnculo"/>
                <w:noProof/>
              </w:rPr>
              <w:t>10</w:t>
            </w:r>
            <w:r w:rsidR="00621EDF">
              <w:rPr>
                <w:rFonts w:eastAsiaTheme="minorEastAsia" w:cstheme="minorBidi"/>
                <w:noProof/>
                <w:sz w:val="22"/>
                <w:szCs w:val="22"/>
                <w:lang w:val="es-ES" w:eastAsia="es-ES"/>
              </w:rPr>
              <w:tab/>
            </w:r>
            <w:r w:rsidR="00621EDF" w:rsidRPr="005B532F">
              <w:rPr>
                <w:rStyle w:val="Hipervnculo"/>
                <w:noProof/>
              </w:rPr>
              <w:t>Cuantificadores existenciales</w:t>
            </w:r>
            <w:r w:rsidR="00621EDF">
              <w:rPr>
                <w:noProof/>
                <w:webHidden/>
              </w:rPr>
              <w:tab/>
            </w:r>
            <w:r>
              <w:rPr>
                <w:noProof/>
                <w:webHidden/>
              </w:rPr>
              <w:fldChar w:fldCharType="begin"/>
            </w:r>
            <w:r w:rsidR="00621EDF">
              <w:rPr>
                <w:noProof/>
                <w:webHidden/>
              </w:rPr>
              <w:instrText xml:space="preserve"> PAGEREF _Toc262716297 \h </w:instrText>
            </w:r>
            <w:r>
              <w:rPr>
                <w:noProof/>
                <w:webHidden/>
              </w:rPr>
            </w:r>
            <w:r>
              <w:rPr>
                <w:noProof/>
                <w:webHidden/>
              </w:rPr>
              <w:fldChar w:fldCharType="separate"/>
            </w:r>
            <w:r w:rsidR="00621EDF">
              <w:rPr>
                <w:noProof/>
                <w:webHidden/>
              </w:rPr>
              <w:t>20</w:t>
            </w:r>
            <w:r>
              <w:rPr>
                <w:noProof/>
                <w:webHidden/>
              </w:rPr>
              <w:fldChar w:fldCharType="end"/>
            </w:r>
          </w:hyperlink>
        </w:p>
        <w:p w:rsidR="00621EDF" w:rsidRDefault="00927039">
          <w:pPr>
            <w:pStyle w:val="TDC1"/>
            <w:tabs>
              <w:tab w:val="left" w:pos="880"/>
            </w:tabs>
            <w:rPr>
              <w:rFonts w:eastAsiaTheme="minorEastAsia" w:cstheme="minorBidi"/>
              <w:noProof/>
              <w:sz w:val="22"/>
              <w:szCs w:val="22"/>
              <w:lang w:val="es-ES" w:eastAsia="es-ES"/>
            </w:rPr>
          </w:pPr>
          <w:hyperlink w:anchor="_Toc262716298" w:history="1">
            <w:r w:rsidR="00621EDF" w:rsidRPr="005B532F">
              <w:rPr>
                <w:rStyle w:val="Hipervnculo"/>
                <w:noProof/>
              </w:rPr>
              <w:t>11</w:t>
            </w:r>
            <w:r w:rsidR="00621EDF">
              <w:rPr>
                <w:rFonts w:eastAsiaTheme="minorEastAsia" w:cstheme="minorBidi"/>
                <w:noProof/>
                <w:sz w:val="22"/>
                <w:szCs w:val="22"/>
                <w:lang w:val="es-ES" w:eastAsia="es-ES"/>
              </w:rPr>
              <w:tab/>
            </w:r>
            <w:r w:rsidR="00621EDF" w:rsidRPr="005B532F">
              <w:rPr>
                <w:rStyle w:val="Hipervnculo"/>
                <w:noProof/>
              </w:rPr>
              <w:t>Operadores y funciones principales</w:t>
            </w:r>
            <w:r w:rsidR="00621EDF">
              <w:rPr>
                <w:noProof/>
                <w:webHidden/>
              </w:rPr>
              <w:tab/>
            </w:r>
            <w:r>
              <w:rPr>
                <w:noProof/>
                <w:webHidden/>
              </w:rPr>
              <w:fldChar w:fldCharType="begin"/>
            </w:r>
            <w:r w:rsidR="00621EDF">
              <w:rPr>
                <w:noProof/>
                <w:webHidden/>
              </w:rPr>
              <w:instrText xml:space="preserve"> PAGEREF _Toc262716298 \h </w:instrText>
            </w:r>
            <w:r>
              <w:rPr>
                <w:noProof/>
                <w:webHidden/>
              </w:rPr>
            </w:r>
            <w:r>
              <w:rPr>
                <w:noProof/>
                <w:webHidden/>
              </w:rPr>
              <w:fldChar w:fldCharType="separate"/>
            </w:r>
            <w:r w:rsidR="00621EDF">
              <w:rPr>
                <w:noProof/>
                <w:webHidden/>
              </w:rPr>
              <w:t>22</w:t>
            </w:r>
            <w:r>
              <w:rPr>
                <w:noProof/>
                <w:webHidden/>
              </w:rPr>
              <w:fldChar w:fldCharType="end"/>
            </w:r>
          </w:hyperlink>
        </w:p>
        <w:p w:rsidR="00621EDF" w:rsidRDefault="00927039">
          <w:pPr>
            <w:pStyle w:val="TDC1"/>
            <w:tabs>
              <w:tab w:val="left" w:pos="880"/>
            </w:tabs>
            <w:rPr>
              <w:rFonts w:eastAsiaTheme="minorEastAsia" w:cstheme="minorBidi"/>
              <w:noProof/>
              <w:sz w:val="22"/>
              <w:szCs w:val="22"/>
              <w:lang w:val="es-ES" w:eastAsia="es-ES"/>
            </w:rPr>
          </w:pPr>
          <w:hyperlink w:anchor="_Toc262716299" w:history="1">
            <w:r w:rsidR="00621EDF" w:rsidRPr="005B532F">
              <w:rPr>
                <w:rStyle w:val="Hipervnculo"/>
                <w:noProof/>
              </w:rPr>
              <w:t>12</w:t>
            </w:r>
            <w:r w:rsidR="00621EDF">
              <w:rPr>
                <w:rFonts w:eastAsiaTheme="minorEastAsia" w:cstheme="minorBidi"/>
                <w:noProof/>
                <w:sz w:val="22"/>
                <w:szCs w:val="22"/>
                <w:lang w:val="es-ES" w:eastAsia="es-ES"/>
              </w:rPr>
              <w:tab/>
            </w:r>
            <w:r w:rsidR="00621EDF" w:rsidRPr="005B532F">
              <w:rPr>
                <w:rStyle w:val="Hipervnculo"/>
                <w:noProof/>
              </w:rPr>
              <w:t>Operadores XPath</w:t>
            </w:r>
            <w:r w:rsidR="00621EDF">
              <w:rPr>
                <w:noProof/>
                <w:webHidden/>
              </w:rPr>
              <w:tab/>
            </w:r>
            <w:r>
              <w:rPr>
                <w:noProof/>
                <w:webHidden/>
              </w:rPr>
              <w:fldChar w:fldCharType="begin"/>
            </w:r>
            <w:r w:rsidR="00621EDF">
              <w:rPr>
                <w:noProof/>
                <w:webHidden/>
              </w:rPr>
              <w:instrText xml:space="preserve"> PAGEREF _Toc262716299 \h </w:instrText>
            </w:r>
            <w:r>
              <w:rPr>
                <w:noProof/>
                <w:webHidden/>
              </w:rPr>
            </w:r>
            <w:r>
              <w:rPr>
                <w:noProof/>
                <w:webHidden/>
              </w:rPr>
              <w:fldChar w:fldCharType="separate"/>
            </w:r>
            <w:r w:rsidR="00621EDF">
              <w:rPr>
                <w:noProof/>
                <w:webHidden/>
              </w:rPr>
              <w:t>23</w:t>
            </w:r>
            <w:r>
              <w:rPr>
                <w:noProof/>
                <w:webHidden/>
              </w:rPr>
              <w:fldChar w:fldCharType="end"/>
            </w:r>
          </w:hyperlink>
        </w:p>
        <w:p w:rsidR="00621EDF" w:rsidRDefault="00927039">
          <w:pPr>
            <w:pStyle w:val="TDC1"/>
            <w:tabs>
              <w:tab w:val="left" w:pos="880"/>
            </w:tabs>
            <w:rPr>
              <w:rFonts w:eastAsiaTheme="minorEastAsia" w:cstheme="minorBidi"/>
              <w:noProof/>
              <w:sz w:val="22"/>
              <w:szCs w:val="22"/>
              <w:lang w:val="es-ES" w:eastAsia="es-ES"/>
            </w:rPr>
          </w:pPr>
          <w:hyperlink w:anchor="_Toc262716300" w:history="1">
            <w:r w:rsidR="00621EDF" w:rsidRPr="005B532F">
              <w:rPr>
                <w:rStyle w:val="Hipervnculo"/>
                <w:noProof/>
              </w:rPr>
              <w:t>13</w:t>
            </w:r>
            <w:r w:rsidR="00621EDF">
              <w:rPr>
                <w:rFonts w:eastAsiaTheme="minorEastAsia" w:cstheme="minorBidi"/>
                <w:noProof/>
                <w:sz w:val="22"/>
                <w:szCs w:val="22"/>
                <w:lang w:val="es-ES" w:eastAsia="es-ES"/>
              </w:rPr>
              <w:tab/>
            </w:r>
            <w:r w:rsidR="00621EDF" w:rsidRPr="005B532F">
              <w:rPr>
                <w:rStyle w:val="Hipervnculo"/>
                <w:noProof/>
              </w:rPr>
              <w:t>Definición de funciones en XQuery</w:t>
            </w:r>
            <w:r w:rsidR="00621EDF">
              <w:rPr>
                <w:noProof/>
                <w:webHidden/>
              </w:rPr>
              <w:tab/>
            </w:r>
            <w:r>
              <w:rPr>
                <w:noProof/>
                <w:webHidden/>
              </w:rPr>
              <w:fldChar w:fldCharType="begin"/>
            </w:r>
            <w:r w:rsidR="00621EDF">
              <w:rPr>
                <w:noProof/>
                <w:webHidden/>
              </w:rPr>
              <w:instrText xml:space="preserve"> PAGEREF _Toc262716300 \h </w:instrText>
            </w:r>
            <w:r>
              <w:rPr>
                <w:noProof/>
                <w:webHidden/>
              </w:rPr>
            </w:r>
            <w:r>
              <w:rPr>
                <w:noProof/>
                <w:webHidden/>
              </w:rPr>
              <w:fldChar w:fldCharType="separate"/>
            </w:r>
            <w:r w:rsidR="00621EDF">
              <w:rPr>
                <w:noProof/>
                <w:webHidden/>
              </w:rPr>
              <w:t>28</w:t>
            </w:r>
            <w:r>
              <w:rPr>
                <w:noProof/>
                <w:webHidden/>
              </w:rPr>
              <w:fldChar w:fldCharType="end"/>
            </w:r>
          </w:hyperlink>
        </w:p>
        <w:p w:rsidR="00621EDF" w:rsidRDefault="00927039">
          <w:pPr>
            <w:pStyle w:val="TDC2"/>
            <w:tabs>
              <w:tab w:val="right" w:leader="dot" w:pos="8494"/>
            </w:tabs>
            <w:rPr>
              <w:rFonts w:eastAsiaTheme="minorEastAsia" w:cstheme="minorBidi"/>
              <w:noProof/>
              <w:sz w:val="22"/>
              <w:szCs w:val="22"/>
              <w:lang w:val="es-ES" w:eastAsia="es-ES"/>
            </w:rPr>
          </w:pPr>
          <w:hyperlink w:anchor="_Toc262716301" w:history="1">
            <w:r w:rsidR="00621EDF" w:rsidRPr="005B532F">
              <w:rPr>
                <w:rStyle w:val="Hipervnculo"/>
                <w:noProof/>
              </w:rPr>
              <w:t>13.1</w:t>
            </w:r>
            <w:r w:rsidR="00621EDF">
              <w:rPr>
                <w:noProof/>
                <w:webHidden/>
              </w:rPr>
              <w:tab/>
            </w:r>
            <w:r>
              <w:rPr>
                <w:noProof/>
                <w:webHidden/>
              </w:rPr>
              <w:fldChar w:fldCharType="begin"/>
            </w:r>
            <w:r w:rsidR="00621EDF">
              <w:rPr>
                <w:noProof/>
                <w:webHidden/>
              </w:rPr>
              <w:instrText xml:space="preserve"> PAGEREF _Toc262716301 \h </w:instrText>
            </w:r>
            <w:r>
              <w:rPr>
                <w:noProof/>
                <w:webHidden/>
              </w:rPr>
            </w:r>
            <w:r>
              <w:rPr>
                <w:noProof/>
                <w:webHidden/>
              </w:rPr>
              <w:fldChar w:fldCharType="separate"/>
            </w:r>
            <w:r w:rsidR="00621EDF">
              <w:rPr>
                <w:noProof/>
                <w:webHidden/>
              </w:rPr>
              <w:t>28</w:t>
            </w:r>
            <w:r>
              <w:rPr>
                <w:noProof/>
                <w:webHidden/>
              </w:rPr>
              <w:fldChar w:fldCharType="end"/>
            </w:r>
          </w:hyperlink>
        </w:p>
        <w:p w:rsidR="00621EDF" w:rsidRDefault="00927039">
          <w:pPr>
            <w:pStyle w:val="TDC2"/>
            <w:tabs>
              <w:tab w:val="left" w:pos="1100"/>
              <w:tab w:val="right" w:leader="dot" w:pos="8494"/>
            </w:tabs>
            <w:rPr>
              <w:rFonts w:eastAsiaTheme="minorEastAsia" w:cstheme="minorBidi"/>
              <w:noProof/>
              <w:sz w:val="22"/>
              <w:szCs w:val="22"/>
              <w:lang w:val="es-ES" w:eastAsia="es-ES"/>
            </w:rPr>
          </w:pPr>
          <w:hyperlink w:anchor="_Toc262716302" w:history="1">
            <w:r w:rsidR="00621EDF" w:rsidRPr="005B532F">
              <w:rPr>
                <w:rStyle w:val="Hipervnculo"/>
                <w:noProof/>
                <w:lang w:val="en-GB"/>
              </w:rPr>
              <w:t>13.2</w:t>
            </w:r>
            <w:r w:rsidR="00621EDF">
              <w:rPr>
                <w:rFonts w:eastAsiaTheme="minorEastAsia" w:cstheme="minorBidi"/>
                <w:noProof/>
                <w:sz w:val="22"/>
                <w:szCs w:val="22"/>
                <w:lang w:val="es-ES" w:eastAsia="es-ES"/>
              </w:rPr>
              <w:tab/>
            </w:r>
            <w:r w:rsidR="00621EDF" w:rsidRPr="005B532F">
              <w:rPr>
                <w:rStyle w:val="Hipervnculo"/>
                <w:noProof/>
                <w:lang w:val="en-GB"/>
              </w:rPr>
              <w:t>Ejemplo</w:t>
            </w:r>
            <w:r w:rsidR="00621EDF">
              <w:rPr>
                <w:noProof/>
                <w:webHidden/>
              </w:rPr>
              <w:tab/>
            </w:r>
            <w:r>
              <w:rPr>
                <w:noProof/>
                <w:webHidden/>
              </w:rPr>
              <w:fldChar w:fldCharType="begin"/>
            </w:r>
            <w:r w:rsidR="00621EDF">
              <w:rPr>
                <w:noProof/>
                <w:webHidden/>
              </w:rPr>
              <w:instrText xml:space="preserve"> PAGEREF _Toc262716302 \h </w:instrText>
            </w:r>
            <w:r>
              <w:rPr>
                <w:noProof/>
                <w:webHidden/>
              </w:rPr>
            </w:r>
            <w:r>
              <w:rPr>
                <w:noProof/>
                <w:webHidden/>
              </w:rPr>
              <w:fldChar w:fldCharType="separate"/>
            </w:r>
            <w:r w:rsidR="00621EDF">
              <w:rPr>
                <w:noProof/>
                <w:webHidden/>
              </w:rPr>
              <w:t>28</w:t>
            </w:r>
            <w:r>
              <w:rPr>
                <w:noProof/>
                <w:webHidden/>
              </w:rPr>
              <w:fldChar w:fldCharType="end"/>
            </w:r>
          </w:hyperlink>
        </w:p>
        <w:p w:rsidR="00621EDF" w:rsidRDefault="00927039">
          <w:pPr>
            <w:pStyle w:val="TDC1"/>
            <w:tabs>
              <w:tab w:val="left" w:pos="880"/>
            </w:tabs>
            <w:rPr>
              <w:rFonts w:eastAsiaTheme="minorEastAsia" w:cstheme="minorBidi"/>
              <w:noProof/>
              <w:sz w:val="22"/>
              <w:szCs w:val="22"/>
              <w:lang w:val="es-ES" w:eastAsia="es-ES"/>
            </w:rPr>
          </w:pPr>
          <w:hyperlink w:anchor="_Toc262716303" w:history="1">
            <w:r w:rsidR="00621EDF" w:rsidRPr="005B532F">
              <w:rPr>
                <w:rStyle w:val="Hipervnculo"/>
                <w:noProof/>
                <w:lang w:val="en-GB"/>
              </w:rPr>
              <w:t>14</w:t>
            </w:r>
            <w:r w:rsidR="00621EDF">
              <w:rPr>
                <w:rFonts w:eastAsiaTheme="minorEastAsia" w:cstheme="minorBidi"/>
                <w:noProof/>
                <w:sz w:val="22"/>
                <w:szCs w:val="22"/>
                <w:lang w:val="es-ES" w:eastAsia="es-ES"/>
              </w:rPr>
              <w:tab/>
            </w:r>
            <w:r w:rsidR="00621EDF" w:rsidRPr="005B532F">
              <w:rPr>
                <w:rStyle w:val="Hipervnculo"/>
                <w:noProof/>
                <w:lang w:val="en-GB"/>
              </w:rPr>
              <w:t>Comentarios</w:t>
            </w:r>
            <w:r w:rsidR="00621EDF">
              <w:rPr>
                <w:noProof/>
                <w:webHidden/>
              </w:rPr>
              <w:tab/>
            </w:r>
            <w:r>
              <w:rPr>
                <w:noProof/>
                <w:webHidden/>
              </w:rPr>
              <w:fldChar w:fldCharType="begin"/>
            </w:r>
            <w:r w:rsidR="00621EDF">
              <w:rPr>
                <w:noProof/>
                <w:webHidden/>
              </w:rPr>
              <w:instrText xml:space="preserve"> PAGEREF _Toc262716303 \h </w:instrText>
            </w:r>
            <w:r>
              <w:rPr>
                <w:noProof/>
                <w:webHidden/>
              </w:rPr>
            </w:r>
            <w:r>
              <w:rPr>
                <w:noProof/>
                <w:webHidden/>
              </w:rPr>
              <w:fldChar w:fldCharType="separate"/>
            </w:r>
            <w:r w:rsidR="00621EDF">
              <w:rPr>
                <w:noProof/>
                <w:webHidden/>
              </w:rPr>
              <w:t>30</w:t>
            </w:r>
            <w:r>
              <w:rPr>
                <w:noProof/>
                <w:webHidden/>
              </w:rPr>
              <w:fldChar w:fldCharType="end"/>
            </w:r>
          </w:hyperlink>
        </w:p>
        <w:p w:rsidR="00621EDF" w:rsidRDefault="00927039">
          <w:pPr>
            <w:pStyle w:val="TDC1"/>
            <w:tabs>
              <w:tab w:val="left" w:pos="880"/>
            </w:tabs>
            <w:rPr>
              <w:rFonts w:eastAsiaTheme="minorEastAsia" w:cstheme="minorBidi"/>
              <w:noProof/>
              <w:sz w:val="22"/>
              <w:szCs w:val="22"/>
              <w:lang w:val="es-ES" w:eastAsia="es-ES"/>
            </w:rPr>
          </w:pPr>
          <w:hyperlink w:anchor="_Toc262716304" w:history="1">
            <w:r w:rsidR="00621EDF" w:rsidRPr="005B532F">
              <w:rPr>
                <w:rStyle w:val="Hipervnculo"/>
                <w:noProof/>
              </w:rPr>
              <w:t>15</w:t>
            </w:r>
            <w:r w:rsidR="00621EDF">
              <w:rPr>
                <w:rFonts w:eastAsiaTheme="minorEastAsia" w:cstheme="minorBidi"/>
                <w:noProof/>
                <w:sz w:val="22"/>
                <w:szCs w:val="22"/>
                <w:lang w:val="es-ES" w:eastAsia="es-ES"/>
              </w:rPr>
              <w:tab/>
            </w:r>
            <w:r w:rsidR="00621EDF" w:rsidRPr="005B532F">
              <w:rPr>
                <w:rStyle w:val="Hipervnculo"/>
                <w:noProof/>
              </w:rPr>
              <w:t>Ejemplos</w:t>
            </w:r>
            <w:r w:rsidR="00621EDF">
              <w:rPr>
                <w:noProof/>
                <w:webHidden/>
              </w:rPr>
              <w:tab/>
            </w:r>
            <w:r>
              <w:rPr>
                <w:noProof/>
                <w:webHidden/>
              </w:rPr>
              <w:fldChar w:fldCharType="begin"/>
            </w:r>
            <w:r w:rsidR="00621EDF">
              <w:rPr>
                <w:noProof/>
                <w:webHidden/>
              </w:rPr>
              <w:instrText xml:space="preserve"> PAGEREF _Toc262716304 \h </w:instrText>
            </w:r>
            <w:r>
              <w:rPr>
                <w:noProof/>
                <w:webHidden/>
              </w:rPr>
            </w:r>
            <w:r>
              <w:rPr>
                <w:noProof/>
                <w:webHidden/>
              </w:rPr>
              <w:fldChar w:fldCharType="separate"/>
            </w:r>
            <w:r w:rsidR="00621EDF">
              <w:rPr>
                <w:noProof/>
                <w:webHidden/>
              </w:rPr>
              <w:t>31</w:t>
            </w:r>
            <w:r>
              <w:rPr>
                <w:noProof/>
                <w:webHidden/>
              </w:rPr>
              <w:fldChar w:fldCharType="end"/>
            </w:r>
          </w:hyperlink>
        </w:p>
        <w:p w:rsidR="00621EDF" w:rsidRDefault="00927039">
          <w:pPr>
            <w:pStyle w:val="TDC2"/>
            <w:tabs>
              <w:tab w:val="left" w:pos="1100"/>
              <w:tab w:val="right" w:leader="dot" w:pos="8494"/>
            </w:tabs>
            <w:rPr>
              <w:rFonts w:eastAsiaTheme="minorEastAsia" w:cstheme="minorBidi"/>
              <w:noProof/>
              <w:sz w:val="22"/>
              <w:szCs w:val="22"/>
              <w:lang w:val="es-ES" w:eastAsia="es-ES"/>
            </w:rPr>
          </w:pPr>
          <w:hyperlink w:anchor="_Toc262716305" w:history="1">
            <w:r w:rsidR="00621EDF" w:rsidRPr="005B532F">
              <w:rPr>
                <w:rStyle w:val="Hipervnculo"/>
                <w:noProof/>
              </w:rPr>
              <w:t>15.1</w:t>
            </w:r>
            <w:r w:rsidR="00621EDF">
              <w:rPr>
                <w:rFonts w:eastAsiaTheme="minorEastAsia" w:cstheme="minorBidi"/>
                <w:noProof/>
                <w:sz w:val="22"/>
                <w:szCs w:val="22"/>
                <w:lang w:val="es-ES" w:eastAsia="es-ES"/>
              </w:rPr>
              <w:tab/>
            </w:r>
            <w:r w:rsidR="00621EDF" w:rsidRPr="005B532F">
              <w:rPr>
                <w:rStyle w:val="Hipervnculo"/>
                <w:noProof/>
              </w:rPr>
              <w:t>Clausula for</w:t>
            </w:r>
            <w:r w:rsidR="00621EDF">
              <w:rPr>
                <w:noProof/>
                <w:webHidden/>
              </w:rPr>
              <w:tab/>
            </w:r>
            <w:r>
              <w:rPr>
                <w:noProof/>
                <w:webHidden/>
              </w:rPr>
              <w:fldChar w:fldCharType="begin"/>
            </w:r>
            <w:r w:rsidR="00621EDF">
              <w:rPr>
                <w:noProof/>
                <w:webHidden/>
              </w:rPr>
              <w:instrText xml:space="preserve"> PAGEREF _Toc262716305 \h </w:instrText>
            </w:r>
            <w:r>
              <w:rPr>
                <w:noProof/>
                <w:webHidden/>
              </w:rPr>
            </w:r>
            <w:r>
              <w:rPr>
                <w:noProof/>
                <w:webHidden/>
              </w:rPr>
              <w:fldChar w:fldCharType="separate"/>
            </w:r>
            <w:r w:rsidR="00621EDF">
              <w:rPr>
                <w:noProof/>
                <w:webHidden/>
              </w:rPr>
              <w:t>33</w:t>
            </w:r>
            <w:r>
              <w:rPr>
                <w:noProof/>
                <w:webHidden/>
              </w:rPr>
              <w:fldChar w:fldCharType="end"/>
            </w:r>
          </w:hyperlink>
        </w:p>
        <w:p w:rsidR="00621EDF" w:rsidRDefault="00927039">
          <w:pPr>
            <w:pStyle w:val="TDC2"/>
            <w:tabs>
              <w:tab w:val="left" w:pos="1100"/>
              <w:tab w:val="right" w:leader="dot" w:pos="8494"/>
            </w:tabs>
            <w:rPr>
              <w:rFonts w:eastAsiaTheme="minorEastAsia" w:cstheme="minorBidi"/>
              <w:noProof/>
              <w:sz w:val="22"/>
              <w:szCs w:val="22"/>
              <w:lang w:val="es-ES" w:eastAsia="es-ES"/>
            </w:rPr>
          </w:pPr>
          <w:hyperlink w:anchor="_Toc262716306" w:history="1">
            <w:r w:rsidR="00621EDF" w:rsidRPr="005B532F">
              <w:rPr>
                <w:rStyle w:val="Hipervnculo"/>
                <w:noProof/>
              </w:rPr>
              <w:t>15.2</w:t>
            </w:r>
            <w:r w:rsidR="00621EDF">
              <w:rPr>
                <w:rFonts w:eastAsiaTheme="minorEastAsia" w:cstheme="minorBidi"/>
                <w:noProof/>
                <w:sz w:val="22"/>
                <w:szCs w:val="22"/>
                <w:lang w:val="es-ES" w:eastAsia="es-ES"/>
              </w:rPr>
              <w:tab/>
            </w:r>
            <w:r w:rsidR="00621EDF" w:rsidRPr="005B532F">
              <w:rPr>
                <w:rStyle w:val="Hipervnculo"/>
                <w:noProof/>
              </w:rPr>
              <w:t>Cláusula let</w:t>
            </w:r>
            <w:r w:rsidR="00621EDF">
              <w:rPr>
                <w:noProof/>
                <w:webHidden/>
              </w:rPr>
              <w:tab/>
            </w:r>
            <w:r>
              <w:rPr>
                <w:noProof/>
                <w:webHidden/>
              </w:rPr>
              <w:fldChar w:fldCharType="begin"/>
            </w:r>
            <w:r w:rsidR="00621EDF">
              <w:rPr>
                <w:noProof/>
                <w:webHidden/>
              </w:rPr>
              <w:instrText xml:space="preserve"> PAGEREF _Toc262716306 \h </w:instrText>
            </w:r>
            <w:r>
              <w:rPr>
                <w:noProof/>
                <w:webHidden/>
              </w:rPr>
            </w:r>
            <w:r>
              <w:rPr>
                <w:noProof/>
                <w:webHidden/>
              </w:rPr>
              <w:fldChar w:fldCharType="separate"/>
            </w:r>
            <w:r w:rsidR="00621EDF">
              <w:rPr>
                <w:noProof/>
                <w:webHidden/>
              </w:rPr>
              <w:t>35</w:t>
            </w:r>
            <w:r>
              <w:rPr>
                <w:noProof/>
                <w:webHidden/>
              </w:rPr>
              <w:fldChar w:fldCharType="end"/>
            </w:r>
          </w:hyperlink>
        </w:p>
        <w:p w:rsidR="00621EDF" w:rsidRDefault="00927039">
          <w:pPr>
            <w:pStyle w:val="TDC2"/>
            <w:tabs>
              <w:tab w:val="left" w:pos="1100"/>
              <w:tab w:val="right" w:leader="dot" w:pos="8494"/>
            </w:tabs>
            <w:rPr>
              <w:rFonts w:eastAsiaTheme="minorEastAsia" w:cstheme="minorBidi"/>
              <w:noProof/>
              <w:sz w:val="22"/>
              <w:szCs w:val="22"/>
              <w:lang w:val="es-ES" w:eastAsia="es-ES"/>
            </w:rPr>
          </w:pPr>
          <w:hyperlink w:anchor="_Toc262716307" w:history="1">
            <w:r w:rsidR="00621EDF" w:rsidRPr="005B532F">
              <w:rPr>
                <w:rStyle w:val="Hipervnculo"/>
                <w:noProof/>
                <w:lang w:val="en-US"/>
              </w:rPr>
              <w:t>15.3</w:t>
            </w:r>
            <w:r w:rsidR="00621EDF">
              <w:rPr>
                <w:rFonts w:eastAsiaTheme="minorEastAsia" w:cstheme="minorBidi"/>
                <w:noProof/>
                <w:sz w:val="22"/>
                <w:szCs w:val="22"/>
                <w:lang w:val="es-ES" w:eastAsia="es-ES"/>
              </w:rPr>
              <w:tab/>
            </w:r>
            <w:r w:rsidR="00621EDF" w:rsidRPr="005B532F">
              <w:rPr>
                <w:rStyle w:val="Hipervnculo"/>
                <w:noProof/>
                <w:lang w:val="en-US"/>
              </w:rPr>
              <w:t>Añadir etiquetas HTML  y texto</w:t>
            </w:r>
            <w:r w:rsidR="00621EDF">
              <w:rPr>
                <w:noProof/>
                <w:webHidden/>
              </w:rPr>
              <w:tab/>
            </w:r>
            <w:r>
              <w:rPr>
                <w:noProof/>
                <w:webHidden/>
              </w:rPr>
              <w:fldChar w:fldCharType="begin"/>
            </w:r>
            <w:r w:rsidR="00621EDF">
              <w:rPr>
                <w:noProof/>
                <w:webHidden/>
              </w:rPr>
              <w:instrText xml:space="preserve"> PAGEREF _Toc262716307 \h </w:instrText>
            </w:r>
            <w:r>
              <w:rPr>
                <w:noProof/>
                <w:webHidden/>
              </w:rPr>
            </w:r>
            <w:r>
              <w:rPr>
                <w:noProof/>
                <w:webHidden/>
              </w:rPr>
              <w:fldChar w:fldCharType="separate"/>
            </w:r>
            <w:r w:rsidR="00621EDF">
              <w:rPr>
                <w:noProof/>
                <w:webHidden/>
              </w:rPr>
              <w:t>36</w:t>
            </w:r>
            <w:r>
              <w:rPr>
                <w:noProof/>
                <w:webHidden/>
              </w:rPr>
              <w:fldChar w:fldCharType="end"/>
            </w:r>
          </w:hyperlink>
        </w:p>
        <w:p w:rsidR="00621EDF" w:rsidRDefault="00927039">
          <w:pPr>
            <w:pStyle w:val="TDC2"/>
            <w:tabs>
              <w:tab w:val="left" w:pos="1100"/>
              <w:tab w:val="right" w:leader="dot" w:pos="8494"/>
            </w:tabs>
            <w:rPr>
              <w:rFonts w:eastAsiaTheme="minorEastAsia" w:cstheme="minorBidi"/>
              <w:noProof/>
              <w:sz w:val="22"/>
              <w:szCs w:val="22"/>
              <w:lang w:val="es-ES" w:eastAsia="es-ES"/>
            </w:rPr>
          </w:pPr>
          <w:hyperlink w:anchor="_Toc262716308" w:history="1">
            <w:r w:rsidR="00621EDF" w:rsidRPr="005B532F">
              <w:rPr>
                <w:rStyle w:val="Hipervnculo"/>
                <w:noProof/>
              </w:rPr>
              <w:t>15.4</w:t>
            </w:r>
            <w:r w:rsidR="00621EDF">
              <w:rPr>
                <w:rFonts w:eastAsiaTheme="minorEastAsia" w:cstheme="minorBidi"/>
                <w:noProof/>
                <w:sz w:val="22"/>
                <w:szCs w:val="22"/>
                <w:lang w:val="es-ES" w:eastAsia="es-ES"/>
              </w:rPr>
              <w:tab/>
            </w:r>
            <w:r w:rsidR="00621EDF" w:rsidRPr="005B532F">
              <w:rPr>
                <w:rStyle w:val="Hipervnculo"/>
                <w:noProof/>
              </w:rPr>
              <w:t>CON SQL:</w:t>
            </w:r>
            <w:r w:rsidR="00621EDF">
              <w:rPr>
                <w:noProof/>
                <w:webHidden/>
              </w:rPr>
              <w:tab/>
            </w:r>
            <w:r>
              <w:rPr>
                <w:noProof/>
                <w:webHidden/>
              </w:rPr>
              <w:fldChar w:fldCharType="begin"/>
            </w:r>
            <w:r w:rsidR="00621EDF">
              <w:rPr>
                <w:noProof/>
                <w:webHidden/>
              </w:rPr>
              <w:instrText xml:space="preserve"> PAGEREF _Toc262716308 \h </w:instrText>
            </w:r>
            <w:r>
              <w:rPr>
                <w:noProof/>
                <w:webHidden/>
              </w:rPr>
            </w:r>
            <w:r>
              <w:rPr>
                <w:noProof/>
                <w:webHidden/>
              </w:rPr>
              <w:fldChar w:fldCharType="separate"/>
            </w:r>
            <w:r w:rsidR="00621EDF">
              <w:rPr>
                <w:noProof/>
                <w:webHidden/>
              </w:rPr>
              <w:t>37</w:t>
            </w:r>
            <w:r>
              <w:rPr>
                <w:noProof/>
                <w:webHidden/>
              </w:rPr>
              <w:fldChar w:fldCharType="end"/>
            </w:r>
          </w:hyperlink>
        </w:p>
        <w:p w:rsidR="00621EDF" w:rsidRDefault="00927039">
          <w:pPr>
            <w:pStyle w:val="TDC1"/>
            <w:tabs>
              <w:tab w:val="left" w:pos="880"/>
            </w:tabs>
            <w:rPr>
              <w:rFonts w:eastAsiaTheme="minorEastAsia" w:cstheme="minorBidi"/>
              <w:noProof/>
              <w:sz w:val="22"/>
              <w:szCs w:val="22"/>
              <w:lang w:val="es-ES" w:eastAsia="es-ES"/>
            </w:rPr>
          </w:pPr>
          <w:hyperlink w:anchor="_Toc262716309" w:history="1">
            <w:r w:rsidR="00621EDF" w:rsidRPr="005B532F">
              <w:rPr>
                <w:rStyle w:val="Hipervnculo"/>
                <w:noProof/>
                <w:lang w:val="en-US"/>
              </w:rPr>
              <w:t>16</w:t>
            </w:r>
            <w:r w:rsidR="00621EDF">
              <w:rPr>
                <w:rFonts w:eastAsiaTheme="minorEastAsia" w:cstheme="minorBidi"/>
                <w:noProof/>
                <w:sz w:val="22"/>
                <w:szCs w:val="22"/>
                <w:lang w:val="es-ES" w:eastAsia="es-ES"/>
              </w:rPr>
              <w:tab/>
            </w:r>
            <w:r w:rsidR="00621EDF" w:rsidRPr="005B532F">
              <w:rPr>
                <w:rStyle w:val="Hipervnculo"/>
                <w:noProof/>
                <w:lang w:val="en-US"/>
              </w:rPr>
              <w:t>Referencias</w:t>
            </w:r>
            <w:r w:rsidR="00621EDF">
              <w:rPr>
                <w:noProof/>
                <w:webHidden/>
              </w:rPr>
              <w:tab/>
            </w:r>
            <w:r>
              <w:rPr>
                <w:noProof/>
                <w:webHidden/>
              </w:rPr>
              <w:fldChar w:fldCharType="begin"/>
            </w:r>
            <w:r w:rsidR="00621EDF">
              <w:rPr>
                <w:noProof/>
                <w:webHidden/>
              </w:rPr>
              <w:instrText xml:space="preserve"> PAGEREF _Toc262716309 \h </w:instrText>
            </w:r>
            <w:r>
              <w:rPr>
                <w:noProof/>
                <w:webHidden/>
              </w:rPr>
            </w:r>
            <w:r>
              <w:rPr>
                <w:noProof/>
                <w:webHidden/>
              </w:rPr>
              <w:fldChar w:fldCharType="separate"/>
            </w:r>
            <w:r w:rsidR="00621EDF">
              <w:rPr>
                <w:noProof/>
                <w:webHidden/>
              </w:rPr>
              <w:t>39</w:t>
            </w:r>
            <w:r>
              <w:rPr>
                <w:noProof/>
                <w:webHidden/>
              </w:rPr>
              <w:fldChar w:fldCharType="end"/>
            </w:r>
          </w:hyperlink>
        </w:p>
        <w:p w:rsidR="00621EDF" w:rsidRDefault="00927039">
          <w:pPr>
            <w:pStyle w:val="TDC1"/>
            <w:tabs>
              <w:tab w:val="left" w:pos="880"/>
            </w:tabs>
            <w:rPr>
              <w:rFonts w:eastAsiaTheme="minorEastAsia" w:cstheme="minorBidi"/>
              <w:noProof/>
              <w:sz w:val="22"/>
              <w:szCs w:val="22"/>
              <w:lang w:val="es-ES" w:eastAsia="es-ES"/>
            </w:rPr>
          </w:pPr>
          <w:hyperlink w:anchor="_Toc262716310" w:history="1">
            <w:r w:rsidR="00621EDF" w:rsidRPr="005B532F">
              <w:rPr>
                <w:rStyle w:val="Hipervnculo"/>
                <w:noProof/>
                <w:lang w:val="es-ES"/>
              </w:rPr>
              <w:t>17</w:t>
            </w:r>
            <w:r w:rsidR="00621EDF">
              <w:rPr>
                <w:rFonts w:eastAsiaTheme="minorEastAsia" w:cstheme="minorBidi"/>
                <w:noProof/>
                <w:sz w:val="22"/>
                <w:szCs w:val="22"/>
                <w:lang w:val="es-ES" w:eastAsia="es-ES"/>
              </w:rPr>
              <w:tab/>
            </w:r>
            <w:r w:rsidR="00621EDF" w:rsidRPr="005B532F">
              <w:rPr>
                <w:rStyle w:val="Hipervnculo"/>
                <w:noProof/>
                <w:lang w:val="es-ES"/>
              </w:rPr>
              <w:t>Ejemplos de estilos para copy &amp; paste</w:t>
            </w:r>
            <w:r w:rsidR="00621EDF">
              <w:rPr>
                <w:noProof/>
                <w:webHidden/>
              </w:rPr>
              <w:tab/>
            </w:r>
            <w:r>
              <w:rPr>
                <w:noProof/>
                <w:webHidden/>
              </w:rPr>
              <w:fldChar w:fldCharType="begin"/>
            </w:r>
            <w:r w:rsidR="00621EDF">
              <w:rPr>
                <w:noProof/>
                <w:webHidden/>
              </w:rPr>
              <w:instrText xml:space="preserve"> PAGEREF _Toc262716310 \h </w:instrText>
            </w:r>
            <w:r>
              <w:rPr>
                <w:noProof/>
                <w:webHidden/>
              </w:rPr>
            </w:r>
            <w:r>
              <w:rPr>
                <w:noProof/>
                <w:webHidden/>
              </w:rPr>
              <w:fldChar w:fldCharType="separate"/>
            </w:r>
            <w:r w:rsidR="00621EDF">
              <w:rPr>
                <w:noProof/>
                <w:webHidden/>
              </w:rPr>
              <w:t>40</w:t>
            </w:r>
            <w:r>
              <w:rPr>
                <w:noProof/>
                <w:webHidden/>
              </w:rPr>
              <w:fldChar w:fldCharType="end"/>
            </w:r>
          </w:hyperlink>
        </w:p>
        <w:p w:rsidR="00621EDF" w:rsidRDefault="00927039">
          <w:pPr>
            <w:pStyle w:val="TDC2"/>
            <w:tabs>
              <w:tab w:val="left" w:pos="1100"/>
              <w:tab w:val="right" w:leader="dot" w:pos="8494"/>
            </w:tabs>
            <w:rPr>
              <w:rFonts w:eastAsiaTheme="minorEastAsia" w:cstheme="minorBidi"/>
              <w:noProof/>
              <w:sz w:val="22"/>
              <w:szCs w:val="22"/>
              <w:lang w:val="es-ES" w:eastAsia="es-ES"/>
            </w:rPr>
          </w:pPr>
          <w:hyperlink w:anchor="_Toc262716311" w:history="1">
            <w:r w:rsidR="00621EDF" w:rsidRPr="005B532F">
              <w:rPr>
                <w:rStyle w:val="Hipervnculo"/>
                <w:noProof/>
                <w:lang w:val="es-ES"/>
              </w:rPr>
              <w:t>17.1</w:t>
            </w:r>
            <w:r w:rsidR="00621EDF">
              <w:rPr>
                <w:rFonts w:eastAsiaTheme="minorEastAsia" w:cstheme="minorBidi"/>
                <w:noProof/>
                <w:sz w:val="22"/>
                <w:szCs w:val="22"/>
                <w:lang w:val="es-ES" w:eastAsia="es-ES"/>
              </w:rPr>
              <w:tab/>
            </w:r>
            <w:r w:rsidR="00621EDF" w:rsidRPr="005B532F">
              <w:rPr>
                <w:rStyle w:val="Hipervnculo"/>
                <w:noProof/>
                <w:lang w:val="es-ES"/>
              </w:rPr>
              <w:t>Titulo 2</w:t>
            </w:r>
            <w:r w:rsidR="00621EDF">
              <w:rPr>
                <w:noProof/>
                <w:webHidden/>
              </w:rPr>
              <w:tab/>
            </w:r>
            <w:r>
              <w:rPr>
                <w:noProof/>
                <w:webHidden/>
              </w:rPr>
              <w:fldChar w:fldCharType="begin"/>
            </w:r>
            <w:r w:rsidR="00621EDF">
              <w:rPr>
                <w:noProof/>
                <w:webHidden/>
              </w:rPr>
              <w:instrText xml:space="preserve"> PAGEREF _Toc262716311 \h </w:instrText>
            </w:r>
            <w:r>
              <w:rPr>
                <w:noProof/>
                <w:webHidden/>
              </w:rPr>
            </w:r>
            <w:r>
              <w:rPr>
                <w:noProof/>
                <w:webHidden/>
              </w:rPr>
              <w:fldChar w:fldCharType="separate"/>
            </w:r>
            <w:r w:rsidR="00621EDF">
              <w:rPr>
                <w:noProof/>
                <w:webHidden/>
              </w:rPr>
              <w:t>40</w:t>
            </w:r>
            <w:r>
              <w:rPr>
                <w:noProof/>
                <w:webHidden/>
              </w:rPr>
              <w:fldChar w:fldCharType="end"/>
            </w:r>
          </w:hyperlink>
        </w:p>
        <w:p w:rsidR="00621EDF" w:rsidRDefault="00927039">
          <w:pPr>
            <w:pStyle w:val="TDC3"/>
            <w:tabs>
              <w:tab w:val="left" w:pos="1540"/>
              <w:tab w:val="right" w:leader="dot" w:pos="8494"/>
            </w:tabs>
            <w:rPr>
              <w:rFonts w:eastAsiaTheme="minorEastAsia" w:cstheme="minorBidi"/>
              <w:noProof/>
              <w:sz w:val="22"/>
              <w:szCs w:val="22"/>
              <w:lang w:val="es-ES" w:eastAsia="es-ES"/>
            </w:rPr>
          </w:pPr>
          <w:hyperlink w:anchor="_Toc262716312" w:history="1">
            <w:r w:rsidR="00621EDF" w:rsidRPr="005B532F">
              <w:rPr>
                <w:rStyle w:val="Hipervnculo"/>
                <w:noProof/>
                <w:lang w:val="es-ES"/>
              </w:rPr>
              <w:t>17.1.1</w:t>
            </w:r>
            <w:r w:rsidR="00621EDF">
              <w:rPr>
                <w:rFonts w:eastAsiaTheme="minorEastAsia" w:cstheme="minorBidi"/>
                <w:noProof/>
                <w:sz w:val="22"/>
                <w:szCs w:val="22"/>
                <w:lang w:val="es-ES" w:eastAsia="es-ES"/>
              </w:rPr>
              <w:tab/>
            </w:r>
            <w:r w:rsidR="00621EDF" w:rsidRPr="005B532F">
              <w:rPr>
                <w:rStyle w:val="Hipervnculo"/>
                <w:noProof/>
                <w:lang w:val="es-ES"/>
              </w:rPr>
              <w:t>Titulo 3</w:t>
            </w:r>
            <w:r w:rsidR="00621EDF">
              <w:rPr>
                <w:noProof/>
                <w:webHidden/>
              </w:rPr>
              <w:tab/>
            </w:r>
            <w:r>
              <w:rPr>
                <w:noProof/>
                <w:webHidden/>
              </w:rPr>
              <w:fldChar w:fldCharType="begin"/>
            </w:r>
            <w:r w:rsidR="00621EDF">
              <w:rPr>
                <w:noProof/>
                <w:webHidden/>
              </w:rPr>
              <w:instrText xml:space="preserve"> PAGEREF _Toc262716312 \h </w:instrText>
            </w:r>
            <w:r>
              <w:rPr>
                <w:noProof/>
                <w:webHidden/>
              </w:rPr>
            </w:r>
            <w:r>
              <w:rPr>
                <w:noProof/>
                <w:webHidden/>
              </w:rPr>
              <w:fldChar w:fldCharType="separate"/>
            </w:r>
            <w:r w:rsidR="00621EDF">
              <w:rPr>
                <w:noProof/>
                <w:webHidden/>
              </w:rPr>
              <w:t>40</w:t>
            </w:r>
            <w:r>
              <w:rPr>
                <w:noProof/>
                <w:webHidden/>
              </w:rPr>
              <w:fldChar w:fldCharType="end"/>
            </w:r>
          </w:hyperlink>
        </w:p>
        <w:p w:rsidR="00621EDF" w:rsidRDefault="00927039">
          <w:pPr>
            <w:pStyle w:val="TDC2"/>
            <w:tabs>
              <w:tab w:val="left" w:pos="1100"/>
              <w:tab w:val="right" w:leader="dot" w:pos="8494"/>
            </w:tabs>
            <w:rPr>
              <w:rFonts w:eastAsiaTheme="minorEastAsia" w:cstheme="minorBidi"/>
              <w:noProof/>
              <w:sz w:val="22"/>
              <w:szCs w:val="22"/>
              <w:lang w:val="es-ES" w:eastAsia="es-ES"/>
            </w:rPr>
          </w:pPr>
          <w:hyperlink w:anchor="_Toc262716313" w:history="1">
            <w:r w:rsidR="00621EDF" w:rsidRPr="005B532F">
              <w:rPr>
                <w:rStyle w:val="Hipervnculo"/>
                <w:noProof/>
                <w:lang w:val="es-ES"/>
              </w:rPr>
              <w:t>17.2</w:t>
            </w:r>
            <w:r w:rsidR="00621EDF">
              <w:rPr>
                <w:rFonts w:eastAsiaTheme="minorEastAsia" w:cstheme="minorBidi"/>
                <w:noProof/>
                <w:sz w:val="22"/>
                <w:szCs w:val="22"/>
                <w:lang w:val="es-ES" w:eastAsia="es-ES"/>
              </w:rPr>
              <w:tab/>
            </w:r>
            <w:r w:rsidR="00621EDF" w:rsidRPr="005B532F">
              <w:rPr>
                <w:rStyle w:val="Hipervnculo"/>
                <w:noProof/>
                <w:lang w:val="es-ES"/>
              </w:rPr>
              <w:t>Estilo de Tabla</w:t>
            </w:r>
            <w:r w:rsidR="00621EDF">
              <w:rPr>
                <w:noProof/>
                <w:webHidden/>
              </w:rPr>
              <w:tab/>
            </w:r>
            <w:r>
              <w:rPr>
                <w:noProof/>
                <w:webHidden/>
              </w:rPr>
              <w:fldChar w:fldCharType="begin"/>
            </w:r>
            <w:r w:rsidR="00621EDF">
              <w:rPr>
                <w:noProof/>
                <w:webHidden/>
              </w:rPr>
              <w:instrText xml:space="preserve"> PAGEREF _Toc262716313 \h </w:instrText>
            </w:r>
            <w:r>
              <w:rPr>
                <w:noProof/>
                <w:webHidden/>
              </w:rPr>
            </w:r>
            <w:r>
              <w:rPr>
                <w:noProof/>
                <w:webHidden/>
              </w:rPr>
              <w:fldChar w:fldCharType="separate"/>
            </w:r>
            <w:r w:rsidR="00621EDF">
              <w:rPr>
                <w:noProof/>
                <w:webHidden/>
              </w:rPr>
              <w:t>41</w:t>
            </w:r>
            <w:r>
              <w:rPr>
                <w:noProof/>
                <w:webHidden/>
              </w:rPr>
              <w:fldChar w:fldCharType="end"/>
            </w:r>
          </w:hyperlink>
        </w:p>
        <w:p w:rsidR="006E14DD" w:rsidRPr="0065353D" w:rsidRDefault="00927039">
          <w:pPr>
            <w:rPr>
              <w:lang w:val="es-ES"/>
            </w:rPr>
          </w:pPr>
          <w:r w:rsidRPr="0065353D">
            <w:rPr>
              <w:lang w:val="es-ES"/>
            </w:rPr>
            <w:fldChar w:fldCharType="end"/>
          </w:r>
        </w:p>
      </w:sdtContent>
    </w:sdt>
    <w:p w:rsidR="006E14DD" w:rsidRPr="0065353D" w:rsidRDefault="006E14DD" w:rsidP="006E14DD">
      <w:pPr>
        <w:rPr>
          <w:lang w:val="es-ES"/>
        </w:rPr>
      </w:pPr>
    </w:p>
    <w:p w:rsidR="006E14DD" w:rsidRPr="0065353D" w:rsidRDefault="006E14DD" w:rsidP="006E14DD">
      <w:pPr>
        <w:rPr>
          <w:lang w:val="es-ES"/>
        </w:rPr>
      </w:pPr>
    </w:p>
    <w:p w:rsidR="006E14DD" w:rsidRPr="0065353D" w:rsidRDefault="006E14DD" w:rsidP="006E14DD">
      <w:pPr>
        <w:rPr>
          <w:lang w:val="es-ES"/>
        </w:rPr>
      </w:pPr>
    </w:p>
    <w:p w:rsidR="006E14DD" w:rsidRPr="0065353D" w:rsidRDefault="006E14DD" w:rsidP="006E14DD">
      <w:pPr>
        <w:rPr>
          <w:lang w:val="es-ES"/>
        </w:rPr>
        <w:sectPr w:rsidR="006E14DD" w:rsidRPr="0065353D" w:rsidSect="000B59C8">
          <w:pgSz w:w="11906" w:h="16838"/>
          <w:pgMar w:top="2384" w:right="1701" w:bottom="1417" w:left="1701" w:header="708" w:footer="708" w:gutter="0"/>
          <w:cols w:space="708"/>
          <w:docGrid w:linePitch="360"/>
        </w:sectPr>
      </w:pPr>
    </w:p>
    <w:p w:rsidR="00092F51" w:rsidRPr="0065353D" w:rsidRDefault="00621EDF" w:rsidP="00621EDF">
      <w:pPr>
        <w:pStyle w:val="Ttulo1"/>
        <w:rPr>
          <w:lang w:val="es-ES"/>
        </w:rPr>
      </w:pPr>
      <w:bookmarkStart w:id="0" w:name="_Toc262716288"/>
      <w:r>
        <w:rPr>
          <w:lang w:val="es-ES"/>
        </w:rPr>
        <w:lastRenderedPageBreak/>
        <w:t>H</w:t>
      </w:r>
      <w:r w:rsidR="00092F51" w:rsidRPr="0065353D">
        <w:rPr>
          <w:lang w:val="es-ES"/>
        </w:rPr>
        <w:t>istorial de versiones</w:t>
      </w:r>
      <w:bookmarkEnd w:id="0"/>
    </w:p>
    <w:tbl>
      <w:tblPr>
        <w:tblStyle w:val="tablaOptare"/>
        <w:tblW w:w="0" w:type="auto"/>
        <w:tblLook w:val="0420"/>
      </w:tblPr>
      <w:tblGrid>
        <w:gridCol w:w="893"/>
        <w:gridCol w:w="1182"/>
        <w:gridCol w:w="2183"/>
        <w:gridCol w:w="4394"/>
      </w:tblGrid>
      <w:tr w:rsidR="0070511C" w:rsidRPr="0065353D" w:rsidTr="00961E93">
        <w:trPr>
          <w:cnfStyle w:val="100000000000"/>
        </w:trPr>
        <w:tc>
          <w:tcPr>
            <w:tcW w:w="893" w:type="dxa"/>
          </w:tcPr>
          <w:p w:rsidR="0070511C" w:rsidRPr="0065353D" w:rsidRDefault="0070511C" w:rsidP="00B26499">
            <w:pPr>
              <w:ind w:firstLine="0"/>
              <w:rPr>
                <w:b/>
                <w:lang w:val="es-ES"/>
              </w:rPr>
            </w:pPr>
            <w:r w:rsidRPr="0065353D">
              <w:rPr>
                <w:b/>
                <w:lang w:val="es-ES"/>
              </w:rPr>
              <w:t>Rev</w:t>
            </w:r>
          </w:p>
        </w:tc>
        <w:tc>
          <w:tcPr>
            <w:tcW w:w="1182" w:type="dxa"/>
          </w:tcPr>
          <w:p w:rsidR="0070511C" w:rsidRPr="0065353D" w:rsidRDefault="0070511C" w:rsidP="00B26499">
            <w:pPr>
              <w:ind w:firstLine="0"/>
              <w:rPr>
                <w:b/>
                <w:lang w:val="es-ES"/>
              </w:rPr>
            </w:pPr>
            <w:r w:rsidRPr="0065353D">
              <w:rPr>
                <w:b/>
                <w:lang w:val="es-ES"/>
              </w:rPr>
              <w:t>Fecha</w:t>
            </w:r>
          </w:p>
        </w:tc>
        <w:tc>
          <w:tcPr>
            <w:tcW w:w="2183" w:type="dxa"/>
          </w:tcPr>
          <w:p w:rsidR="0070511C" w:rsidRPr="0065353D" w:rsidRDefault="0070511C" w:rsidP="00B26499">
            <w:pPr>
              <w:ind w:firstLine="0"/>
              <w:rPr>
                <w:b/>
                <w:lang w:val="es-ES"/>
              </w:rPr>
            </w:pPr>
            <w:r w:rsidRPr="0065353D">
              <w:rPr>
                <w:b/>
                <w:lang w:val="es-ES"/>
              </w:rPr>
              <w:t>Autor(es)</w:t>
            </w:r>
          </w:p>
        </w:tc>
        <w:tc>
          <w:tcPr>
            <w:tcW w:w="4394" w:type="dxa"/>
          </w:tcPr>
          <w:p w:rsidR="0070511C" w:rsidRPr="0065353D" w:rsidRDefault="0070511C" w:rsidP="00B26499">
            <w:pPr>
              <w:ind w:firstLine="0"/>
              <w:rPr>
                <w:b/>
                <w:lang w:val="es-ES"/>
              </w:rPr>
            </w:pPr>
            <w:r w:rsidRPr="0065353D">
              <w:rPr>
                <w:b/>
                <w:lang w:val="es-ES"/>
              </w:rPr>
              <w:t>Comentarios</w:t>
            </w:r>
          </w:p>
        </w:tc>
      </w:tr>
      <w:tr w:rsidR="00961E93" w:rsidRPr="0065353D" w:rsidTr="00961E93">
        <w:trPr>
          <w:cnfStyle w:val="000000100000"/>
        </w:trPr>
        <w:tc>
          <w:tcPr>
            <w:tcW w:w="893" w:type="dxa"/>
          </w:tcPr>
          <w:p w:rsidR="00961E93" w:rsidRPr="0065353D" w:rsidRDefault="00961E93" w:rsidP="00B26499">
            <w:pPr>
              <w:ind w:firstLine="0"/>
              <w:rPr>
                <w:lang w:val="es-ES"/>
              </w:rPr>
            </w:pPr>
            <w:r w:rsidRPr="0065353D">
              <w:rPr>
                <w:lang w:val="es-ES"/>
              </w:rPr>
              <w:t>0.1</w:t>
            </w:r>
          </w:p>
        </w:tc>
        <w:tc>
          <w:tcPr>
            <w:tcW w:w="1182" w:type="dxa"/>
          </w:tcPr>
          <w:p w:rsidR="00961E93" w:rsidRPr="0065353D" w:rsidRDefault="00961E93" w:rsidP="00B26499">
            <w:pPr>
              <w:ind w:firstLine="0"/>
              <w:rPr>
                <w:lang w:val="es-ES"/>
              </w:rPr>
            </w:pPr>
            <w:r>
              <w:rPr>
                <w:lang w:val="es-ES"/>
              </w:rPr>
              <w:t>12/05/2010</w:t>
            </w:r>
          </w:p>
        </w:tc>
        <w:tc>
          <w:tcPr>
            <w:tcW w:w="2183" w:type="dxa"/>
          </w:tcPr>
          <w:p w:rsidR="00961E93" w:rsidRPr="0065353D" w:rsidRDefault="00961E93" w:rsidP="00B26499">
            <w:pPr>
              <w:ind w:firstLine="0"/>
              <w:rPr>
                <w:lang w:val="es-ES"/>
              </w:rPr>
            </w:pPr>
            <w:r>
              <w:rPr>
                <w:lang w:val="es-ES"/>
              </w:rPr>
              <w:t>Miguel García</w:t>
            </w:r>
          </w:p>
        </w:tc>
        <w:tc>
          <w:tcPr>
            <w:tcW w:w="4394" w:type="dxa"/>
          </w:tcPr>
          <w:p w:rsidR="00961E93" w:rsidRPr="0065353D" w:rsidRDefault="00961E93" w:rsidP="00B26499">
            <w:pPr>
              <w:ind w:firstLine="0"/>
              <w:rPr>
                <w:lang w:val="es-ES"/>
              </w:rPr>
            </w:pPr>
            <w:r>
              <w:rPr>
                <w:lang w:val="es-ES"/>
              </w:rPr>
              <w:t>Versión previa del contenido del documento, incluyendo formación de XQuery</w:t>
            </w:r>
          </w:p>
        </w:tc>
      </w:tr>
      <w:tr w:rsidR="00961E93" w:rsidRPr="0065353D" w:rsidTr="00961E93">
        <w:trPr>
          <w:cnfStyle w:val="000000010000"/>
        </w:trPr>
        <w:tc>
          <w:tcPr>
            <w:tcW w:w="893" w:type="dxa"/>
          </w:tcPr>
          <w:p w:rsidR="00961E93" w:rsidRPr="0065353D" w:rsidRDefault="00961E93" w:rsidP="00B26499">
            <w:pPr>
              <w:ind w:firstLine="0"/>
              <w:rPr>
                <w:lang w:val="es-ES"/>
              </w:rPr>
            </w:pPr>
            <w:r>
              <w:rPr>
                <w:lang w:val="es-ES"/>
              </w:rPr>
              <w:t>1.</w:t>
            </w:r>
            <w:r w:rsidRPr="0065353D">
              <w:rPr>
                <w:lang w:val="es-ES"/>
              </w:rPr>
              <w:t>0</w:t>
            </w:r>
          </w:p>
        </w:tc>
        <w:tc>
          <w:tcPr>
            <w:tcW w:w="1182" w:type="dxa"/>
          </w:tcPr>
          <w:p w:rsidR="00961E93" w:rsidRPr="0065353D" w:rsidRDefault="00961E93" w:rsidP="00B26499">
            <w:pPr>
              <w:ind w:firstLine="0"/>
              <w:rPr>
                <w:lang w:val="es-ES"/>
              </w:rPr>
            </w:pPr>
            <w:r>
              <w:rPr>
                <w:lang w:val="es-ES"/>
              </w:rPr>
              <w:t>13/05/2010</w:t>
            </w:r>
          </w:p>
        </w:tc>
        <w:tc>
          <w:tcPr>
            <w:tcW w:w="2183" w:type="dxa"/>
          </w:tcPr>
          <w:p w:rsidR="00961E93" w:rsidRPr="0065353D" w:rsidRDefault="00961E93" w:rsidP="00B26499">
            <w:pPr>
              <w:ind w:firstLine="0"/>
              <w:rPr>
                <w:lang w:val="es-ES"/>
              </w:rPr>
            </w:pPr>
            <w:r>
              <w:rPr>
                <w:lang w:val="es-ES"/>
              </w:rPr>
              <w:t>Leandro Galli</w:t>
            </w:r>
          </w:p>
        </w:tc>
        <w:tc>
          <w:tcPr>
            <w:tcW w:w="4394" w:type="dxa"/>
          </w:tcPr>
          <w:p w:rsidR="00961E93" w:rsidRPr="0065353D" w:rsidRDefault="00961E93" w:rsidP="00B26499">
            <w:pPr>
              <w:ind w:firstLine="0"/>
              <w:rPr>
                <w:lang w:val="es-ES"/>
              </w:rPr>
            </w:pPr>
            <w:r>
              <w:rPr>
                <w:lang w:val="es-ES"/>
              </w:rPr>
              <w:t>Separación entre formación XQRepository y formación XQuery</w:t>
            </w:r>
          </w:p>
        </w:tc>
      </w:tr>
    </w:tbl>
    <w:p w:rsidR="00092F51" w:rsidRPr="0065353D" w:rsidRDefault="00092F51" w:rsidP="00092F51">
      <w:pPr>
        <w:rPr>
          <w:lang w:val="es-ES"/>
        </w:rPr>
      </w:pPr>
    </w:p>
    <w:p w:rsidR="00092F51" w:rsidRPr="0065353D" w:rsidRDefault="00092F51" w:rsidP="0070511C">
      <w:pPr>
        <w:rPr>
          <w:lang w:val="es-ES"/>
        </w:rPr>
      </w:pPr>
    </w:p>
    <w:p w:rsidR="0065353D" w:rsidRDefault="00901128" w:rsidP="00441AC7">
      <w:pPr>
        <w:pStyle w:val="Ttulo1"/>
        <w:rPr>
          <w:lang w:val="es-ES"/>
        </w:rPr>
      </w:pPr>
      <w:bookmarkStart w:id="1" w:name="_Toc262716289"/>
      <w:r>
        <w:rPr>
          <w:lang w:val="es-ES"/>
        </w:rPr>
        <w:lastRenderedPageBreak/>
        <w:t>Introducción</w:t>
      </w:r>
      <w:bookmarkEnd w:id="1"/>
    </w:p>
    <w:p w:rsidR="00901128" w:rsidRPr="00710FF8" w:rsidRDefault="00901128" w:rsidP="00901128">
      <w:pPr>
        <w:jc w:val="both"/>
      </w:pPr>
      <w:r w:rsidRPr="00710FF8">
        <w:t>De manera rápida podemos definir XQuery co</w:t>
      </w:r>
      <w:r>
        <w:t>mo</w:t>
      </w:r>
      <w:r w:rsidRPr="00710FF8">
        <w:t xml:space="preserve"> un símil en el que XQuery es a XML lo mismo que SQL es a las bases de datos relacionales.</w:t>
      </w:r>
    </w:p>
    <w:p w:rsidR="00901128" w:rsidRPr="00710FF8" w:rsidRDefault="00901128" w:rsidP="00901128">
      <w:pPr>
        <w:jc w:val="both"/>
      </w:pPr>
      <w:r w:rsidRPr="00710FF8">
        <w:t>XQuery es un lenguaje de consulta diseñado para escribir consultas sobre  colecciones de datos expresadas en XML. Abarca desde archivos XML hasta bases de datos relacionales con funciones de conversión de registros a XML. Su principal función es extraer información de un conjunto de datos organizados como un árbol n</w:t>
      </w:r>
      <w:r>
        <w:t>-a</w:t>
      </w:r>
      <w:r w:rsidRPr="00710FF8">
        <w:t>rio de etiquetas XML. En este sentido XQuery es independiente del origen de los datos.</w:t>
      </w:r>
    </w:p>
    <w:p w:rsidR="00901128" w:rsidRPr="00710FF8" w:rsidRDefault="00901128" w:rsidP="00901128">
      <w:pPr>
        <w:jc w:val="both"/>
      </w:pPr>
      <w:r w:rsidRPr="00710FF8">
        <w:t>XQuery es un lenguaje funcional, lo que significa que, en vez de ejecutar una lista de   comandos como un lenguaje procedimental clásico, cada consulta es una expresión que es evaluada y devuelve un resultado, al igual que en SQL. Diversas expresiones pueden combinarse de una manera muy flexible con otras expresiones para crear nuevas  expresiones más complejas y de mayor potencia semántica.</w:t>
      </w:r>
    </w:p>
    <w:p w:rsidR="00901128" w:rsidRDefault="00901128" w:rsidP="00901128">
      <w:pPr>
        <w:jc w:val="both"/>
      </w:pPr>
      <w:r w:rsidRPr="00710FF8">
        <w:t xml:space="preserve">XQuery está llamado a ser el futuro estándar de consultas sobre documentos XML. </w:t>
      </w:r>
    </w:p>
    <w:p w:rsidR="00901128" w:rsidRPr="00901128" w:rsidRDefault="00901128" w:rsidP="00901128">
      <w:pPr>
        <w:pStyle w:val="Ttulo1"/>
      </w:pPr>
      <w:bookmarkStart w:id="2" w:name="_Toc258314442"/>
      <w:bookmarkStart w:id="3" w:name="_Toc262716290"/>
      <w:r w:rsidRPr="00901128">
        <w:lastRenderedPageBreak/>
        <w:t>XPATH</w:t>
      </w:r>
      <w:bookmarkEnd w:id="2"/>
      <w:bookmarkEnd w:id="3"/>
    </w:p>
    <w:p w:rsidR="00901128" w:rsidRDefault="00901128" w:rsidP="00901128">
      <w:pPr>
        <w:jc w:val="both"/>
      </w:pPr>
      <w:r w:rsidRPr="004B3ADE">
        <w:t xml:space="preserve">XQuery hace un uso intensivo de XPath (un lenguaje utilizado para seleccionar porciones de XML); de hecho algunos ven a XQuery como un superconjunto de XPath. En el gráfico que se muestra en la </w:t>
      </w:r>
      <w:r>
        <w:t>Ilustración 6</w:t>
      </w:r>
      <w:r w:rsidRPr="004B3ADE">
        <w:t xml:space="preserve"> se puede visualizar algunas de las especificaciones del W3C, ubicadas por orden de aparición. XPath en un principio fue parte de XSL 1.0 y luego se desarrolló como una especificación separada. La nueva versión de XPath (XPath 2.0) está siendo desarrollada de manera conjunta a XQuery, por el mismo grupo de trabajo.</w:t>
      </w:r>
    </w:p>
    <w:p w:rsidR="00901128" w:rsidRDefault="00901128" w:rsidP="00901128">
      <w:pPr>
        <w:jc w:val="center"/>
      </w:pPr>
      <w:r>
        <w:rPr>
          <w:noProof/>
          <w:lang w:val="es-ES" w:eastAsia="es-ES"/>
        </w:rPr>
        <w:drawing>
          <wp:inline distT="0" distB="0" distL="0" distR="0">
            <wp:extent cx="2663765" cy="1774056"/>
            <wp:effectExtent l="19050" t="0" r="3235" b="0"/>
            <wp:docPr id="8" name="Imagen 2" descr="art183-img01-464x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183-img01-464x309"/>
                    <pic:cNvPicPr>
                      <a:picLocks noChangeAspect="1" noChangeArrowheads="1"/>
                    </pic:cNvPicPr>
                  </pic:nvPicPr>
                  <pic:blipFill>
                    <a:blip r:embed="rId10" cstate="print"/>
                    <a:srcRect/>
                    <a:stretch>
                      <a:fillRect/>
                    </a:stretch>
                  </pic:blipFill>
                  <pic:spPr bwMode="auto">
                    <a:xfrm>
                      <a:off x="0" y="0"/>
                      <a:ext cx="2663505" cy="1773883"/>
                    </a:xfrm>
                    <a:prstGeom prst="rect">
                      <a:avLst/>
                    </a:prstGeom>
                    <a:noFill/>
                    <a:ln w="9525">
                      <a:noFill/>
                      <a:miter lim="800000"/>
                      <a:headEnd/>
                      <a:tailEnd/>
                    </a:ln>
                  </pic:spPr>
                </pic:pic>
              </a:graphicData>
            </a:graphic>
          </wp:inline>
        </w:drawing>
      </w:r>
    </w:p>
    <w:p w:rsidR="00901128" w:rsidRDefault="00901128" w:rsidP="00901128">
      <w:pPr>
        <w:pStyle w:val="Epgrafe"/>
        <w:jc w:val="center"/>
      </w:pPr>
      <w:r>
        <w:t xml:space="preserve">Ilustración </w:t>
      </w:r>
      <w:fldSimple w:instr=" SEQ Ilustración \* ARABIC ">
        <w:r>
          <w:rPr>
            <w:noProof/>
          </w:rPr>
          <w:t>6</w:t>
        </w:r>
      </w:fldSimple>
    </w:p>
    <w:p w:rsidR="00901128" w:rsidRDefault="00901128" w:rsidP="00901128">
      <w:pPr>
        <w:pStyle w:val="Ttulo1"/>
      </w:pPr>
      <w:bookmarkStart w:id="4" w:name="_Toc258314443"/>
      <w:bookmarkStart w:id="5" w:name="_Toc262716291"/>
      <w:r>
        <w:lastRenderedPageBreak/>
        <w:t>Requerimientos técnicos de XQuery</w:t>
      </w:r>
      <w:bookmarkEnd w:id="4"/>
      <w:bookmarkEnd w:id="5"/>
    </w:p>
    <w:p w:rsidR="00901128" w:rsidRDefault="00901128" w:rsidP="00901128">
      <w:pPr>
        <w:autoSpaceDE w:val="0"/>
        <w:autoSpaceDN w:val="0"/>
        <w:adjustRightInd w:val="0"/>
        <w:jc w:val="both"/>
      </w:pPr>
      <w:r>
        <w:t>Requerimientos técnicos para este lenguaje. Los más importantes se detallan a continuación.</w:t>
      </w:r>
    </w:p>
    <w:p w:rsidR="00901128" w:rsidRDefault="00901128" w:rsidP="00901128">
      <w:pPr>
        <w:numPr>
          <w:ilvl w:val="0"/>
          <w:numId w:val="10"/>
        </w:numPr>
        <w:autoSpaceDE w:val="0"/>
        <w:autoSpaceDN w:val="0"/>
        <w:adjustRightInd w:val="0"/>
        <w:spacing w:after="0" w:line="240" w:lineRule="auto"/>
        <w:jc w:val="both"/>
      </w:pPr>
      <w:r>
        <w:t>XQuery debe ser un lenguaje declarativo. Al igual que SQL hay que indicar que se quiere, no la manera de obtenerlo.</w:t>
      </w:r>
    </w:p>
    <w:p w:rsidR="00901128" w:rsidRDefault="00901128" w:rsidP="00901128">
      <w:pPr>
        <w:numPr>
          <w:ilvl w:val="0"/>
          <w:numId w:val="10"/>
        </w:numPr>
        <w:autoSpaceDE w:val="0"/>
        <w:autoSpaceDN w:val="0"/>
        <w:adjustRightInd w:val="0"/>
        <w:spacing w:after="0" w:line="240" w:lineRule="auto"/>
        <w:jc w:val="both"/>
      </w:pPr>
      <w:r>
        <w:t>XQuery debe ser independiente del protocolo de acceso a la colección de datos. Una consulta en XQuery debe funcionar igual al consultar un archivo local que al consultar un servidor de bases de datos que al consultar un archivo XML en un servidor web.</w:t>
      </w:r>
    </w:p>
    <w:p w:rsidR="00901128" w:rsidRDefault="00901128" w:rsidP="00901128">
      <w:pPr>
        <w:numPr>
          <w:ilvl w:val="0"/>
          <w:numId w:val="10"/>
        </w:numPr>
        <w:autoSpaceDE w:val="0"/>
        <w:autoSpaceDN w:val="0"/>
        <w:adjustRightInd w:val="0"/>
        <w:spacing w:after="0" w:line="240" w:lineRule="auto"/>
        <w:jc w:val="both"/>
      </w:pPr>
      <w:r>
        <w:t>Las consultas y los resultados deben respetar el modelo de datos XML.</w:t>
      </w:r>
    </w:p>
    <w:p w:rsidR="00901128" w:rsidRDefault="00901128" w:rsidP="00901128">
      <w:pPr>
        <w:numPr>
          <w:ilvl w:val="0"/>
          <w:numId w:val="10"/>
        </w:numPr>
        <w:autoSpaceDE w:val="0"/>
        <w:autoSpaceDN w:val="0"/>
        <w:adjustRightInd w:val="0"/>
        <w:spacing w:after="0" w:line="240" w:lineRule="auto"/>
        <w:jc w:val="both"/>
      </w:pPr>
      <w:r>
        <w:t xml:space="preserve">Las consultas y los resultados deben ofrecer soporte para los </w:t>
      </w:r>
      <w:r w:rsidRPr="004916E5">
        <w:rPr>
          <w:b/>
          <w:i/>
        </w:rPr>
        <w:t>namespace</w:t>
      </w:r>
      <w:r>
        <w:t>.</w:t>
      </w:r>
    </w:p>
    <w:p w:rsidR="00901128" w:rsidRDefault="00901128" w:rsidP="00901128">
      <w:pPr>
        <w:numPr>
          <w:ilvl w:val="0"/>
          <w:numId w:val="10"/>
        </w:numPr>
        <w:autoSpaceDE w:val="0"/>
        <w:autoSpaceDN w:val="0"/>
        <w:adjustRightInd w:val="0"/>
        <w:spacing w:after="0" w:line="240" w:lineRule="auto"/>
        <w:jc w:val="both"/>
      </w:pPr>
      <w:r>
        <w:t>Debe ser</w:t>
      </w:r>
      <w:r w:rsidRPr="009C75D3">
        <w:t xml:space="preserve"> capaz de soportar XML-Schemas y DTDs (</w:t>
      </w:r>
      <w:r w:rsidRPr="009C75D3">
        <w:rPr>
          <w:bCs/>
        </w:rPr>
        <w:t>Document Type Definition</w:t>
      </w:r>
      <w:r>
        <w:t>) y también debe ser capaz de trabajar sin ninguno de ellos.</w:t>
      </w:r>
    </w:p>
    <w:p w:rsidR="00901128" w:rsidRDefault="00901128" w:rsidP="00901128">
      <w:pPr>
        <w:numPr>
          <w:ilvl w:val="0"/>
          <w:numId w:val="10"/>
        </w:numPr>
        <w:autoSpaceDE w:val="0"/>
        <w:autoSpaceDN w:val="0"/>
        <w:adjustRightInd w:val="0"/>
        <w:spacing w:after="0" w:line="240" w:lineRule="auto"/>
        <w:jc w:val="both"/>
      </w:pPr>
      <w:r>
        <w:t>XQuery debe poder trabajar con independencia de la estructura del documento, esto es, sin necesidad de conocerla.</w:t>
      </w:r>
    </w:p>
    <w:p w:rsidR="00901128" w:rsidRDefault="00901128" w:rsidP="00901128">
      <w:pPr>
        <w:numPr>
          <w:ilvl w:val="0"/>
          <w:numId w:val="10"/>
        </w:numPr>
        <w:autoSpaceDE w:val="0"/>
        <w:autoSpaceDN w:val="0"/>
        <w:adjustRightInd w:val="0"/>
        <w:spacing w:after="0" w:line="240" w:lineRule="auto"/>
        <w:jc w:val="both"/>
      </w:pPr>
      <w:r>
        <w:t>XQuery debe soportar tipos simples, como enteros y cadenas, y tipos complejos, como un nodo compuesto por varios nodos hijos.</w:t>
      </w:r>
    </w:p>
    <w:p w:rsidR="00901128" w:rsidRDefault="00901128" w:rsidP="00901128">
      <w:pPr>
        <w:numPr>
          <w:ilvl w:val="0"/>
          <w:numId w:val="10"/>
        </w:numPr>
        <w:autoSpaceDE w:val="0"/>
        <w:autoSpaceDN w:val="0"/>
        <w:adjustRightInd w:val="0"/>
        <w:spacing w:after="0" w:line="240" w:lineRule="auto"/>
        <w:jc w:val="both"/>
        <w:rPr>
          <w:rFonts w:ascii="Arial" w:hAnsi="Arial" w:cs="Arial"/>
        </w:rPr>
      </w:pPr>
      <w:r>
        <w:t>Las consultan deben soportar cuantificadores universales (para todo) y existenciales (existe).</w:t>
      </w:r>
    </w:p>
    <w:p w:rsidR="00901128" w:rsidRDefault="00901128" w:rsidP="00901128">
      <w:pPr>
        <w:numPr>
          <w:ilvl w:val="0"/>
          <w:numId w:val="10"/>
        </w:numPr>
        <w:autoSpaceDE w:val="0"/>
        <w:autoSpaceDN w:val="0"/>
        <w:adjustRightInd w:val="0"/>
        <w:spacing w:after="0" w:line="240" w:lineRule="auto"/>
        <w:jc w:val="both"/>
      </w:pPr>
      <w:r>
        <w:t>Las consultas deben soportar operaciones sobre jerarquías de nodos y secuencias de nodos.</w:t>
      </w:r>
    </w:p>
    <w:p w:rsidR="00901128" w:rsidRDefault="00901128" w:rsidP="00901128">
      <w:pPr>
        <w:numPr>
          <w:ilvl w:val="0"/>
          <w:numId w:val="10"/>
        </w:numPr>
        <w:autoSpaceDE w:val="0"/>
        <w:autoSpaceDN w:val="0"/>
        <w:adjustRightInd w:val="0"/>
        <w:spacing w:after="0" w:line="240" w:lineRule="auto"/>
        <w:jc w:val="both"/>
      </w:pPr>
      <w:r>
        <w:t>Debe ser posible en una consulta combinar información de múltiples fuentes.</w:t>
      </w:r>
    </w:p>
    <w:p w:rsidR="00901128" w:rsidRDefault="00901128" w:rsidP="00901128">
      <w:pPr>
        <w:numPr>
          <w:ilvl w:val="0"/>
          <w:numId w:val="10"/>
        </w:numPr>
        <w:autoSpaceDE w:val="0"/>
        <w:autoSpaceDN w:val="0"/>
        <w:adjustRightInd w:val="0"/>
        <w:spacing w:after="0" w:line="240" w:lineRule="auto"/>
        <w:jc w:val="both"/>
      </w:pPr>
      <w:r>
        <w:t>Las consultas deben ser capaces de manipular los datos independientemente del origen de estos.</w:t>
      </w:r>
    </w:p>
    <w:p w:rsidR="00901128" w:rsidRDefault="00901128" w:rsidP="00901128">
      <w:pPr>
        <w:numPr>
          <w:ilvl w:val="0"/>
          <w:numId w:val="10"/>
        </w:numPr>
        <w:autoSpaceDE w:val="0"/>
        <w:autoSpaceDN w:val="0"/>
        <w:adjustRightInd w:val="0"/>
        <w:spacing w:after="0" w:line="240" w:lineRule="auto"/>
        <w:jc w:val="both"/>
      </w:pPr>
      <w:r>
        <w:t>Mediante XQuery debe ser posible definir consultas que transformen las estructuras de información originales y debe ser posible crear nuevas estructuras de datos.</w:t>
      </w:r>
    </w:p>
    <w:p w:rsidR="00901128" w:rsidRDefault="00901128" w:rsidP="00901128">
      <w:pPr>
        <w:numPr>
          <w:ilvl w:val="0"/>
          <w:numId w:val="10"/>
        </w:numPr>
        <w:autoSpaceDE w:val="0"/>
        <w:autoSpaceDN w:val="0"/>
        <w:adjustRightInd w:val="0"/>
        <w:spacing w:after="0" w:line="240" w:lineRule="auto"/>
        <w:jc w:val="both"/>
      </w:pPr>
      <w:r>
        <w:t>El lenguaje de consulta debe ser independiente de la sintaxis, esto es, debe ser posible que existan varias sintaxis distintas para expresar una misma consulta en XQuery.</w:t>
      </w:r>
    </w:p>
    <w:p w:rsidR="00901128" w:rsidRDefault="00901128" w:rsidP="00901128">
      <w:pPr>
        <w:autoSpaceDE w:val="0"/>
        <w:autoSpaceDN w:val="0"/>
        <w:adjustRightInd w:val="0"/>
        <w:jc w:val="both"/>
      </w:pPr>
    </w:p>
    <w:p w:rsidR="00901128" w:rsidRDefault="00901128" w:rsidP="00901128">
      <w:pPr>
        <w:autoSpaceDE w:val="0"/>
        <w:autoSpaceDN w:val="0"/>
        <w:adjustRightInd w:val="0"/>
        <w:jc w:val="both"/>
      </w:pPr>
      <w:r>
        <w:t>Aunque XQuery y SQL puedan considerarse similares en casi la totalidad de sus aspectos, el modelo de datos sobre el que se sustenta XQuery es muy distinto del modelo de datos relacional sobre el que sustenta SQL, ya que XML incluye conceptos como jerarquía y orden de los datos que no están presentes en el modelo relacional. Por ejemplo, a diferencia de SQL, en XQuery el orden es que se encuentren los datos es importante y determinante, ya que no es lo mismo buscar una etiqueta &lt;B&gt; dentro de una etiqueta &lt;A&gt; que todas las etiquetas &lt;B&gt; del documento (que pueden estar anidadas dentro de una etiqueta &lt;A&gt; o fuera).</w:t>
      </w:r>
    </w:p>
    <w:p w:rsidR="00901128" w:rsidRDefault="00901128" w:rsidP="00901128">
      <w:pPr>
        <w:pStyle w:val="Ttulo1"/>
      </w:pPr>
      <w:bookmarkStart w:id="6" w:name="_Toc262716292"/>
      <w:r>
        <w:lastRenderedPageBreak/>
        <w:t>Consultas XQuery</w:t>
      </w:r>
      <w:bookmarkEnd w:id="6"/>
    </w:p>
    <w:p w:rsidR="00901128" w:rsidRDefault="00901128" w:rsidP="00901128">
      <w:pPr>
        <w:autoSpaceDE w:val="0"/>
        <w:autoSpaceDN w:val="0"/>
        <w:adjustRightInd w:val="0"/>
        <w:jc w:val="both"/>
        <w:rPr>
          <w:rFonts w:ascii="Arial" w:hAnsi="Arial" w:cs="Arial"/>
        </w:rPr>
      </w:pPr>
      <w:r>
        <w:t>Una consulta en XQuery es una expresión que lee una secuencia de datos en XML y devuelve como resultado otra secuencia de datos en XML.</w:t>
      </w:r>
    </w:p>
    <w:p w:rsidR="00901128" w:rsidRDefault="00901128" w:rsidP="00901128">
      <w:pPr>
        <w:autoSpaceDE w:val="0"/>
        <w:autoSpaceDN w:val="0"/>
        <w:adjustRightInd w:val="0"/>
        <w:jc w:val="both"/>
      </w:pPr>
      <w:r>
        <w:t>Un detalle importante es que, a diferencia de lo que sucede en SQL, en XQuery las expresiones y los valores que devuelven son dependientes del contexto. Por ejemplo los nodos que aparecerán en el resultado dependen de los namespaces, de la posición donde aparezca la etiqueta raíz del nodo (dentro de otra, por ejemplo), etc.</w:t>
      </w:r>
    </w:p>
    <w:p w:rsidR="00901128" w:rsidRDefault="00901128" w:rsidP="00901128">
      <w:pPr>
        <w:autoSpaceDE w:val="0"/>
        <w:autoSpaceDN w:val="0"/>
        <w:adjustRightInd w:val="0"/>
        <w:jc w:val="both"/>
      </w:pPr>
    </w:p>
    <w:p w:rsidR="00901128" w:rsidRDefault="00901128" w:rsidP="00901128">
      <w:pPr>
        <w:autoSpaceDE w:val="0"/>
        <w:autoSpaceDN w:val="0"/>
        <w:adjustRightInd w:val="0"/>
        <w:jc w:val="both"/>
      </w:pPr>
      <w:r>
        <w:t xml:space="preserve">En XQuery las consultas pueden estar compuestas por cláusulas de hasta cinco tipos distintos. Las consultas siguen la norma FLWOR (leído como flower), siendo </w:t>
      </w:r>
      <w:r w:rsidRPr="002A1754">
        <w:t xml:space="preserve">FLWOR las siglas de For, Let, Where, Order y Return. </w:t>
      </w:r>
      <w:r>
        <w:t>A continuación, se describe la función de cada bloque:</w:t>
      </w:r>
    </w:p>
    <w:p w:rsidR="00901128" w:rsidRDefault="00901128" w:rsidP="00901128">
      <w:pPr>
        <w:pStyle w:val="Prrafodelista"/>
        <w:numPr>
          <w:ilvl w:val="0"/>
          <w:numId w:val="11"/>
        </w:numPr>
        <w:autoSpaceDE w:val="0"/>
        <w:autoSpaceDN w:val="0"/>
        <w:adjustRightInd w:val="0"/>
        <w:spacing w:after="200"/>
        <w:jc w:val="both"/>
      </w:pPr>
      <w:r w:rsidRPr="00036722">
        <w:rPr>
          <w:b/>
          <w:bCs/>
        </w:rPr>
        <w:t xml:space="preserve">For: </w:t>
      </w:r>
      <w:r>
        <w:t>Vincula una o más variables a expresiones escritas en XPath, creando un flujo de tuplas en el que cada tupla está vinculada a una de las variables.</w:t>
      </w:r>
    </w:p>
    <w:p w:rsidR="00901128" w:rsidRDefault="00901128" w:rsidP="00901128">
      <w:pPr>
        <w:autoSpaceDE w:val="0"/>
        <w:autoSpaceDN w:val="0"/>
        <w:adjustRightInd w:val="0"/>
        <w:jc w:val="both"/>
        <w:rPr>
          <w:b/>
          <w:bCs/>
        </w:rPr>
      </w:pPr>
    </w:p>
    <w:p w:rsidR="00901128" w:rsidRDefault="00901128" w:rsidP="00901128">
      <w:pPr>
        <w:pStyle w:val="Prrafodelista"/>
        <w:numPr>
          <w:ilvl w:val="0"/>
          <w:numId w:val="11"/>
        </w:numPr>
        <w:autoSpaceDE w:val="0"/>
        <w:autoSpaceDN w:val="0"/>
        <w:adjustRightInd w:val="0"/>
        <w:spacing w:after="200"/>
        <w:jc w:val="both"/>
      </w:pPr>
      <w:r w:rsidRPr="00036722">
        <w:rPr>
          <w:b/>
          <w:bCs/>
        </w:rPr>
        <w:t xml:space="preserve">Let: </w:t>
      </w:r>
      <w:r>
        <w:t>Vincula una variable al resultado completo de una expresión añadiendo esos vínculos a las tuplas generadas por una cláusula for o, si no existe ninguna cláusula for, creando una única tupla que contenga esos vínculos.</w:t>
      </w:r>
    </w:p>
    <w:p w:rsidR="00901128" w:rsidRDefault="00901128" w:rsidP="00901128">
      <w:pPr>
        <w:autoSpaceDE w:val="0"/>
        <w:autoSpaceDN w:val="0"/>
        <w:adjustRightInd w:val="0"/>
        <w:jc w:val="both"/>
        <w:rPr>
          <w:b/>
          <w:bCs/>
        </w:rPr>
      </w:pPr>
    </w:p>
    <w:p w:rsidR="00901128" w:rsidRDefault="00901128" w:rsidP="00901128">
      <w:pPr>
        <w:pStyle w:val="Prrafodelista"/>
        <w:numPr>
          <w:ilvl w:val="0"/>
          <w:numId w:val="11"/>
        </w:numPr>
        <w:autoSpaceDE w:val="0"/>
        <w:autoSpaceDN w:val="0"/>
        <w:adjustRightInd w:val="0"/>
        <w:spacing w:after="200"/>
        <w:jc w:val="both"/>
      </w:pPr>
      <w:r w:rsidRPr="00036722">
        <w:rPr>
          <w:b/>
          <w:bCs/>
        </w:rPr>
        <w:t xml:space="preserve">Where: </w:t>
      </w:r>
      <w:r>
        <w:t>Filtra las tuplas eliminando todos los valores que no cumplan las condiciones dadas.</w:t>
      </w:r>
    </w:p>
    <w:p w:rsidR="00901128" w:rsidRDefault="00901128" w:rsidP="00901128">
      <w:pPr>
        <w:autoSpaceDE w:val="0"/>
        <w:autoSpaceDN w:val="0"/>
        <w:adjustRightInd w:val="0"/>
        <w:jc w:val="both"/>
        <w:rPr>
          <w:b/>
          <w:bCs/>
        </w:rPr>
      </w:pPr>
    </w:p>
    <w:p w:rsidR="00901128" w:rsidRDefault="00901128" w:rsidP="00901128">
      <w:pPr>
        <w:pStyle w:val="Prrafodelista"/>
        <w:numPr>
          <w:ilvl w:val="0"/>
          <w:numId w:val="11"/>
        </w:numPr>
        <w:autoSpaceDE w:val="0"/>
        <w:autoSpaceDN w:val="0"/>
        <w:adjustRightInd w:val="0"/>
        <w:spacing w:after="200"/>
        <w:jc w:val="both"/>
      </w:pPr>
      <w:r w:rsidRPr="00036722">
        <w:rPr>
          <w:b/>
          <w:bCs/>
        </w:rPr>
        <w:t>Order by</w:t>
      </w:r>
      <w:r>
        <w:rPr>
          <w:b/>
          <w:bCs/>
        </w:rPr>
        <w:t>:</w:t>
      </w:r>
      <w:r w:rsidRPr="00036722">
        <w:rPr>
          <w:b/>
          <w:bCs/>
        </w:rPr>
        <w:t xml:space="preserve"> </w:t>
      </w:r>
      <w:r>
        <w:t>Ordena las tuplas según el criterio dado.</w:t>
      </w:r>
    </w:p>
    <w:p w:rsidR="00901128" w:rsidRDefault="00901128" w:rsidP="00901128">
      <w:pPr>
        <w:autoSpaceDE w:val="0"/>
        <w:autoSpaceDN w:val="0"/>
        <w:adjustRightInd w:val="0"/>
        <w:jc w:val="both"/>
        <w:rPr>
          <w:b/>
          <w:bCs/>
        </w:rPr>
      </w:pPr>
    </w:p>
    <w:p w:rsidR="00901128" w:rsidRDefault="00901128" w:rsidP="00901128">
      <w:pPr>
        <w:pStyle w:val="Prrafodelista"/>
        <w:numPr>
          <w:ilvl w:val="0"/>
          <w:numId w:val="11"/>
        </w:numPr>
        <w:autoSpaceDE w:val="0"/>
        <w:autoSpaceDN w:val="0"/>
        <w:adjustRightInd w:val="0"/>
        <w:spacing w:after="200"/>
        <w:jc w:val="both"/>
      </w:pPr>
      <w:r w:rsidRPr="00036722">
        <w:rPr>
          <w:b/>
          <w:bCs/>
        </w:rPr>
        <w:t xml:space="preserve">Return: </w:t>
      </w:r>
      <w:r>
        <w:t>Construye el resultado de la consulta para una tupla dada, después de haber sido filtrada por la cláusula where y ordenada por la cláusula order by.</w:t>
      </w:r>
    </w:p>
    <w:p w:rsidR="00901128" w:rsidRDefault="00901128" w:rsidP="00901128">
      <w:pPr>
        <w:autoSpaceDE w:val="0"/>
        <w:autoSpaceDN w:val="0"/>
        <w:adjustRightInd w:val="0"/>
        <w:jc w:val="both"/>
      </w:pPr>
      <w:r>
        <w:t>En XQuery, cuando usamos el térmico tupla, nos estamos refiriendo a cada uno de los valores que toma una variable.</w:t>
      </w:r>
    </w:p>
    <w:p w:rsidR="00901128" w:rsidRDefault="00901128" w:rsidP="00901128">
      <w:pPr>
        <w:autoSpaceDE w:val="0"/>
        <w:autoSpaceDN w:val="0"/>
        <w:adjustRightInd w:val="0"/>
        <w:jc w:val="both"/>
      </w:pPr>
      <w:r>
        <w:t>A continuación, en la ilustración 7, se muestra gráficamente el orden en que se ejecuta cada cláusula de una consulta y los resultados de cada una:</w:t>
      </w:r>
    </w:p>
    <w:p w:rsidR="00901128" w:rsidRDefault="00901128" w:rsidP="00901128">
      <w:pPr>
        <w:autoSpaceDE w:val="0"/>
        <w:autoSpaceDN w:val="0"/>
        <w:adjustRightInd w:val="0"/>
        <w:jc w:val="both"/>
      </w:pPr>
    </w:p>
    <w:p w:rsidR="00901128" w:rsidRDefault="00901128" w:rsidP="00901128">
      <w:pPr>
        <w:keepNext/>
        <w:autoSpaceDE w:val="0"/>
        <w:autoSpaceDN w:val="0"/>
        <w:adjustRightInd w:val="0"/>
        <w:jc w:val="center"/>
      </w:pPr>
      <w:r>
        <w:rPr>
          <w:noProof/>
          <w:lang w:val="es-ES" w:eastAsia="es-ES"/>
        </w:rPr>
        <w:lastRenderedPageBreak/>
        <w:drawing>
          <wp:inline distT="0" distB="0" distL="0" distR="0">
            <wp:extent cx="4399280" cy="6970395"/>
            <wp:effectExtent l="19050" t="0" r="127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4399280" cy="6970395"/>
                    </a:xfrm>
                    <a:prstGeom prst="rect">
                      <a:avLst/>
                    </a:prstGeom>
                    <a:noFill/>
                    <a:ln w="9525">
                      <a:noFill/>
                      <a:miter lim="800000"/>
                      <a:headEnd/>
                      <a:tailEnd/>
                    </a:ln>
                  </pic:spPr>
                </pic:pic>
              </a:graphicData>
            </a:graphic>
          </wp:inline>
        </w:drawing>
      </w:r>
    </w:p>
    <w:p w:rsidR="00901128" w:rsidRDefault="00901128" w:rsidP="00901128">
      <w:pPr>
        <w:pStyle w:val="Epgrafe"/>
        <w:jc w:val="center"/>
      </w:pPr>
      <w:r>
        <w:t xml:space="preserve">Ilustración </w:t>
      </w:r>
      <w:fldSimple w:instr=" SEQ Ilustración \* ARABIC ">
        <w:r>
          <w:rPr>
            <w:noProof/>
          </w:rPr>
          <w:t>7</w:t>
        </w:r>
      </w:fldSimple>
    </w:p>
    <w:p w:rsidR="00901128" w:rsidRDefault="00901128" w:rsidP="00901128">
      <w:pPr>
        <w:autoSpaceDE w:val="0"/>
        <w:autoSpaceDN w:val="0"/>
        <w:adjustRightInd w:val="0"/>
        <w:jc w:val="center"/>
      </w:pPr>
    </w:p>
    <w:p w:rsidR="00901128" w:rsidRDefault="00901128" w:rsidP="00901128">
      <w:pPr>
        <w:autoSpaceDE w:val="0"/>
        <w:autoSpaceDN w:val="0"/>
        <w:adjustRightInd w:val="0"/>
        <w:jc w:val="both"/>
      </w:pPr>
      <w:r>
        <w:t>(Según XML de ejemplo, ver apéndice A)</w:t>
      </w:r>
    </w:p>
    <w:p w:rsidR="00901128" w:rsidRDefault="00901128" w:rsidP="00901128">
      <w:pPr>
        <w:autoSpaceDE w:val="0"/>
        <w:autoSpaceDN w:val="0"/>
        <w:adjustRightInd w:val="0"/>
        <w:jc w:val="both"/>
      </w:pPr>
      <w:r>
        <w:t>En el siguiente ejemplo de cláusula for, la variable $b tomará como valor cada uno de los nodos libros que contenga en archivo “libros.xml”. Cada uno de esos nodos libros, será una tupla vinculada a la variable $b.</w:t>
      </w:r>
    </w:p>
    <w:p w:rsidR="00901128" w:rsidRDefault="00901128" w:rsidP="00901128">
      <w:pPr>
        <w:pStyle w:val="sourceCode"/>
      </w:pPr>
      <w:r w:rsidRPr="002E21F2">
        <w:lastRenderedPageBreak/>
        <w:t>for $b in document("libros.xml”)//bib/libro</w:t>
      </w:r>
    </w:p>
    <w:p w:rsidR="00901128" w:rsidRDefault="00901128" w:rsidP="00901128">
      <w:pPr>
        <w:autoSpaceDE w:val="0"/>
        <w:autoSpaceDN w:val="0"/>
        <w:adjustRightInd w:val="0"/>
        <w:jc w:val="both"/>
      </w:pPr>
      <w:r>
        <w:t>A continuación se muestra un ejemplo de una consulta donde aparecen las 5 cláusulas. La siguiente consulta devuelve los títulos de los libros que tengan más de dos autores ordenados por su título.</w:t>
      </w:r>
    </w:p>
    <w:p w:rsidR="00901128" w:rsidRPr="002E21F2" w:rsidRDefault="00901128" w:rsidP="00621EDF">
      <w:pPr>
        <w:pStyle w:val="sourceCode"/>
        <w:numPr>
          <w:ilvl w:val="0"/>
          <w:numId w:val="15"/>
        </w:numPr>
      </w:pPr>
      <w:r w:rsidRPr="002E21F2">
        <w:t>for $b in doc("libros.xml")//libro</w:t>
      </w:r>
    </w:p>
    <w:p w:rsidR="00901128" w:rsidRPr="002E21F2" w:rsidRDefault="00901128" w:rsidP="00621EDF">
      <w:pPr>
        <w:pStyle w:val="sourceCode"/>
        <w:numPr>
          <w:ilvl w:val="0"/>
          <w:numId w:val="15"/>
        </w:numPr>
      </w:pPr>
      <w:r w:rsidRPr="002E21F2">
        <w:t>let $c := $b//autor</w:t>
      </w:r>
    </w:p>
    <w:p w:rsidR="00901128" w:rsidRPr="002E21F2" w:rsidRDefault="00901128" w:rsidP="00621EDF">
      <w:pPr>
        <w:pStyle w:val="sourceCode"/>
        <w:numPr>
          <w:ilvl w:val="0"/>
          <w:numId w:val="15"/>
        </w:numPr>
      </w:pPr>
      <w:r w:rsidRPr="002E21F2">
        <w:t>where count($c) &gt; 2</w:t>
      </w:r>
    </w:p>
    <w:p w:rsidR="00901128" w:rsidRPr="002E21F2" w:rsidRDefault="00901128" w:rsidP="00621EDF">
      <w:pPr>
        <w:pStyle w:val="sourceCode"/>
        <w:numPr>
          <w:ilvl w:val="0"/>
          <w:numId w:val="15"/>
        </w:numPr>
      </w:pPr>
      <w:r w:rsidRPr="002E21F2">
        <w:t>order by $b/titulo</w:t>
      </w:r>
    </w:p>
    <w:p w:rsidR="00901128" w:rsidRDefault="00901128" w:rsidP="00621EDF">
      <w:pPr>
        <w:pStyle w:val="sourceCode"/>
        <w:numPr>
          <w:ilvl w:val="0"/>
          <w:numId w:val="15"/>
        </w:numPr>
      </w:pPr>
      <w:r w:rsidRPr="002E21F2">
        <w:t>return $b/ titulo</w:t>
      </w:r>
    </w:p>
    <w:p w:rsidR="00901128" w:rsidRDefault="00901128" w:rsidP="00901128">
      <w:r>
        <w:t>El resultado de esta consulta se muestra a continuación.</w:t>
      </w:r>
    </w:p>
    <w:p w:rsidR="00901128" w:rsidRPr="00621EDF" w:rsidRDefault="00901128" w:rsidP="00621EDF">
      <w:pPr>
        <w:pStyle w:val="sourceCode"/>
        <w:numPr>
          <w:ilvl w:val="0"/>
          <w:numId w:val="16"/>
        </w:numPr>
        <w:rPr>
          <w:lang w:val="pt-PT"/>
        </w:rPr>
      </w:pPr>
      <w:r w:rsidRPr="002E21F2">
        <w:t>&lt;title&gt;Data on the Web&lt;/title&gt;</w:t>
      </w:r>
    </w:p>
    <w:p w:rsidR="00901128" w:rsidRDefault="00901128" w:rsidP="00901128">
      <w:pPr>
        <w:autoSpaceDE w:val="0"/>
        <w:autoSpaceDN w:val="0"/>
        <w:adjustRightInd w:val="0"/>
        <w:jc w:val="both"/>
      </w:pPr>
      <w:r>
        <w:t>Las barras: “//” no indican comentarios, sino que son parte de la expresión XPath que indica la localización de los valores que tomará la variable $b. En esta consulta la función count() hace la misma función que en SQL, contar el número de elementos, nodos en este caso, referenciados por la variable $c. La diferencia entre la cláusula for y la cláusula let se explica con más detalle en un punto posterior.</w:t>
      </w:r>
    </w:p>
    <w:p w:rsidR="00901128" w:rsidRDefault="00901128" w:rsidP="00901128">
      <w:pPr>
        <w:autoSpaceDE w:val="0"/>
        <w:autoSpaceDN w:val="0"/>
        <w:adjustRightInd w:val="0"/>
        <w:jc w:val="both"/>
      </w:pPr>
      <w:r>
        <w:t>Una expresión FLWOR vincula variables a valores con cláusulas for y let y utiliza esos vínculos para crear nuevas estructuras de datos XML.</w:t>
      </w:r>
    </w:p>
    <w:p w:rsidR="00901128" w:rsidRDefault="00901128" w:rsidP="00901128">
      <w:r>
        <w:t>A continuación se muestra otro ejemplo de consulta XQuery. La siguiente consulta devuelve los títulos de los libros del año 2.000. Como “año” es un atributo y no una etiqueta se le antecede con un carácter “@”.</w:t>
      </w:r>
    </w:p>
    <w:p w:rsidR="00901128" w:rsidRPr="003D01A3" w:rsidRDefault="00901128" w:rsidP="00621EDF">
      <w:pPr>
        <w:pStyle w:val="sourceCode"/>
        <w:numPr>
          <w:ilvl w:val="0"/>
          <w:numId w:val="17"/>
        </w:numPr>
      </w:pPr>
      <w:r w:rsidRPr="003D01A3">
        <w:t>for $b in doc("libros.xml")//libro</w:t>
      </w:r>
    </w:p>
    <w:p w:rsidR="00901128" w:rsidRPr="003D01A3" w:rsidRDefault="00901128" w:rsidP="00621EDF">
      <w:pPr>
        <w:pStyle w:val="sourceCode"/>
        <w:numPr>
          <w:ilvl w:val="0"/>
          <w:numId w:val="17"/>
        </w:numPr>
      </w:pPr>
      <w:r w:rsidRPr="003D01A3">
        <w:t>where $b/@año = "2000"</w:t>
      </w:r>
    </w:p>
    <w:p w:rsidR="00901128" w:rsidRPr="00621EDF" w:rsidRDefault="00901128" w:rsidP="00621EDF">
      <w:pPr>
        <w:pStyle w:val="sourceCode"/>
        <w:numPr>
          <w:ilvl w:val="0"/>
          <w:numId w:val="17"/>
        </w:numPr>
        <w:rPr>
          <w:lang w:val="es-ES"/>
        </w:rPr>
      </w:pPr>
      <w:r w:rsidRPr="003D01A3">
        <w:t>return $b/titulo</w:t>
      </w:r>
    </w:p>
    <w:p w:rsidR="00901128" w:rsidRDefault="00901128" w:rsidP="00901128">
      <w:pPr>
        <w:tabs>
          <w:tab w:val="left" w:pos="3431"/>
        </w:tabs>
      </w:pPr>
      <w:r>
        <w:t>A continuación, en la ilustración 8, se muestra de forma gráfica como se ejecutaría la consulta anterior y los resultados parciales de cada una de sus cláusulas:</w:t>
      </w:r>
    </w:p>
    <w:p w:rsidR="00901128" w:rsidRDefault="00901128" w:rsidP="00901128">
      <w:pPr>
        <w:autoSpaceDE w:val="0"/>
        <w:autoSpaceDN w:val="0"/>
        <w:adjustRightInd w:val="0"/>
        <w:jc w:val="both"/>
      </w:pPr>
    </w:p>
    <w:p w:rsidR="00901128" w:rsidRDefault="00901128" w:rsidP="00901128">
      <w:pPr>
        <w:keepNext/>
        <w:autoSpaceDE w:val="0"/>
        <w:autoSpaceDN w:val="0"/>
        <w:adjustRightInd w:val="0"/>
        <w:jc w:val="center"/>
      </w:pPr>
      <w:r>
        <w:rPr>
          <w:noProof/>
          <w:lang w:val="es-ES" w:eastAsia="es-ES"/>
        </w:rPr>
        <w:lastRenderedPageBreak/>
        <w:drawing>
          <wp:inline distT="0" distB="0" distL="0" distR="0">
            <wp:extent cx="5477510" cy="3571240"/>
            <wp:effectExtent l="19050" t="0" r="8890" b="0"/>
            <wp:docPr id="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477510" cy="3571240"/>
                    </a:xfrm>
                    <a:prstGeom prst="rect">
                      <a:avLst/>
                    </a:prstGeom>
                    <a:noFill/>
                    <a:ln w="9525">
                      <a:noFill/>
                      <a:miter lim="800000"/>
                      <a:headEnd/>
                      <a:tailEnd/>
                    </a:ln>
                  </pic:spPr>
                </pic:pic>
              </a:graphicData>
            </a:graphic>
          </wp:inline>
        </w:drawing>
      </w:r>
    </w:p>
    <w:p w:rsidR="00901128" w:rsidRDefault="00901128" w:rsidP="00901128">
      <w:pPr>
        <w:pStyle w:val="Epgrafe"/>
        <w:jc w:val="center"/>
        <w:rPr>
          <w:sz w:val="20"/>
          <w:szCs w:val="20"/>
        </w:rPr>
      </w:pPr>
      <w:r>
        <w:t xml:space="preserve">Ilustración </w:t>
      </w:r>
      <w:fldSimple w:instr=" SEQ Ilustración \* ARABIC ">
        <w:r>
          <w:rPr>
            <w:noProof/>
          </w:rPr>
          <w:t>8</w:t>
        </w:r>
      </w:fldSimple>
    </w:p>
    <w:p w:rsidR="00901128" w:rsidRDefault="00901128" w:rsidP="00901128">
      <w:pPr>
        <w:pStyle w:val="Ttulo1"/>
        <w:rPr>
          <w:lang w:val="es-ES"/>
        </w:rPr>
      </w:pPr>
      <w:bookmarkStart w:id="7" w:name="_Toc258314445"/>
      <w:bookmarkStart w:id="8" w:name="_Toc262716293"/>
      <w:r>
        <w:lastRenderedPageBreak/>
        <w:t>Reglas generales</w:t>
      </w:r>
      <w:bookmarkEnd w:id="7"/>
      <w:bookmarkEnd w:id="8"/>
      <w:r w:rsidRPr="00901128">
        <w:rPr>
          <w:lang w:val="es-ES"/>
        </w:rPr>
        <w:tab/>
      </w:r>
    </w:p>
    <w:p w:rsidR="00901128" w:rsidRDefault="00901128" w:rsidP="00901128">
      <w:pPr>
        <w:autoSpaceDE w:val="0"/>
        <w:autoSpaceDN w:val="0"/>
        <w:adjustRightInd w:val="0"/>
        <w:ind w:firstLine="360"/>
        <w:jc w:val="both"/>
      </w:pPr>
      <w:r>
        <w:t>A continuación, enunciamos una serie de reglas que debe cumplir cualquier consulta escrita en XQuery:</w:t>
      </w:r>
    </w:p>
    <w:p w:rsidR="00901128" w:rsidRDefault="00901128" w:rsidP="00901128">
      <w:pPr>
        <w:numPr>
          <w:ilvl w:val="0"/>
          <w:numId w:val="12"/>
        </w:numPr>
        <w:autoSpaceDE w:val="0"/>
        <w:autoSpaceDN w:val="0"/>
        <w:adjustRightInd w:val="0"/>
        <w:spacing w:after="0" w:line="240" w:lineRule="auto"/>
        <w:jc w:val="both"/>
      </w:pPr>
      <w:r>
        <w:t>For y let sirven para crear las tuplas con las que trabajará el resto de las cláusulas de la consulta y pueden usarse tantas veces como se desee en una consulta, incluso dentro de otras cláusulas. Sin embargo solo puede declararse una única cláusula where, una única cláusula order by y una única cláusula return.</w:t>
      </w:r>
    </w:p>
    <w:p w:rsidR="00901128" w:rsidRDefault="00901128" w:rsidP="00901128">
      <w:pPr>
        <w:numPr>
          <w:ilvl w:val="0"/>
          <w:numId w:val="12"/>
        </w:numPr>
        <w:autoSpaceDE w:val="0"/>
        <w:autoSpaceDN w:val="0"/>
        <w:adjustRightInd w:val="0"/>
        <w:spacing w:after="0" w:line="240" w:lineRule="auto"/>
        <w:jc w:val="both"/>
      </w:pPr>
      <w:r>
        <w:t>Ninguna de las cláusulas FLWOR es obligatoria en una consulta XQuery. Por ejemplo, una expresión XPath, como la que se muestra a continuación, es una consulta válida y no contiene ninguna de las cláusulas FLWOR.</w:t>
      </w:r>
    </w:p>
    <w:p w:rsidR="00901128" w:rsidRPr="00621EDF" w:rsidRDefault="00901128" w:rsidP="00621EDF">
      <w:pPr>
        <w:pStyle w:val="sourceCode"/>
        <w:numPr>
          <w:ilvl w:val="0"/>
          <w:numId w:val="18"/>
        </w:numPr>
        <w:rPr>
          <w:lang w:val="es-ES"/>
        </w:rPr>
      </w:pPr>
      <w:r w:rsidRPr="00621EDF">
        <w:rPr>
          <w:lang w:val="es-ES"/>
        </w:rPr>
        <w:t>doc("libros.xml")/bib/libro/titulo[/bib/libro/autor/apellido='Stevens']</w:t>
      </w:r>
    </w:p>
    <w:p w:rsidR="00901128" w:rsidRDefault="00901128" w:rsidP="00901128">
      <w:pPr>
        <w:autoSpaceDE w:val="0"/>
        <w:autoSpaceDN w:val="0"/>
        <w:adjustRightInd w:val="0"/>
        <w:jc w:val="both"/>
      </w:pPr>
      <w:r>
        <w:t>Esta expresión XPath, que también es una consulta XQuery válida, devuelve los títulos de los libros que tengan algún autor de apellido ‘Stevens’.</w:t>
      </w:r>
    </w:p>
    <w:p w:rsidR="00901128" w:rsidRDefault="00901128" w:rsidP="00901128">
      <w:pPr>
        <w:autoSpaceDE w:val="0"/>
        <w:autoSpaceDN w:val="0"/>
        <w:adjustRightInd w:val="0"/>
        <w:jc w:val="both"/>
      </w:pPr>
      <w:r>
        <w:t xml:space="preserve">Es posible especificar varios criterios de ordenación en la cláusula order by, separándolos por comas. </w:t>
      </w:r>
    </w:p>
    <w:p w:rsidR="00901128" w:rsidRPr="004A34F4" w:rsidRDefault="00901128" w:rsidP="00901128">
      <w:pPr>
        <w:autoSpaceDE w:val="0"/>
        <w:autoSpaceDN w:val="0"/>
        <w:adjustRightInd w:val="0"/>
        <w:jc w:val="both"/>
        <w:rPr>
          <w:rFonts w:ascii="Arial" w:hAnsi="Arial" w:cs="Arial"/>
          <w:u w:val="single"/>
        </w:rPr>
      </w:pPr>
      <w:r w:rsidRPr="004A34F4">
        <w:rPr>
          <w:u w:val="single"/>
        </w:rPr>
        <w:t>Los criterios de ordenación se aplican por orden de izquierda a derecha.</w:t>
      </w:r>
    </w:p>
    <w:p w:rsidR="00901128" w:rsidRDefault="00901128" w:rsidP="00901128">
      <w:pPr>
        <w:pStyle w:val="Ttulo1"/>
      </w:pPr>
      <w:bookmarkStart w:id="9" w:name="_Toc258314446"/>
      <w:bookmarkStart w:id="10" w:name="_Toc262716294"/>
      <w:r w:rsidRPr="006556CB">
        <w:lastRenderedPageBreak/>
        <w:t>Diferencias entre las cláusulas for y let</w:t>
      </w:r>
      <w:bookmarkEnd w:id="9"/>
      <w:bookmarkEnd w:id="10"/>
    </w:p>
    <w:p w:rsidR="00901128" w:rsidRDefault="00901128" w:rsidP="00901128">
      <w:pPr>
        <w:autoSpaceDE w:val="0"/>
        <w:autoSpaceDN w:val="0"/>
        <w:adjustRightInd w:val="0"/>
        <w:jc w:val="both"/>
      </w:pPr>
      <w:r>
        <w:t>Para ver claramente la diferencia entre una cláusula for y una cláusula let vamos a comenzar estudiando una misma consulta que muestre los títulos de todos los libros almacenados en el archivo “libros.xml”, primero con una cláusula for y, a continuación, con una cláusula let y vamos a detallar que diferencia hay en la información obtenida.</w:t>
      </w:r>
    </w:p>
    <w:p w:rsidR="00901128" w:rsidRDefault="00901128" w:rsidP="00901128">
      <w:pPr>
        <w:autoSpaceDE w:val="0"/>
        <w:autoSpaceDN w:val="0"/>
        <w:adjustRightInd w:val="0"/>
        <w:jc w:val="both"/>
      </w:pPr>
      <w:r>
        <w:t>La consulta con una cláusula for se muestra a continuación.</w:t>
      </w:r>
    </w:p>
    <w:p w:rsidR="00901128" w:rsidRPr="00621EDF" w:rsidRDefault="00901128" w:rsidP="00621EDF">
      <w:pPr>
        <w:pStyle w:val="sourceCode"/>
        <w:numPr>
          <w:ilvl w:val="0"/>
          <w:numId w:val="19"/>
        </w:numPr>
        <w:rPr>
          <w:lang w:val="es-ES"/>
        </w:rPr>
      </w:pPr>
      <w:r w:rsidRPr="00621EDF">
        <w:rPr>
          <w:lang w:val="es-ES"/>
        </w:rPr>
        <w:t>for $d in doc("libros.xml")/bib/libro/titulo</w:t>
      </w:r>
    </w:p>
    <w:p w:rsidR="00901128" w:rsidRPr="003E4226" w:rsidRDefault="00901128" w:rsidP="00621EDF">
      <w:pPr>
        <w:pStyle w:val="sourceCode"/>
        <w:numPr>
          <w:ilvl w:val="0"/>
          <w:numId w:val="19"/>
        </w:numPr>
      </w:pPr>
      <w:r w:rsidRPr="003E4226">
        <w:t>return</w:t>
      </w:r>
    </w:p>
    <w:p w:rsidR="00901128" w:rsidRDefault="00901128" w:rsidP="00621EDF">
      <w:pPr>
        <w:pStyle w:val="sourceCode"/>
        <w:numPr>
          <w:ilvl w:val="0"/>
          <w:numId w:val="19"/>
        </w:numPr>
      </w:pPr>
      <w:r w:rsidRPr="003E4226">
        <w:t>&lt;titulos&gt;{ $d }&lt;/titulos&gt;</w:t>
      </w:r>
    </w:p>
    <w:p w:rsidR="00901128" w:rsidRDefault="00901128" w:rsidP="00901128">
      <w:pPr>
        <w:autoSpaceDE w:val="0"/>
        <w:autoSpaceDN w:val="0"/>
        <w:adjustRightInd w:val="0"/>
      </w:pPr>
      <w:r>
        <w:t>El resultado de esta consulta se muestra a continuación:</w:t>
      </w:r>
    </w:p>
    <w:p w:rsidR="00901128" w:rsidRPr="00C47CD7" w:rsidRDefault="00901128" w:rsidP="00621EDF">
      <w:pPr>
        <w:pStyle w:val="sourceCode"/>
        <w:numPr>
          <w:ilvl w:val="0"/>
          <w:numId w:val="20"/>
        </w:numPr>
      </w:pPr>
      <w:r w:rsidRPr="00C47CD7">
        <w:t>&lt;titulos&gt;</w:t>
      </w:r>
    </w:p>
    <w:p w:rsidR="00901128" w:rsidRPr="00C47CD7" w:rsidRDefault="00901128" w:rsidP="00621EDF">
      <w:pPr>
        <w:pStyle w:val="sourceCode"/>
        <w:numPr>
          <w:ilvl w:val="0"/>
          <w:numId w:val="20"/>
        </w:numPr>
      </w:pPr>
      <w:r w:rsidRPr="00C47CD7">
        <w:t>&lt;titulo&gt;TCP/IP Illustrated&lt;/titulo&gt;</w:t>
      </w:r>
    </w:p>
    <w:p w:rsidR="00901128" w:rsidRPr="00C47CD7" w:rsidRDefault="00901128" w:rsidP="00621EDF">
      <w:pPr>
        <w:pStyle w:val="sourceCode"/>
        <w:numPr>
          <w:ilvl w:val="0"/>
          <w:numId w:val="20"/>
        </w:numPr>
      </w:pPr>
      <w:r w:rsidRPr="00C47CD7">
        <w:t>&lt;/titulos&gt;</w:t>
      </w:r>
    </w:p>
    <w:p w:rsidR="00901128" w:rsidRPr="00C47CD7" w:rsidRDefault="00901128" w:rsidP="00621EDF">
      <w:pPr>
        <w:pStyle w:val="sourceCode"/>
        <w:numPr>
          <w:ilvl w:val="0"/>
          <w:numId w:val="20"/>
        </w:numPr>
      </w:pPr>
      <w:r w:rsidRPr="00C47CD7">
        <w:t>&lt;titulos&gt;</w:t>
      </w:r>
    </w:p>
    <w:p w:rsidR="00901128" w:rsidRPr="00C47CD7" w:rsidRDefault="00901128" w:rsidP="00621EDF">
      <w:pPr>
        <w:pStyle w:val="sourceCode"/>
        <w:numPr>
          <w:ilvl w:val="0"/>
          <w:numId w:val="20"/>
        </w:numPr>
      </w:pPr>
      <w:r w:rsidRPr="00C47CD7">
        <w:t>&lt;titulo&gt;Advan Programming for Unix environment&lt;/titulo&gt;</w:t>
      </w:r>
    </w:p>
    <w:p w:rsidR="00901128" w:rsidRPr="00C47CD7" w:rsidRDefault="00901128" w:rsidP="00621EDF">
      <w:pPr>
        <w:pStyle w:val="sourceCode"/>
        <w:numPr>
          <w:ilvl w:val="0"/>
          <w:numId w:val="20"/>
        </w:numPr>
      </w:pPr>
      <w:r w:rsidRPr="00C47CD7">
        <w:t>&lt;/titulos&gt;</w:t>
      </w:r>
    </w:p>
    <w:p w:rsidR="00901128" w:rsidRPr="00C47CD7" w:rsidRDefault="00901128" w:rsidP="00621EDF">
      <w:pPr>
        <w:pStyle w:val="sourceCode"/>
        <w:numPr>
          <w:ilvl w:val="0"/>
          <w:numId w:val="20"/>
        </w:numPr>
      </w:pPr>
      <w:r w:rsidRPr="00C47CD7">
        <w:t>&lt;titulos&gt;</w:t>
      </w:r>
    </w:p>
    <w:p w:rsidR="00901128" w:rsidRPr="00C47CD7" w:rsidRDefault="00901128" w:rsidP="00621EDF">
      <w:pPr>
        <w:pStyle w:val="sourceCode"/>
        <w:numPr>
          <w:ilvl w:val="0"/>
          <w:numId w:val="20"/>
        </w:numPr>
      </w:pPr>
      <w:r w:rsidRPr="00C47CD7">
        <w:t>&lt;titulo&gt;Data on the Web&lt;/titulo&gt;</w:t>
      </w:r>
    </w:p>
    <w:p w:rsidR="00901128" w:rsidRPr="00621EDF" w:rsidRDefault="00901128" w:rsidP="00621EDF">
      <w:pPr>
        <w:pStyle w:val="sourceCode"/>
        <w:numPr>
          <w:ilvl w:val="0"/>
          <w:numId w:val="20"/>
        </w:numPr>
        <w:rPr>
          <w:lang w:val="pt-PT"/>
        </w:rPr>
      </w:pPr>
      <w:r w:rsidRPr="00621EDF">
        <w:rPr>
          <w:lang w:val="pt-PT"/>
        </w:rPr>
        <w:t>&lt;/titulos&gt;</w:t>
      </w:r>
    </w:p>
    <w:p w:rsidR="00901128" w:rsidRPr="00621EDF" w:rsidRDefault="00901128" w:rsidP="00621EDF">
      <w:pPr>
        <w:pStyle w:val="sourceCode"/>
        <w:numPr>
          <w:ilvl w:val="0"/>
          <w:numId w:val="20"/>
        </w:numPr>
        <w:rPr>
          <w:lang w:val="pt-PT"/>
        </w:rPr>
      </w:pPr>
      <w:r w:rsidRPr="00621EDF">
        <w:rPr>
          <w:lang w:val="pt-PT"/>
        </w:rPr>
        <w:t>&lt;titulos&gt;</w:t>
      </w:r>
    </w:p>
    <w:p w:rsidR="00901128" w:rsidRPr="00621EDF" w:rsidRDefault="00901128" w:rsidP="00621EDF">
      <w:pPr>
        <w:pStyle w:val="sourceCode"/>
        <w:numPr>
          <w:ilvl w:val="0"/>
          <w:numId w:val="20"/>
        </w:numPr>
        <w:rPr>
          <w:lang w:val="pt-PT"/>
        </w:rPr>
      </w:pPr>
      <w:r w:rsidRPr="00621EDF">
        <w:rPr>
          <w:lang w:val="pt-PT"/>
        </w:rPr>
        <w:t>&lt;titulo&gt; Economics of Technology for Digital TV&lt;/titulo&gt;</w:t>
      </w:r>
    </w:p>
    <w:p w:rsidR="00901128" w:rsidRPr="00C47CD7" w:rsidRDefault="00901128" w:rsidP="00621EDF">
      <w:pPr>
        <w:pStyle w:val="sourceCode"/>
        <w:numPr>
          <w:ilvl w:val="0"/>
          <w:numId w:val="20"/>
        </w:numPr>
      </w:pPr>
      <w:r w:rsidRPr="00C47CD7">
        <w:t>&lt;/titulos&gt;</w:t>
      </w:r>
    </w:p>
    <w:p w:rsidR="00901128" w:rsidRDefault="00901128" w:rsidP="00901128">
      <w:pPr>
        <w:autoSpaceDE w:val="0"/>
        <w:autoSpaceDN w:val="0"/>
        <w:adjustRightInd w:val="0"/>
      </w:pPr>
      <w:r>
        <w:t>A continuación repetimos la misma consulta sustituyendo la cláusula for una cláusula let.</w:t>
      </w:r>
    </w:p>
    <w:p w:rsidR="00901128" w:rsidRPr="00621EDF" w:rsidRDefault="00901128" w:rsidP="00621EDF">
      <w:pPr>
        <w:pStyle w:val="sourceCode"/>
        <w:numPr>
          <w:ilvl w:val="0"/>
          <w:numId w:val="21"/>
        </w:numPr>
        <w:rPr>
          <w:lang w:val="es-ES"/>
        </w:rPr>
      </w:pPr>
      <w:r w:rsidRPr="00621EDF">
        <w:rPr>
          <w:lang w:val="es-ES"/>
        </w:rPr>
        <w:t>let $d := doc("libros.xml")/bib/libro/titulo</w:t>
      </w:r>
    </w:p>
    <w:p w:rsidR="00901128" w:rsidRPr="00753F0F" w:rsidRDefault="00901128" w:rsidP="00621EDF">
      <w:pPr>
        <w:pStyle w:val="sourceCode"/>
        <w:numPr>
          <w:ilvl w:val="0"/>
          <w:numId w:val="21"/>
        </w:numPr>
      </w:pPr>
      <w:r w:rsidRPr="00753F0F">
        <w:t>return</w:t>
      </w:r>
    </w:p>
    <w:p w:rsidR="00901128" w:rsidRDefault="00901128" w:rsidP="00621EDF">
      <w:pPr>
        <w:pStyle w:val="sourceCode"/>
        <w:numPr>
          <w:ilvl w:val="0"/>
          <w:numId w:val="21"/>
        </w:numPr>
      </w:pPr>
      <w:r w:rsidRPr="00753F0F">
        <w:t>&lt;titulos&gt;{ $d }&lt;/titulos&gt;</w:t>
      </w:r>
    </w:p>
    <w:p w:rsidR="00901128" w:rsidRDefault="00901128" w:rsidP="00901128">
      <w:pPr>
        <w:autoSpaceDE w:val="0"/>
        <w:autoSpaceDN w:val="0"/>
        <w:adjustRightInd w:val="0"/>
      </w:pPr>
      <w:r>
        <w:t>El resultado de esta consulta se muestra a continuación.</w:t>
      </w:r>
    </w:p>
    <w:p w:rsidR="00901128" w:rsidRPr="009A614F" w:rsidRDefault="00901128" w:rsidP="00621EDF">
      <w:pPr>
        <w:pStyle w:val="sourceCode"/>
        <w:numPr>
          <w:ilvl w:val="0"/>
          <w:numId w:val="22"/>
        </w:numPr>
      </w:pPr>
      <w:r w:rsidRPr="009A614F">
        <w:t>&lt;titulos&gt;</w:t>
      </w:r>
    </w:p>
    <w:p w:rsidR="00901128" w:rsidRPr="009A614F" w:rsidRDefault="00901128" w:rsidP="00621EDF">
      <w:pPr>
        <w:pStyle w:val="sourceCode"/>
        <w:numPr>
          <w:ilvl w:val="0"/>
          <w:numId w:val="22"/>
        </w:numPr>
      </w:pPr>
      <w:r w:rsidRPr="009A614F">
        <w:t>&lt;titulo&gt;TCP/IP Illustrated&lt;/titulo&gt;</w:t>
      </w:r>
    </w:p>
    <w:p w:rsidR="00901128" w:rsidRPr="009A614F" w:rsidRDefault="00901128" w:rsidP="00621EDF">
      <w:pPr>
        <w:pStyle w:val="sourceCode"/>
        <w:numPr>
          <w:ilvl w:val="0"/>
          <w:numId w:val="22"/>
        </w:numPr>
      </w:pPr>
      <w:r w:rsidRPr="009A614F">
        <w:t>&lt;titulo&gt;Advan Programming for Unix environment&lt;/titulo&gt;</w:t>
      </w:r>
    </w:p>
    <w:p w:rsidR="00901128" w:rsidRPr="009A614F" w:rsidRDefault="00901128" w:rsidP="00621EDF">
      <w:pPr>
        <w:pStyle w:val="sourceCode"/>
        <w:numPr>
          <w:ilvl w:val="0"/>
          <w:numId w:val="22"/>
        </w:numPr>
      </w:pPr>
      <w:r w:rsidRPr="009A614F">
        <w:t>&lt;titulo&gt;Data on the Web&lt;/titulo&gt;</w:t>
      </w:r>
    </w:p>
    <w:p w:rsidR="00901128" w:rsidRPr="009A614F" w:rsidRDefault="00901128" w:rsidP="00621EDF">
      <w:pPr>
        <w:pStyle w:val="sourceCode"/>
        <w:numPr>
          <w:ilvl w:val="0"/>
          <w:numId w:val="22"/>
        </w:numPr>
      </w:pPr>
      <w:r w:rsidRPr="009A614F">
        <w:t>&lt;titulo&gt; Economics of Technology for Digital TV&lt;/titulo&gt;</w:t>
      </w:r>
    </w:p>
    <w:p w:rsidR="00901128" w:rsidRDefault="00901128" w:rsidP="00621EDF">
      <w:pPr>
        <w:pStyle w:val="sourceCode"/>
        <w:numPr>
          <w:ilvl w:val="0"/>
          <w:numId w:val="22"/>
        </w:numPr>
      </w:pPr>
      <w:r w:rsidRPr="009A614F">
        <w:t>&lt;/titulos&gt;</w:t>
      </w:r>
    </w:p>
    <w:p w:rsidR="00901128" w:rsidRDefault="00901128" w:rsidP="00901128">
      <w:pPr>
        <w:autoSpaceDE w:val="0"/>
        <w:autoSpaceDN w:val="0"/>
        <w:adjustRightInd w:val="0"/>
        <w:jc w:val="both"/>
      </w:pPr>
      <w:r>
        <w:lastRenderedPageBreak/>
        <w:t>Como se puede ver comparando los resultados obtenidos por ambas consultas, la cláusula for vincula una variable con cada nodo que encuentre en la colección de datos.</w:t>
      </w:r>
    </w:p>
    <w:p w:rsidR="00901128" w:rsidRDefault="00901128" w:rsidP="00901128">
      <w:pPr>
        <w:autoSpaceDE w:val="0"/>
        <w:autoSpaceDN w:val="0"/>
        <w:adjustRightInd w:val="0"/>
        <w:jc w:val="both"/>
      </w:pPr>
      <w:r>
        <w:t>En este ejemplo la variable $d va vinculándose a cada uno de los títulos de todos los libros del archivo "libros.xml", creando una tupla por cada título. Por este motivo aparece repetido el par de etiquetas &lt;titulos&gt;...&lt;/titulos&gt; para cada título. La cláusula let, en cambio, vincula una variable con todo el resultado de una expresión. En este ejemplo, la variable $d se vincula a todos los títulos de todos los libros del archivo "libros.xml", creando una única tupla con todos esos títulos. Por este motivo solo aparece el par de etiquetas &lt;titulos&gt;...&lt;/titulos&gt; una única vez.</w:t>
      </w:r>
    </w:p>
    <w:p w:rsidR="00901128" w:rsidRDefault="00901128" w:rsidP="00901128">
      <w:pPr>
        <w:autoSpaceDE w:val="0"/>
        <w:autoSpaceDN w:val="0"/>
        <w:adjustRightInd w:val="0"/>
        <w:jc w:val="both"/>
      </w:pPr>
      <w:r>
        <w:t>Si una cláusula let aparece en una consulta que ya posee una o más cláusulas for, los valores de la variable vinculada por la cláusula let se añaden a cada una de las tuplas generadas por la cláusula for. Un ejemplo se muestra en la siguiente consulta:</w:t>
      </w:r>
    </w:p>
    <w:p w:rsidR="00901128" w:rsidRPr="00F81F24" w:rsidRDefault="00901128" w:rsidP="00621EDF">
      <w:pPr>
        <w:pStyle w:val="sourceCode"/>
        <w:numPr>
          <w:ilvl w:val="0"/>
          <w:numId w:val="23"/>
        </w:numPr>
      </w:pPr>
      <w:r w:rsidRPr="00F81F24">
        <w:t>for $b in doc("libros.xml")//libro</w:t>
      </w:r>
    </w:p>
    <w:p w:rsidR="00901128" w:rsidRPr="00F81F24" w:rsidRDefault="00901128" w:rsidP="00621EDF">
      <w:pPr>
        <w:pStyle w:val="sourceCode"/>
        <w:numPr>
          <w:ilvl w:val="0"/>
          <w:numId w:val="23"/>
        </w:numPr>
      </w:pPr>
      <w:r w:rsidRPr="00F81F24">
        <w:t>let $c := $b/autor</w:t>
      </w:r>
    </w:p>
    <w:p w:rsidR="00901128" w:rsidRPr="00F81F24" w:rsidRDefault="00901128" w:rsidP="00621EDF">
      <w:pPr>
        <w:pStyle w:val="sourceCode"/>
        <w:numPr>
          <w:ilvl w:val="0"/>
          <w:numId w:val="23"/>
        </w:numPr>
      </w:pPr>
      <w:r w:rsidRPr="00F81F24">
        <w:t>return</w:t>
      </w:r>
    </w:p>
    <w:p w:rsidR="00901128" w:rsidRPr="00621EDF" w:rsidRDefault="00901128" w:rsidP="00621EDF">
      <w:pPr>
        <w:pStyle w:val="sourceCode"/>
        <w:numPr>
          <w:ilvl w:val="0"/>
          <w:numId w:val="23"/>
        </w:numPr>
        <w:rPr>
          <w:lang w:val="es-ES"/>
        </w:rPr>
      </w:pPr>
      <w:r w:rsidRPr="00621EDF">
        <w:rPr>
          <w:lang w:val="es-ES"/>
        </w:rPr>
        <w:t>&lt;libro&gt;{ $b/titulo, &lt;autores&gt;{ count($c) }&lt;/autores&gt;}&lt;/libro&gt;</w:t>
      </w:r>
    </w:p>
    <w:p w:rsidR="00901128" w:rsidRDefault="00901128" w:rsidP="00901128">
      <w:pPr>
        <w:autoSpaceDE w:val="0"/>
        <w:autoSpaceDN w:val="0"/>
        <w:adjustRightInd w:val="0"/>
      </w:pPr>
      <w:r>
        <w:t>Esta consulta devuelve el título de cada uno de los libros de archivo "libros.xml" junto con el número de autores de cada libro. El resultado de esta consulta se muestra a continuación:</w:t>
      </w:r>
    </w:p>
    <w:p w:rsidR="00901128" w:rsidRPr="00F81F24" w:rsidRDefault="00901128" w:rsidP="00621EDF">
      <w:pPr>
        <w:pStyle w:val="sourceCode"/>
        <w:numPr>
          <w:ilvl w:val="0"/>
          <w:numId w:val="24"/>
        </w:numPr>
      </w:pPr>
      <w:r w:rsidRPr="00F81F24">
        <w:t>&lt;libro&gt;</w:t>
      </w:r>
    </w:p>
    <w:p w:rsidR="00901128" w:rsidRPr="00F81F24" w:rsidRDefault="00901128" w:rsidP="00621EDF">
      <w:pPr>
        <w:pStyle w:val="sourceCode"/>
        <w:numPr>
          <w:ilvl w:val="0"/>
          <w:numId w:val="24"/>
        </w:numPr>
      </w:pPr>
      <w:r w:rsidRPr="00F81F24">
        <w:t>&lt;titulo&gt;TCP/IP Illustrated&lt;/titulo&gt;</w:t>
      </w:r>
    </w:p>
    <w:p w:rsidR="00901128" w:rsidRPr="00F81F24" w:rsidRDefault="00901128" w:rsidP="00621EDF">
      <w:pPr>
        <w:pStyle w:val="sourceCode"/>
        <w:numPr>
          <w:ilvl w:val="0"/>
          <w:numId w:val="24"/>
        </w:numPr>
      </w:pPr>
      <w:r w:rsidRPr="00F81F24">
        <w:t>&lt;autores&gt;1&lt;/autores&gt;</w:t>
      </w:r>
    </w:p>
    <w:p w:rsidR="00901128" w:rsidRPr="00F81F24" w:rsidRDefault="00901128" w:rsidP="00621EDF">
      <w:pPr>
        <w:pStyle w:val="sourceCode"/>
        <w:numPr>
          <w:ilvl w:val="0"/>
          <w:numId w:val="24"/>
        </w:numPr>
      </w:pPr>
      <w:r w:rsidRPr="00F81F24">
        <w:t>&lt;/libro&gt;</w:t>
      </w:r>
    </w:p>
    <w:p w:rsidR="00901128" w:rsidRPr="00F81F24" w:rsidRDefault="00901128" w:rsidP="00621EDF">
      <w:pPr>
        <w:pStyle w:val="sourceCode"/>
        <w:numPr>
          <w:ilvl w:val="0"/>
          <w:numId w:val="24"/>
        </w:numPr>
      </w:pPr>
      <w:r w:rsidRPr="00F81F24">
        <w:t>&lt;libro&gt;</w:t>
      </w:r>
    </w:p>
    <w:p w:rsidR="00901128" w:rsidRPr="00F81F24" w:rsidRDefault="00901128" w:rsidP="00621EDF">
      <w:pPr>
        <w:pStyle w:val="sourceCode"/>
        <w:numPr>
          <w:ilvl w:val="0"/>
          <w:numId w:val="24"/>
        </w:numPr>
      </w:pPr>
      <w:r w:rsidRPr="00F81F24">
        <w:t>&lt;titulo&gt;Advanced Programming in the UNIX Environment&lt;/titulo&gt;</w:t>
      </w:r>
    </w:p>
    <w:p w:rsidR="00901128" w:rsidRPr="00F81F24" w:rsidRDefault="00901128" w:rsidP="00621EDF">
      <w:pPr>
        <w:pStyle w:val="sourceCode"/>
        <w:numPr>
          <w:ilvl w:val="0"/>
          <w:numId w:val="24"/>
        </w:numPr>
      </w:pPr>
      <w:r w:rsidRPr="00F81F24">
        <w:t>&lt;autores&gt;1&lt;/autores&gt;</w:t>
      </w:r>
    </w:p>
    <w:p w:rsidR="00901128" w:rsidRPr="00F81F24" w:rsidRDefault="00901128" w:rsidP="00621EDF">
      <w:pPr>
        <w:pStyle w:val="sourceCode"/>
        <w:numPr>
          <w:ilvl w:val="0"/>
          <w:numId w:val="24"/>
        </w:numPr>
      </w:pPr>
      <w:r w:rsidRPr="00F81F24">
        <w:t>&lt;/libro&gt;</w:t>
      </w:r>
    </w:p>
    <w:p w:rsidR="00901128" w:rsidRPr="00F81F24" w:rsidRDefault="00901128" w:rsidP="00621EDF">
      <w:pPr>
        <w:pStyle w:val="sourceCode"/>
        <w:numPr>
          <w:ilvl w:val="0"/>
          <w:numId w:val="24"/>
        </w:numPr>
      </w:pPr>
      <w:r w:rsidRPr="00F81F24">
        <w:t>&lt;libro&gt;</w:t>
      </w:r>
    </w:p>
    <w:p w:rsidR="00901128" w:rsidRPr="00621EDF" w:rsidRDefault="00901128" w:rsidP="00621EDF">
      <w:pPr>
        <w:pStyle w:val="sourceCode"/>
        <w:numPr>
          <w:ilvl w:val="0"/>
          <w:numId w:val="24"/>
        </w:numPr>
        <w:rPr>
          <w:lang w:val="en-GB"/>
        </w:rPr>
      </w:pPr>
      <w:r w:rsidRPr="00621EDF">
        <w:rPr>
          <w:lang w:val="en-GB"/>
        </w:rPr>
        <w:t>&lt;titulo&gt;Data on the Web&lt;/titulo&gt;</w:t>
      </w:r>
    </w:p>
    <w:p w:rsidR="00901128" w:rsidRPr="00621EDF" w:rsidRDefault="00901128" w:rsidP="00621EDF">
      <w:pPr>
        <w:pStyle w:val="sourceCode"/>
        <w:numPr>
          <w:ilvl w:val="0"/>
          <w:numId w:val="24"/>
        </w:numPr>
        <w:rPr>
          <w:lang w:val="en-GB"/>
        </w:rPr>
      </w:pPr>
      <w:r w:rsidRPr="00621EDF">
        <w:rPr>
          <w:lang w:val="en-GB"/>
        </w:rPr>
        <w:t>&lt;autores&gt;3&lt;/autores&gt;</w:t>
      </w:r>
    </w:p>
    <w:p w:rsidR="00901128" w:rsidRPr="00621EDF" w:rsidRDefault="00901128" w:rsidP="00621EDF">
      <w:pPr>
        <w:pStyle w:val="sourceCode"/>
        <w:numPr>
          <w:ilvl w:val="0"/>
          <w:numId w:val="24"/>
        </w:numPr>
        <w:rPr>
          <w:lang w:val="en-GB"/>
        </w:rPr>
      </w:pPr>
      <w:r w:rsidRPr="00621EDF">
        <w:rPr>
          <w:lang w:val="en-GB"/>
        </w:rPr>
        <w:t>&lt;/libro&gt;</w:t>
      </w:r>
    </w:p>
    <w:p w:rsidR="00901128" w:rsidRPr="00621EDF" w:rsidRDefault="00901128" w:rsidP="00621EDF">
      <w:pPr>
        <w:pStyle w:val="sourceCode"/>
        <w:numPr>
          <w:ilvl w:val="0"/>
          <w:numId w:val="24"/>
        </w:numPr>
        <w:rPr>
          <w:lang w:val="en-GB"/>
        </w:rPr>
      </w:pPr>
      <w:r w:rsidRPr="00621EDF">
        <w:rPr>
          <w:lang w:val="en-GB"/>
        </w:rPr>
        <w:t>&lt;libro&gt;</w:t>
      </w:r>
    </w:p>
    <w:p w:rsidR="00901128" w:rsidRPr="00621EDF" w:rsidRDefault="00901128" w:rsidP="00621EDF">
      <w:pPr>
        <w:pStyle w:val="sourceCode"/>
        <w:numPr>
          <w:ilvl w:val="0"/>
          <w:numId w:val="24"/>
        </w:numPr>
        <w:rPr>
          <w:lang w:val="en-GB"/>
        </w:rPr>
      </w:pPr>
      <w:r w:rsidRPr="00621EDF">
        <w:rPr>
          <w:lang w:val="en-GB"/>
        </w:rPr>
        <w:t>&lt;titulo&gt;The Economics of Technology and Content for</w:t>
      </w:r>
    </w:p>
    <w:p w:rsidR="00901128" w:rsidRPr="00621EDF" w:rsidRDefault="00901128" w:rsidP="00621EDF">
      <w:pPr>
        <w:pStyle w:val="sourceCode"/>
        <w:numPr>
          <w:ilvl w:val="0"/>
          <w:numId w:val="24"/>
        </w:numPr>
        <w:rPr>
          <w:lang w:val="pt-BR"/>
        </w:rPr>
      </w:pPr>
      <w:r w:rsidRPr="00621EDF">
        <w:rPr>
          <w:lang w:val="pt-BR"/>
        </w:rPr>
        <w:t>Digital TV&lt;/titulo&gt;</w:t>
      </w:r>
    </w:p>
    <w:p w:rsidR="00901128" w:rsidRPr="00621EDF" w:rsidRDefault="00901128" w:rsidP="00621EDF">
      <w:pPr>
        <w:pStyle w:val="sourceCode"/>
        <w:numPr>
          <w:ilvl w:val="0"/>
          <w:numId w:val="24"/>
        </w:numPr>
        <w:rPr>
          <w:lang w:val="pt-BR"/>
        </w:rPr>
      </w:pPr>
      <w:r w:rsidRPr="00621EDF">
        <w:rPr>
          <w:lang w:val="pt-BR"/>
        </w:rPr>
        <w:t>&lt;autores&gt;0&lt;/autores&gt;</w:t>
      </w:r>
    </w:p>
    <w:p w:rsidR="00901128" w:rsidRPr="00621EDF" w:rsidRDefault="00901128" w:rsidP="00621EDF">
      <w:pPr>
        <w:pStyle w:val="sourceCode"/>
        <w:numPr>
          <w:ilvl w:val="0"/>
          <w:numId w:val="24"/>
        </w:numPr>
        <w:rPr>
          <w:sz w:val="20"/>
        </w:rPr>
      </w:pPr>
      <w:r w:rsidRPr="00F81F24">
        <w:t>&lt;/libro&gt;</w:t>
      </w:r>
    </w:p>
    <w:p w:rsidR="00901128" w:rsidRDefault="00901128" w:rsidP="00901128">
      <w:pPr>
        <w:autoSpaceDE w:val="0"/>
        <w:autoSpaceDN w:val="0"/>
        <w:adjustRightInd w:val="0"/>
        <w:jc w:val="both"/>
      </w:pPr>
      <w:r>
        <w:t>Si en la consulta aparece más de una cláusula for (o más de una variable en una clásula for), el resultado es el producto cartesiano de dichas variables, es decir, las tuplas generadas cubren todas las posibles combinaciones de los nodos de dichas variables. Un ejemplo se muestra en la siguiente consulta, la cual devuelve los títulos de todos los libros contenidos en el archivo “libros.xml” y todos los comentarios de cada libro contenidos en el archivo “comentarios.xml”.</w:t>
      </w:r>
    </w:p>
    <w:p w:rsidR="00901128" w:rsidRPr="002C201D" w:rsidRDefault="00901128" w:rsidP="00621EDF">
      <w:pPr>
        <w:pStyle w:val="sourceCode"/>
        <w:numPr>
          <w:ilvl w:val="0"/>
          <w:numId w:val="25"/>
        </w:numPr>
      </w:pPr>
      <w:r w:rsidRPr="002C201D">
        <w:t>for $t in doc("books.xml")//titulo,</w:t>
      </w:r>
    </w:p>
    <w:p w:rsidR="00901128" w:rsidRPr="00621EDF" w:rsidRDefault="00901128" w:rsidP="00621EDF">
      <w:pPr>
        <w:pStyle w:val="sourceCode"/>
        <w:numPr>
          <w:ilvl w:val="0"/>
          <w:numId w:val="25"/>
        </w:numPr>
        <w:rPr>
          <w:lang w:val="pt-BR"/>
        </w:rPr>
      </w:pPr>
      <w:r w:rsidRPr="00621EDF">
        <w:rPr>
          <w:lang w:val="pt-BR"/>
        </w:rPr>
        <w:t>$e in doc("comentarios.xml")//entrada</w:t>
      </w:r>
    </w:p>
    <w:p w:rsidR="00901128" w:rsidRPr="00621EDF" w:rsidRDefault="00901128" w:rsidP="00621EDF">
      <w:pPr>
        <w:pStyle w:val="sourceCode"/>
        <w:numPr>
          <w:ilvl w:val="0"/>
          <w:numId w:val="25"/>
        </w:numPr>
        <w:rPr>
          <w:lang w:val="pt-BR"/>
        </w:rPr>
      </w:pPr>
      <w:r w:rsidRPr="00621EDF">
        <w:rPr>
          <w:lang w:val="pt-BR"/>
        </w:rPr>
        <w:lastRenderedPageBreak/>
        <w:t>where $t = $e/titulo</w:t>
      </w:r>
    </w:p>
    <w:p w:rsidR="00901128" w:rsidRPr="00621EDF" w:rsidRDefault="00901128" w:rsidP="00621EDF">
      <w:pPr>
        <w:pStyle w:val="sourceCode"/>
        <w:numPr>
          <w:ilvl w:val="0"/>
          <w:numId w:val="25"/>
        </w:numPr>
        <w:rPr>
          <w:lang w:val="es-ES"/>
        </w:rPr>
      </w:pPr>
      <w:r w:rsidRPr="00621EDF">
        <w:rPr>
          <w:lang w:val="es-ES"/>
        </w:rPr>
        <w:t>return &lt;comentario&gt;{ $t, $e/comentario }&lt;/comentario&gt;</w:t>
      </w:r>
    </w:p>
    <w:p w:rsidR="00901128" w:rsidRDefault="00901128" w:rsidP="00901128">
      <w:pPr>
        <w:autoSpaceDE w:val="0"/>
        <w:autoSpaceDN w:val="0"/>
        <w:adjustRightInd w:val="0"/>
      </w:pPr>
      <w:r>
        <w:t>El resultado de esta consulta se muestra a continuación.</w:t>
      </w:r>
    </w:p>
    <w:p w:rsidR="00901128" w:rsidRPr="00CE55C3" w:rsidRDefault="00901128" w:rsidP="00621EDF">
      <w:pPr>
        <w:pStyle w:val="sourceCode"/>
        <w:numPr>
          <w:ilvl w:val="0"/>
          <w:numId w:val="26"/>
        </w:numPr>
      </w:pPr>
      <w:r w:rsidRPr="00CE55C3">
        <w:t>&lt;comentario&gt;</w:t>
      </w:r>
    </w:p>
    <w:p w:rsidR="00901128" w:rsidRPr="00CE55C3" w:rsidRDefault="00901128" w:rsidP="00621EDF">
      <w:pPr>
        <w:pStyle w:val="sourceCode"/>
        <w:numPr>
          <w:ilvl w:val="0"/>
          <w:numId w:val="26"/>
        </w:numPr>
      </w:pPr>
      <w:r w:rsidRPr="00CE55C3">
        <w:t>&lt;titulo&gt;Data on the Web&lt;/titulo&gt;</w:t>
      </w:r>
    </w:p>
    <w:p w:rsidR="00901128" w:rsidRPr="00621EDF" w:rsidRDefault="00901128" w:rsidP="00621EDF">
      <w:pPr>
        <w:pStyle w:val="sourceCode"/>
        <w:numPr>
          <w:ilvl w:val="0"/>
          <w:numId w:val="26"/>
        </w:numPr>
        <w:rPr>
          <w:lang w:val="es-ES"/>
        </w:rPr>
      </w:pPr>
      <w:r w:rsidRPr="00621EDF">
        <w:rPr>
          <w:lang w:val="es-ES"/>
        </w:rPr>
        <w:t>&lt;comentario&gt;Un libro muy bueno sobre bases de</w:t>
      </w:r>
    </w:p>
    <w:p w:rsidR="00901128" w:rsidRPr="009E7F0F" w:rsidRDefault="00901128" w:rsidP="00621EDF">
      <w:pPr>
        <w:pStyle w:val="sourceCode"/>
        <w:numPr>
          <w:ilvl w:val="0"/>
          <w:numId w:val="26"/>
        </w:numPr>
      </w:pPr>
      <w:r w:rsidRPr="009E7F0F">
        <w:t>datos.&lt;/comentario&gt;</w:t>
      </w:r>
    </w:p>
    <w:p w:rsidR="00901128" w:rsidRPr="009E7F0F" w:rsidRDefault="00901128" w:rsidP="00621EDF">
      <w:pPr>
        <w:pStyle w:val="sourceCode"/>
        <w:numPr>
          <w:ilvl w:val="0"/>
          <w:numId w:val="26"/>
        </w:numPr>
      </w:pPr>
      <w:r w:rsidRPr="009E7F0F">
        <w:t>&lt;/comentario&gt;</w:t>
      </w:r>
    </w:p>
    <w:p w:rsidR="00901128" w:rsidRPr="009E7F0F" w:rsidRDefault="00901128" w:rsidP="00621EDF">
      <w:pPr>
        <w:pStyle w:val="sourceCode"/>
        <w:numPr>
          <w:ilvl w:val="0"/>
          <w:numId w:val="26"/>
        </w:numPr>
      </w:pPr>
      <w:r w:rsidRPr="009E7F0F">
        <w:t>&lt;comentario&gt;</w:t>
      </w:r>
    </w:p>
    <w:p w:rsidR="00901128" w:rsidRPr="009E7F0F" w:rsidRDefault="00901128" w:rsidP="00621EDF">
      <w:pPr>
        <w:pStyle w:val="sourceCode"/>
        <w:numPr>
          <w:ilvl w:val="0"/>
          <w:numId w:val="26"/>
        </w:numPr>
      </w:pPr>
      <w:r w:rsidRPr="009E7F0F">
        <w:t>&lt;titulo&gt;Advanced Programming in the Unix</w:t>
      </w:r>
    </w:p>
    <w:p w:rsidR="00901128" w:rsidRPr="009E7F0F" w:rsidRDefault="00901128" w:rsidP="00621EDF">
      <w:pPr>
        <w:pStyle w:val="sourceCode"/>
        <w:numPr>
          <w:ilvl w:val="0"/>
          <w:numId w:val="26"/>
        </w:numPr>
      </w:pPr>
      <w:r w:rsidRPr="009E7F0F">
        <w:t>environment&lt;/titulo&gt;</w:t>
      </w:r>
    </w:p>
    <w:p w:rsidR="00901128" w:rsidRPr="00621EDF" w:rsidRDefault="00901128" w:rsidP="00621EDF">
      <w:pPr>
        <w:pStyle w:val="sourceCode"/>
        <w:numPr>
          <w:ilvl w:val="0"/>
          <w:numId w:val="26"/>
        </w:numPr>
        <w:rPr>
          <w:lang w:val="es-ES"/>
        </w:rPr>
      </w:pPr>
      <w:r w:rsidRPr="00621EDF">
        <w:rPr>
          <w:lang w:val="es-ES"/>
        </w:rPr>
        <w:t>&lt;comentario&gt;Un libro claro y detallado de programación en</w:t>
      </w:r>
    </w:p>
    <w:p w:rsidR="00901128" w:rsidRPr="009E7F0F" w:rsidRDefault="00901128" w:rsidP="00621EDF">
      <w:pPr>
        <w:pStyle w:val="sourceCode"/>
        <w:numPr>
          <w:ilvl w:val="0"/>
          <w:numId w:val="26"/>
        </w:numPr>
      </w:pPr>
      <w:r w:rsidRPr="009E7F0F">
        <w:t>UNIX.&lt;/comentario&gt;</w:t>
      </w:r>
    </w:p>
    <w:p w:rsidR="00901128" w:rsidRPr="009E7F0F" w:rsidRDefault="00901128" w:rsidP="00621EDF">
      <w:pPr>
        <w:pStyle w:val="sourceCode"/>
        <w:numPr>
          <w:ilvl w:val="0"/>
          <w:numId w:val="26"/>
        </w:numPr>
      </w:pPr>
      <w:r w:rsidRPr="009E7F0F">
        <w:t>&lt;/comentario&gt;</w:t>
      </w:r>
    </w:p>
    <w:p w:rsidR="00901128" w:rsidRPr="009E7F0F" w:rsidRDefault="00901128" w:rsidP="00621EDF">
      <w:pPr>
        <w:pStyle w:val="sourceCode"/>
        <w:numPr>
          <w:ilvl w:val="0"/>
          <w:numId w:val="26"/>
        </w:numPr>
      </w:pPr>
      <w:r w:rsidRPr="009E7F0F">
        <w:t>&lt;comentario&gt;</w:t>
      </w:r>
    </w:p>
    <w:p w:rsidR="00901128" w:rsidRPr="009E7F0F" w:rsidRDefault="00901128" w:rsidP="00621EDF">
      <w:pPr>
        <w:pStyle w:val="sourceCode"/>
        <w:numPr>
          <w:ilvl w:val="0"/>
          <w:numId w:val="26"/>
        </w:numPr>
      </w:pPr>
      <w:r w:rsidRPr="009E7F0F">
        <w:t>&lt;titulo&gt;TCP/IP Illustrated&lt;/titulo&gt;</w:t>
      </w:r>
    </w:p>
    <w:p w:rsidR="00901128" w:rsidRPr="00621EDF" w:rsidRDefault="00901128" w:rsidP="00621EDF">
      <w:pPr>
        <w:pStyle w:val="sourceCode"/>
        <w:numPr>
          <w:ilvl w:val="0"/>
          <w:numId w:val="26"/>
        </w:numPr>
        <w:rPr>
          <w:lang w:val="es-ES"/>
        </w:rPr>
      </w:pPr>
      <w:r w:rsidRPr="00621EDF">
        <w:rPr>
          <w:lang w:val="es-ES"/>
        </w:rPr>
        <w:t>&lt;comentario&gt;Uno de los mejores libros de</w:t>
      </w:r>
    </w:p>
    <w:p w:rsidR="00901128" w:rsidRPr="009E7F0F" w:rsidRDefault="00901128" w:rsidP="00621EDF">
      <w:pPr>
        <w:pStyle w:val="sourceCode"/>
        <w:numPr>
          <w:ilvl w:val="0"/>
          <w:numId w:val="26"/>
        </w:numPr>
      </w:pPr>
      <w:r w:rsidRPr="009E7F0F">
        <w:t>TCP/IP.&lt;/comentario&gt;</w:t>
      </w:r>
    </w:p>
    <w:p w:rsidR="00901128" w:rsidRDefault="00901128" w:rsidP="00621EDF">
      <w:pPr>
        <w:pStyle w:val="sourceCode"/>
        <w:numPr>
          <w:ilvl w:val="0"/>
          <w:numId w:val="26"/>
        </w:numPr>
      </w:pPr>
      <w:r w:rsidRPr="009E7F0F">
        <w:t>&lt;/comentario&gt;</w:t>
      </w:r>
    </w:p>
    <w:p w:rsidR="00901128" w:rsidRDefault="00901128" w:rsidP="00901128">
      <w:pPr>
        <w:pStyle w:val="Ttulo1"/>
      </w:pPr>
      <w:bookmarkStart w:id="11" w:name="_Toc258314447"/>
      <w:bookmarkStart w:id="12" w:name="_Toc262716295"/>
      <w:r>
        <w:lastRenderedPageBreak/>
        <w:t>Funciones de entrada</w:t>
      </w:r>
      <w:bookmarkEnd w:id="11"/>
      <w:bookmarkEnd w:id="12"/>
    </w:p>
    <w:p w:rsidR="00901128" w:rsidRDefault="00901128" w:rsidP="00901128">
      <w:pPr>
        <w:autoSpaceDE w:val="0"/>
        <w:autoSpaceDN w:val="0"/>
        <w:adjustRightInd w:val="0"/>
        <w:jc w:val="both"/>
      </w:pPr>
      <w:r>
        <w:t>XQuery utiliza las funciones de entrada en las cláusulas for o let o en expresiones XPath para identificar el origen de los datos. Actualmente el borrador de XPath y XQuery define dos funciones de entrada distintas, doc(URI) y collection(URI).</w:t>
      </w:r>
    </w:p>
    <w:p w:rsidR="00901128" w:rsidRDefault="00901128" w:rsidP="00901128">
      <w:pPr>
        <w:autoSpaceDE w:val="0"/>
        <w:autoSpaceDN w:val="0"/>
        <w:adjustRightInd w:val="0"/>
        <w:jc w:val="both"/>
      </w:pPr>
      <w:r>
        <w:t>La función doc(URI) devuelve el nodo documento, o nodo raíz, del documento referenciado por un identificador universal de recursos (URI). Esta es la función más habitual para acceder a la información almacenada en archivos.</w:t>
      </w:r>
    </w:p>
    <w:p w:rsidR="00901128" w:rsidRDefault="00901128" w:rsidP="00901128">
      <w:pPr>
        <w:autoSpaceDE w:val="0"/>
        <w:autoSpaceDN w:val="0"/>
        <w:adjustRightInd w:val="0"/>
        <w:jc w:val="both"/>
      </w:pPr>
      <w:r>
        <w:t>La función collection(URI) devuelve una secuencia de nodos referenciados por una URI, sin necesidad de que exista un nodo documento o nodo raíz. Esta es la función más habitual para acceder a la información almacenada en una base de datos que tenga capacidad para crear estructuras de datos XML.</w:t>
      </w:r>
    </w:p>
    <w:p w:rsidR="00901128" w:rsidRDefault="00901128" w:rsidP="00901128">
      <w:pPr>
        <w:pStyle w:val="Ttulo1"/>
      </w:pPr>
      <w:bookmarkStart w:id="13" w:name="_Toc258314448"/>
      <w:bookmarkStart w:id="14" w:name="_Toc262716296"/>
      <w:r>
        <w:lastRenderedPageBreak/>
        <w:t>Expresiones condicionales</w:t>
      </w:r>
      <w:bookmarkEnd w:id="13"/>
      <w:bookmarkEnd w:id="14"/>
    </w:p>
    <w:p w:rsidR="00901128" w:rsidRDefault="00901128" w:rsidP="00901128">
      <w:pPr>
        <w:autoSpaceDE w:val="0"/>
        <w:autoSpaceDN w:val="0"/>
        <w:adjustRightInd w:val="0"/>
        <w:jc w:val="both"/>
      </w:pPr>
      <w:r>
        <w:t>Además de la cláusula where, XQuery también soporta expresiones condicionales del tipo “if-then-else” con la misma semántica que en los lenguajes de programación más habituales (C, Java, Delphi, etc..). Por ejemplo, la siguiente consulta devuelve los títulos de todos los libros almacenados en el archivo "libros.xml" y sus dos primeros autores. En el caso de que existan más de dos autores para un libro, se añade un tercer autor "et al.".</w:t>
      </w:r>
    </w:p>
    <w:p w:rsidR="00901128" w:rsidRPr="001227D5" w:rsidRDefault="00901128" w:rsidP="00621EDF">
      <w:pPr>
        <w:pStyle w:val="sourceCode"/>
        <w:numPr>
          <w:ilvl w:val="0"/>
          <w:numId w:val="27"/>
        </w:numPr>
      </w:pPr>
      <w:r w:rsidRPr="001227D5">
        <w:t>for $b in doc("libros.xml")//libro</w:t>
      </w:r>
    </w:p>
    <w:p w:rsidR="00901128" w:rsidRPr="001227D5" w:rsidRDefault="00901128" w:rsidP="00621EDF">
      <w:pPr>
        <w:pStyle w:val="sourceCode"/>
        <w:numPr>
          <w:ilvl w:val="0"/>
          <w:numId w:val="27"/>
        </w:numPr>
      </w:pPr>
      <w:r w:rsidRPr="001227D5">
        <w:t>return</w:t>
      </w:r>
    </w:p>
    <w:p w:rsidR="00901128" w:rsidRPr="001227D5" w:rsidRDefault="00901128" w:rsidP="00621EDF">
      <w:pPr>
        <w:pStyle w:val="sourceCode"/>
        <w:numPr>
          <w:ilvl w:val="0"/>
          <w:numId w:val="27"/>
        </w:numPr>
      </w:pPr>
      <w:r w:rsidRPr="001227D5">
        <w:t>&lt;libro&gt;</w:t>
      </w:r>
    </w:p>
    <w:p w:rsidR="00901128" w:rsidRPr="001227D5" w:rsidRDefault="00901128" w:rsidP="00621EDF">
      <w:pPr>
        <w:pStyle w:val="sourceCode"/>
        <w:numPr>
          <w:ilvl w:val="0"/>
          <w:numId w:val="27"/>
        </w:numPr>
      </w:pPr>
      <w:r w:rsidRPr="001227D5">
        <w:t>{ $b/titulo }</w:t>
      </w:r>
    </w:p>
    <w:p w:rsidR="00901128" w:rsidRPr="001227D5" w:rsidRDefault="00901128" w:rsidP="00621EDF">
      <w:pPr>
        <w:pStyle w:val="sourceCode"/>
        <w:numPr>
          <w:ilvl w:val="0"/>
          <w:numId w:val="27"/>
        </w:numPr>
      </w:pPr>
      <w:r w:rsidRPr="001227D5">
        <w:t>{</w:t>
      </w:r>
    </w:p>
    <w:p w:rsidR="00901128" w:rsidRPr="001227D5" w:rsidRDefault="00901128" w:rsidP="00621EDF">
      <w:pPr>
        <w:pStyle w:val="sourceCode"/>
        <w:numPr>
          <w:ilvl w:val="0"/>
          <w:numId w:val="27"/>
        </w:numPr>
      </w:pPr>
      <w:r w:rsidRPr="001227D5">
        <w:t>for $a at $i in $b/autor</w:t>
      </w:r>
    </w:p>
    <w:p w:rsidR="00901128" w:rsidRPr="001227D5" w:rsidRDefault="00901128" w:rsidP="00621EDF">
      <w:pPr>
        <w:pStyle w:val="sourceCode"/>
        <w:numPr>
          <w:ilvl w:val="0"/>
          <w:numId w:val="27"/>
        </w:numPr>
      </w:pPr>
      <w:r w:rsidRPr="001227D5">
        <w:t>where $i &lt;= 2</w:t>
      </w:r>
    </w:p>
    <w:p w:rsidR="00901128" w:rsidRPr="001227D5" w:rsidRDefault="00901128" w:rsidP="00621EDF">
      <w:pPr>
        <w:pStyle w:val="sourceCode"/>
        <w:numPr>
          <w:ilvl w:val="0"/>
          <w:numId w:val="27"/>
        </w:numPr>
      </w:pPr>
      <w:r w:rsidRPr="001227D5">
        <w:t>return &lt;autor&gt;{string($a/last), ", ",</w:t>
      </w:r>
    </w:p>
    <w:p w:rsidR="00901128" w:rsidRPr="001227D5" w:rsidRDefault="00901128" w:rsidP="00621EDF">
      <w:pPr>
        <w:pStyle w:val="sourceCode"/>
        <w:numPr>
          <w:ilvl w:val="0"/>
          <w:numId w:val="27"/>
        </w:numPr>
      </w:pPr>
      <w:r w:rsidRPr="001227D5">
        <w:t>string($a/first)}&lt;/autor&gt;</w:t>
      </w:r>
    </w:p>
    <w:p w:rsidR="00901128" w:rsidRPr="001227D5" w:rsidRDefault="00901128" w:rsidP="00621EDF">
      <w:pPr>
        <w:pStyle w:val="sourceCode"/>
        <w:numPr>
          <w:ilvl w:val="0"/>
          <w:numId w:val="27"/>
        </w:numPr>
      </w:pPr>
      <w:r w:rsidRPr="001227D5">
        <w:t>}</w:t>
      </w:r>
    </w:p>
    <w:p w:rsidR="00901128" w:rsidRPr="001227D5" w:rsidRDefault="00901128" w:rsidP="00621EDF">
      <w:pPr>
        <w:pStyle w:val="sourceCode"/>
        <w:numPr>
          <w:ilvl w:val="0"/>
          <w:numId w:val="27"/>
        </w:numPr>
      </w:pPr>
      <w:r w:rsidRPr="001227D5">
        <w:t>{</w:t>
      </w:r>
    </w:p>
    <w:p w:rsidR="00901128" w:rsidRPr="001227D5" w:rsidRDefault="00901128" w:rsidP="00621EDF">
      <w:pPr>
        <w:pStyle w:val="sourceCode"/>
        <w:numPr>
          <w:ilvl w:val="0"/>
          <w:numId w:val="27"/>
        </w:numPr>
      </w:pPr>
      <w:r w:rsidRPr="001227D5">
        <w:t>if (count($b/autor) &gt; 2)</w:t>
      </w:r>
    </w:p>
    <w:p w:rsidR="00901128" w:rsidRPr="00621EDF" w:rsidRDefault="00901128" w:rsidP="00621EDF">
      <w:pPr>
        <w:pStyle w:val="sourceCode"/>
        <w:numPr>
          <w:ilvl w:val="0"/>
          <w:numId w:val="27"/>
        </w:numPr>
        <w:rPr>
          <w:lang w:val="es-ES"/>
        </w:rPr>
      </w:pPr>
      <w:r w:rsidRPr="00621EDF">
        <w:rPr>
          <w:lang w:val="es-ES"/>
        </w:rPr>
        <w:t>then &lt;autor&gt;et al.&lt;/autor&gt;</w:t>
      </w:r>
    </w:p>
    <w:p w:rsidR="00901128" w:rsidRPr="001227D5" w:rsidRDefault="00901128" w:rsidP="00621EDF">
      <w:pPr>
        <w:pStyle w:val="sourceCode"/>
        <w:numPr>
          <w:ilvl w:val="0"/>
          <w:numId w:val="27"/>
        </w:numPr>
      </w:pPr>
      <w:r w:rsidRPr="001227D5">
        <w:t>else ()</w:t>
      </w:r>
    </w:p>
    <w:p w:rsidR="00901128" w:rsidRPr="001227D5" w:rsidRDefault="00901128" w:rsidP="00621EDF">
      <w:pPr>
        <w:pStyle w:val="sourceCode"/>
        <w:numPr>
          <w:ilvl w:val="0"/>
          <w:numId w:val="27"/>
        </w:numPr>
      </w:pPr>
      <w:r w:rsidRPr="001227D5">
        <w:t>}</w:t>
      </w:r>
    </w:p>
    <w:p w:rsidR="00901128" w:rsidRDefault="00901128" w:rsidP="00621EDF">
      <w:pPr>
        <w:pStyle w:val="sourceCode"/>
        <w:numPr>
          <w:ilvl w:val="0"/>
          <w:numId w:val="27"/>
        </w:numPr>
      </w:pPr>
      <w:r w:rsidRPr="001227D5">
        <w:t>&lt;/libro&gt;</w:t>
      </w:r>
    </w:p>
    <w:p w:rsidR="00901128" w:rsidRDefault="00901128" w:rsidP="00901128">
      <w:pPr>
        <w:autoSpaceDE w:val="0"/>
        <w:autoSpaceDN w:val="0"/>
        <w:adjustRightInd w:val="0"/>
      </w:pPr>
      <w:r>
        <w:t>El resultado de esta consulta se muestra a continuación.</w:t>
      </w:r>
    </w:p>
    <w:p w:rsidR="00901128" w:rsidRPr="001227D5" w:rsidRDefault="00901128" w:rsidP="00621EDF">
      <w:pPr>
        <w:pStyle w:val="sourceCode"/>
        <w:numPr>
          <w:ilvl w:val="0"/>
          <w:numId w:val="28"/>
        </w:numPr>
      </w:pPr>
      <w:r w:rsidRPr="001227D5">
        <w:t>&lt;libro&gt;</w:t>
      </w:r>
    </w:p>
    <w:p w:rsidR="00901128" w:rsidRPr="001227D5" w:rsidRDefault="00901128" w:rsidP="00621EDF">
      <w:pPr>
        <w:pStyle w:val="sourceCode"/>
        <w:numPr>
          <w:ilvl w:val="0"/>
          <w:numId w:val="28"/>
        </w:numPr>
      </w:pPr>
      <w:r w:rsidRPr="001227D5">
        <w:t>&lt;titulo&gt;TCP/IP Illustrated&lt;/titulo&gt;</w:t>
      </w:r>
    </w:p>
    <w:p w:rsidR="00901128" w:rsidRPr="00621EDF" w:rsidRDefault="00901128" w:rsidP="00621EDF">
      <w:pPr>
        <w:pStyle w:val="sourceCode"/>
        <w:numPr>
          <w:ilvl w:val="0"/>
          <w:numId w:val="28"/>
        </w:numPr>
        <w:rPr>
          <w:lang w:val="pt-BR"/>
        </w:rPr>
      </w:pPr>
      <w:r w:rsidRPr="00621EDF">
        <w:rPr>
          <w:lang w:val="pt-BR"/>
        </w:rPr>
        <w:t>&lt;autor&gt;Stevens, W.&lt;/autor&gt;</w:t>
      </w:r>
    </w:p>
    <w:p w:rsidR="00901128" w:rsidRPr="00621EDF" w:rsidRDefault="00901128" w:rsidP="00621EDF">
      <w:pPr>
        <w:pStyle w:val="sourceCode"/>
        <w:numPr>
          <w:ilvl w:val="0"/>
          <w:numId w:val="28"/>
        </w:numPr>
        <w:rPr>
          <w:lang w:val="pt-BR"/>
        </w:rPr>
      </w:pPr>
      <w:r w:rsidRPr="00621EDF">
        <w:rPr>
          <w:lang w:val="pt-BR"/>
        </w:rPr>
        <w:t>&lt;/libro&gt;</w:t>
      </w:r>
    </w:p>
    <w:p w:rsidR="00901128" w:rsidRPr="00621EDF" w:rsidRDefault="00901128" w:rsidP="00621EDF">
      <w:pPr>
        <w:pStyle w:val="sourceCode"/>
        <w:numPr>
          <w:ilvl w:val="0"/>
          <w:numId w:val="28"/>
        </w:numPr>
        <w:rPr>
          <w:lang w:val="en-GB"/>
        </w:rPr>
      </w:pPr>
      <w:r w:rsidRPr="00621EDF">
        <w:rPr>
          <w:lang w:val="en-GB"/>
        </w:rPr>
        <w:t>&lt;libro&gt;</w:t>
      </w:r>
    </w:p>
    <w:p w:rsidR="00901128" w:rsidRPr="00621EDF" w:rsidRDefault="00901128" w:rsidP="00621EDF">
      <w:pPr>
        <w:pStyle w:val="sourceCode"/>
        <w:numPr>
          <w:ilvl w:val="0"/>
          <w:numId w:val="28"/>
        </w:numPr>
        <w:rPr>
          <w:lang w:val="en-GB"/>
        </w:rPr>
      </w:pPr>
      <w:r w:rsidRPr="00621EDF">
        <w:rPr>
          <w:lang w:val="en-GB"/>
        </w:rPr>
        <w:t>&lt;titulo&gt;Advanced Programming in the Unix</w:t>
      </w:r>
    </w:p>
    <w:p w:rsidR="00901128" w:rsidRPr="00621EDF" w:rsidRDefault="00901128" w:rsidP="00621EDF">
      <w:pPr>
        <w:pStyle w:val="sourceCode"/>
        <w:numPr>
          <w:ilvl w:val="0"/>
          <w:numId w:val="28"/>
        </w:numPr>
        <w:rPr>
          <w:lang w:val="pt-BR"/>
        </w:rPr>
      </w:pPr>
      <w:r w:rsidRPr="00621EDF">
        <w:rPr>
          <w:lang w:val="pt-BR"/>
        </w:rPr>
        <w:t>Environment&lt;/titulo&gt;</w:t>
      </w:r>
    </w:p>
    <w:p w:rsidR="00901128" w:rsidRPr="00621EDF" w:rsidRDefault="00901128" w:rsidP="00621EDF">
      <w:pPr>
        <w:pStyle w:val="sourceCode"/>
        <w:numPr>
          <w:ilvl w:val="0"/>
          <w:numId w:val="28"/>
        </w:numPr>
        <w:rPr>
          <w:lang w:val="pt-BR"/>
        </w:rPr>
      </w:pPr>
      <w:r w:rsidRPr="00621EDF">
        <w:rPr>
          <w:lang w:val="pt-BR"/>
        </w:rPr>
        <w:t>&lt;autor&gt;Stevens, W.&lt;/autor&gt;</w:t>
      </w:r>
    </w:p>
    <w:p w:rsidR="00901128" w:rsidRPr="001227D5" w:rsidRDefault="00901128" w:rsidP="00621EDF">
      <w:pPr>
        <w:pStyle w:val="sourceCode"/>
        <w:numPr>
          <w:ilvl w:val="0"/>
          <w:numId w:val="28"/>
        </w:numPr>
      </w:pPr>
      <w:r w:rsidRPr="001227D5">
        <w:t>&lt;/libro&gt;</w:t>
      </w:r>
    </w:p>
    <w:p w:rsidR="00901128" w:rsidRPr="001227D5" w:rsidRDefault="00901128" w:rsidP="00621EDF">
      <w:pPr>
        <w:pStyle w:val="sourceCode"/>
        <w:numPr>
          <w:ilvl w:val="0"/>
          <w:numId w:val="28"/>
        </w:numPr>
      </w:pPr>
      <w:r w:rsidRPr="001227D5">
        <w:t>&lt;libro&gt;</w:t>
      </w:r>
    </w:p>
    <w:p w:rsidR="00901128" w:rsidRPr="001227D5" w:rsidRDefault="00901128" w:rsidP="00621EDF">
      <w:pPr>
        <w:pStyle w:val="sourceCode"/>
        <w:numPr>
          <w:ilvl w:val="0"/>
          <w:numId w:val="28"/>
        </w:numPr>
      </w:pPr>
      <w:r w:rsidRPr="001227D5">
        <w:t>&lt;titulo&gt;Data on the Web&lt;/titulo&gt;</w:t>
      </w:r>
    </w:p>
    <w:p w:rsidR="00901128" w:rsidRPr="001227D5" w:rsidRDefault="00901128" w:rsidP="00621EDF">
      <w:pPr>
        <w:pStyle w:val="sourceCode"/>
        <w:numPr>
          <w:ilvl w:val="0"/>
          <w:numId w:val="28"/>
        </w:numPr>
      </w:pPr>
      <w:r w:rsidRPr="001227D5">
        <w:t>&lt;autor&gt;Abiteboul, Serge&lt;/autor&gt;</w:t>
      </w:r>
    </w:p>
    <w:p w:rsidR="00901128" w:rsidRPr="001227D5" w:rsidRDefault="00901128" w:rsidP="00621EDF">
      <w:pPr>
        <w:pStyle w:val="sourceCode"/>
        <w:numPr>
          <w:ilvl w:val="0"/>
          <w:numId w:val="28"/>
        </w:numPr>
      </w:pPr>
      <w:r w:rsidRPr="001227D5">
        <w:t>&lt;autor&gt;Buneman, Peter&lt;/autor&gt;</w:t>
      </w:r>
    </w:p>
    <w:p w:rsidR="00901128" w:rsidRPr="001227D5" w:rsidRDefault="00901128" w:rsidP="00621EDF">
      <w:pPr>
        <w:pStyle w:val="sourceCode"/>
        <w:numPr>
          <w:ilvl w:val="0"/>
          <w:numId w:val="28"/>
        </w:numPr>
      </w:pPr>
      <w:r w:rsidRPr="001227D5">
        <w:t>&lt;autor&gt;et al.&lt;/autor&gt;</w:t>
      </w:r>
    </w:p>
    <w:p w:rsidR="00901128" w:rsidRDefault="00901128" w:rsidP="00621EDF">
      <w:pPr>
        <w:pStyle w:val="sourceCode"/>
        <w:numPr>
          <w:ilvl w:val="0"/>
          <w:numId w:val="28"/>
        </w:numPr>
      </w:pPr>
      <w:r w:rsidRPr="001227D5">
        <w:t>&lt;/libro&gt;</w:t>
      </w:r>
    </w:p>
    <w:p w:rsidR="00901128" w:rsidRDefault="00901128" w:rsidP="00901128">
      <w:pPr>
        <w:autoSpaceDE w:val="0"/>
        <w:autoSpaceDN w:val="0"/>
        <w:adjustRightInd w:val="0"/>
        <w:jc w:val="both"/>
      </w:pPr>
      <w:r>
        <w:lastRenderedPageBreak/>
        <w:t>La cláusula where de una consulta permite filtrar las tuplas que aparecerán en el resultado, mientras que una expresión condicional nos permite crear una u otra estructura de nodos en el resultado que dependa de los valores de las tuplas filtradas.</w:t>
      </w:r>
    </w:p>
    <w:p w:rsidR="00901128" w:rsidRDefault="00901128" w:rsidP="00901128">
      <w:pPr>
        <w:autoSpaceDE w:val="0"/>
        <w:autoSpaceDN w:val="0"/>
        <w:adjustRightInd w:val="0"/>
        <w:jc w:val="both"/>
      </w:pPr>
      <w:r>
        <w:t xml:space="preserve">A diferencia de la mayoría de los lenguajes, </w:t>
      </w:r>
      <w:r w:rsidRPr="00682CA4">
        <w:rPr>
          <w:i/>
          <w:u w:val="single"/>
        </w:rPr>
        <w:t xml:space="preserve">la cláusula </w:t>
      </w:r>
      <w:r w:rsidRPr="00682CA4">
        <w:rPr>
          <w:b/>
          <w:i/>
          <w:u w:val="single"/>
        </w:rPr>
        <w:t>else</w:t>
      </w:r>
      <w:r w:rsidRPr="00682CA4">
        <w:rPr>
          <w:i/>
          <w:u w:val="single"/>
        </w:rPr>
        <w:t xml:space="preserve"> es obligatoria y debe aparecer siempre en la expresión condicional</w:t>
      </w:r>
      <w:r>
        <w:t>. El motivo de esto es que toda expresión en XQuery debe devolver un valor. Si no existe ningún valor a devolver al no cumplirse la cláusula if, devolvemos una secuencia vacía con ‘else ()’, tal y como se muestra en el ejemplo anterior.</w:t>
      </w:r>
    </w:p>
    <w:p w:rsidR="00901128" w:rsidRDefault="00842B31" w:rsidP="00842B31">
      <w:pPr>
        <w:pStyle w:val="Ttulo1"/>
      </w:pPr>
      <w:bookmarkStart w:id="15" w:name="_Toc258314449"/>
      <w:bookmarkStart w:id="16" w:name="_Toc262716297"/>
      <w:r>
        <w:lastRenderedPageBreak/>
        <w:t>Cuantificadores existenciales</w:t>
      </w:r>
      <w:bookmarkEnd w:id="15"/>
      <w:bookmarkEnd w:id="16"/>
    </w:p>
    <w:p w:rsidR="00842B31" w:rsidRDefault="00842B31" w:rsidP="00842B31">
      <w:pPr>
        <w:autoSpaceDE w:val="0"/>
        <w:autoSpaceDN w:val="0"/>
        <w:adjustRightInd w:val="0"/>
        <w:jc w:val="both"/>
      </w:pPr>
      <w:r>
        <w:t>XQuery soporta dos cuantificadores existenciales llamados “some” y “every”, de tal manera que nos permite definir consultas que devuelva algún elemento que satisfaga la condición (“some”) o consultas que devuelvan los elementos en los que todos sus nodos satisfagan la condición (“every”). Por ejemplo, la siguiente consulta devuelve los títulos de los libros en los que al menos uno de sus autores es W. Stevens.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392B33" w:rsidTr="00B26499">
        <w:tc>
          <w:tcPr>
            <w:tcW w:w="8644" w:type="dxa"/>
            <w:shd w:val="clear" w:color="auto" w:fill="D6E3BC" w:themeFill="accent3" w:themeFillTint="66"/>
          </w:tcPr>
          <w:p w:rsidR="00842B31" w:rsidRPr="009671A7" w:rsidRDefault="00842B31" w:rsidP="00B26499">
            <w:pPr>
              <w:rPr>
                <w:highlight w:val="lightGray"/>
              </w:rPr>
            </w:pPr>
          </w:p>
          <w:p w:rsidR="00842B31" w:rsidRPr="00CC35EB" w:rsidRDefault="00842B31" w:rsidP="00B26499">
            <w:pPr>
              <w:rPr>
                <w:lang w:val="en-GB"/>
              </w:rPr>
            </w:pPr>
            <w:r w:rsidRPr="00CC35EB">
              <w:rPr>
                <w:lang w:val="en-GB"/>
              </w:rPr>
              <w:t>for $b in doc("libros.xml")//libro</w:t>
            </w:r>
          </w:p>
          <w:p w:rsidR="00842B31" w:rsidRPr="00CC35EB" w:rsidRDefault="00842B31" w:rsidP="00B26499">
            <w:pPr>
              <w:rPr>
                <w:lang w:val="en-GB"/>
              </w:rPr>
            </w:pPr>
            <w:r w:rsidRPr="00CC35EB">
              <w:rPr>
                <w:lang w:val="en-GB"/>
              </w:rPr>
              <w:t>where some $a in $b/autor</w:t>
            </w:r>
          </w:p>
          <w:p w:rsidR="00842B31" w:rsidRPr="00CC35EB" w:rsidRDefault="00842B31" w:rsidP="00B26499">
            <w:pPr>
              <w:rPr>
                <w:lang w:val="en-GB"/>
              </w:rPr>
            </w:pPr>
            <w:r w:rsidRPr="00CC35EB">
              <w:rPr>
                <w:lang w:val="en-GB"/>
              </w:rPr>
              <w:t>satisfies ($a/last="Stevens" and $a/first="W.")</w:t>
            </w:r>
          </w:p>
          <w:p w:rsidR="00842B31" w:rsidRPr="00CC35EB" w:rsidRDefault="00842B31" w:rsidP="00B26499">
            <w:r w:rsidRPr="00CC35EB">
              <w:t>return $b/titulo</w:t>
            </w:r>
          </w:p>
          <w:p w:rsidR="00842B31" w:rsidRPr="00392B33" w:rsidRDefault="00842B31" w:rsidP="00B26499">
            <w:pPr>
              <w:autoSpaceDE w:val="0"/>
              <w:autoSpaceDN w:val="0"/>
              <w:adjustRightInd w:val="0"/>
              <w:rPr>
                <w:rFonts w:ascii="Courier New" w:hAnsi="Courier New" w:cs="Courier New"/>
              </w:rPr>
            </w:pPr>
          </w:p>
        </w:tc>
      </w:tr>
    </w:tbl>
    <w:p w:rsidR="00842B31" w:rsidRDefault="00842B31" w:rsidP="00842B31">
      <w:pPr>
        <w:autoSpaceDE w:val="0"/>
        <w:autoSpaceDN w:val="0"/>
        <w:adjustRightInd w:val="0"/>
      </w:pPr>
    </w:p>
    <w:p w:rsidR="00842B31" w:rsidRDefault="00842B31" w:rsidP="00842B31">
      <w:pPr>
        <w:autoSpaceDE w:val="0"/>
        <w:autoSpaceDN w:val="0"/>
        <w:adjustRightInd w:val="0"/>
        <w:rPr>
          <w:rFonts w:ascii="Courier New" w:hAnsi="Courier New" w:cs="Courier New"/>
        </w:rPr>
      </w:pPr>
    </w:p>
    <w:p w:rsidR="00842B31" w:rsidRDefault="00842B31" w:rsidP="00842B31">
      <w:pPr>
        <w:autoSpaceDE w:val="0"/>
        <w:autoSpaceDN w:val="0"/>
        <w:adjustRightInd w:val="0"/>
      </w:pPr>
      <w:r>
        <w:t>El resultado de esta consulta se muestra a continuación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621EDF" w:rsidTr="00B26499">
        <w:tc>
          <w:tcPr>
            <w:tcW w:w="8644" w:type="dxa"/>
            <w:shd w:val="clear" w:color="auto" w:fill="D6E3BC" w:themeFill="accent3" w:themeFillTint="66"/>
          </w:tcPr>
          <w:p w:rsidR="00842B31" w:rsidRPr="00CC35EB" w:rsidRDefault="00842B31" w:rsidP="00B26499">
            <w:pPr>
              <w:rPr>
                <w:highlight w:val="lightGray"/>
              </w:rPr>
            </w:pPr>
          </w:p>
          <w:p w:rsidR="00842B31" w:rsidRPr="00CC35EB" w:rsidRDefault="00842B31" w:rsidP="00B26499">
            <w:pPr>
              <w:rPr>
                <w:lang w:val="en-GB"/>
              </w:rPr>
            </w:pPr>
            <w:r w:rsidRPr="00CC35EB">
              <w:rPr>
                <w:lang w:val="en-GB"/>
              </w:rPr>
              <w:t>&lt;title&gt;TCP/IP Illustrated&lt;/title&gt;</w:t>
            </w:r>
          </w:p>
          <w:p w:rsidR="00842B31" w:rsidRPr="00CC35EB" w:rsidRDefault="00842B31" w:rsidP="00B26499">
            <w:pPr>
              <w:rPr>
                <w:lang w:val="en-GB"/>
              </w:rPr>
            </w:pPr>
            <w:r w:rsidRPr="00CC35EB">
              <w:rPr>
                <w:lang w:val="en-GB"/>
              </w:rPr>
              <w:t>&lt;title&gt;Advanced Programming in the Unix Environment&lt;/title&gt;</w:t>
            </w:r>
          </w:p>
          <w:p w:rsidR="00842B31" w:rsidRPr="00CC35EB" w:rsidRDefault="00842B31" w:rsidP="00B26499">
            <w:pPr>
              <w:autoSpaceDE w:val="0"/>
              <w:autoSpaceDN w:val="0"/>
              <w:adjustRightInd w:val="0"/>
              <w:rPr>
                <w:rFonts w:ascii="Courier New" w:hAnsi="Courier New" w:cs="Courier New"/>
                <w:lang w:val="en-GB"/>
              </w:rPr>
            </w:pPr>
          </w:p>
        </w:tc>
      </w:tr>
    </w:tbl>
    <w:p w:rsidR="00842B31" w:rsidRPr="00CC35EB" w:rsidRDefault="00842B31" w:rsidP="00842B31">
      <w:pPr>
        <w:autoSpaceDE w:val="0"/>
        <w:autoSpaceDN w:val="0"/>
        <w:adjustRightInd w:val="0"/>
        <w:rPr>
          <w:lang w:val="en-US"/>
        </w:rPr>
      </w:pPr>
    </w:p>
    <w:p w:rsidR="00842B31" w:rsidRPr="00577709" w:rsidRDefault="00842B31" w:rsidP="00842B31">
      <w:pPr>
        <w:autoSpaceDE w:val="0"/>
        <w:autoSpaceDN w:val="0"/>
        <w:adjustRightInd w:val="0"/>
        <w:rPr>
          <w:lang w:val="en-GB"/>
        </w:rPr>
      </w:pPr>
    </w:p>
    <w:p w:rsidR="00842B31" w:rsidRDefault="00842B31" w:rsidP="00842B31">
      <w:pPr>
        <w:autoSpaceDE w:val="0"/>
        <w:autoSpaceDN w:val="0"/>
        <w:adjustRightInd w:val="0"/>
        <w:jc w:val="both"/>
      </w:pPr>
      <w:r>
        <w:t>La siguiente consulta devuelve todos los títulos de los libros en los que todos los autores de cada libro es W. Stevens.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842B31" w:rsidTr="00B26499">
        <w:tc>
          <w:tcPr>
            <w:tcW w:w="8644" w:type="dxa"/>
            <w:shd w:val="clear" w:color="auto" w:fill="D6E3BC" w:themeFill="accent3" w:themeFillTint="66"/>
          </w:tcPr>
          <w:p w:rsidR="00842B31" w:rsidRPr="00CC35EB" w:rsidRDefault="00842B31" w:rsidP="00B26499">
            <w:pPr>
              <w:rPr>
                <w:highlight w:val="lightGray"/>
              </w:rPr>
            </w:pPr>
          </w:p>
          <w:p w:rsidR="00842B31" w:rsidRPr="00971CBE" w:rsidRDefault="00842B31" w:rsidP="00B26499">
            <w:pPr>
              <w:rPr>
                <w:lang w:val="en-US"/>
              </w:rPr>
            </w:pPr>
            <w:r w:rsidRPr="00971CBE">
              <w:rPr>
                <w:lang w:val="en-US"/>
              </w:rPr>
              <w:t>for $b in doc("libros.xml")//libro</w:t>
            </w:r>
          </w:p>
          <w:p w:rsidR="00842B31" w:rsidRPr="00971CBE" w:rsidRDefault="00842B31" w:rsidP="00B26499">
            <w:pPr>
              <w:rPr>
                <w:lang w:val="en-GB"/>
              </w:rPr>
            </w:pPr>
            <w:r w:rsidRPr="00971CBE">
              <w:rPr>
                <w:lang w:val="en-GB"/>
              </w:rPr>
              <w:t>where every $a in $b/autor</w:t>
            </w:r>
          </w:p>
          <w:p w:rsidR="00842B31" w:rsidRPr="00971CBE" w:rsidRDefault="00842B31" w:rsidP="00B26499">
            <w:pPr>
              <w:rPr>
                <w:lang w:val="en-GB"/>
              </w:rPr>
            </w:pPr>
            <w:r w:rsidRPr="00971CBE">
              <w:rPr>
                <w:lang w:val="en-GB"/>
              </w:rPr>
              <w:t>satisfies ($a/last="Stevens" and $a/first="W.")</w:t>
            </w:r>
          </w:p>
          <w:p w:rsidR="00842B31" w:rsidRDefault="00842B31" w:rsidP="00B26499">
            <w:pPr>
              <w:autoSpaceDE w:val="0"/>
              <w:autoSpaceDN w:val="0"/>
              <w:adjustRightInd w:val="0"/>
              <w:rPr>
                <w:lang w:val="en-GB"/>
              </w:rPr>
            </w:pPr>
            <w:r w:rsidRPr="00CE55C3">
              <w:rPr>
                <w:lang w:val="pt-PT"/>
              </w:rPr>
              <w:t>return $b/titulo</w:t>
            </w:r>
            <w:r w:rsidRPr="00971CBE">
              <w:rPr>
                <w:lang w:val="en-GB"/>
              </w:rPr>
              <w:t xml:space="preserve"> </w:t>
            </w:r>
          </w:p>
          <w:p w:rsidR="00842B31" w:rsidRPr="00CC35EB" w:rsidRDefault="00842B31" w:rsidP="00B26499">
            <w:pPr>
              <w:autoSpaceDE w:val="0"/>
              <w:autoSpaceDN w:val="0"/>
              <w:adjustRightInd w:val="0"/>
              <w:rPr>
                <w:rFonts w:ascii="Courier New" w:hAnsi="Courier New" w:cs="Courier New"/>
                <w:lang w:val="en-GB"/>
              </w:rPr>
            </w:pPr>
          </w:p>
        </w:tc>
      </w:tr>
    </w:tbl>
    <w:p w:rsidR="00842B31" w:rsidRPr="00CE55C3" w:rsidRDefault="00842B31" w:rsidP="00842B31">
      <w:pPr>
        <w:autoSpaceDE w:val="0"/>
        <w:autoSpaceDN w:val="0"/>
        <w:adjustRightInd w:val="0"/>
        <w:rPr>
          <w:rFonts w:ascii="Courier New" w:hAnsi="Courier New" w:cs="Courier New"/>
          <w:lang w:val="pt-PT"/>
        </w:rPr>
      </w:pPr>
    </w:p>
    <w:p w:rsidR="00842B31" w:rsidRDefault="00842B31" w:rsidP="00842B31">
      <w:pPr>
        <w:autoSpaceDE w:val="0"/>
        <w:autoSpaceDN w:val="0"/>
        <w:adjustRightInd w:val="0"/>
      </w:pPr>
      <w:r>
        <w:t>El resultado de esta consulta se muestra en el siguiente párrafo.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621EDF" w:rsidTr="00B26499">
        <w:tc>
          <w:tcPr>
            <w:tcW w:w="8644" w:type="dxa"/>
            <w:shd w:val="clear" w:color="auto" w:fill="D6E3BC" w:themeFill="accent3" w:themeFillTint="66"/>
          </w:tcPr>
          <w:p w:rsidR="00842B31" w:rsidRPr="00CC35EB" w:rsidRDefault="00842B31" w:rsidP="00B26499">
            <w:pPr>
              <w:rPr>
                <w:highlight w:val="lightGray"/>
              </w:rPr>
            </w:pPr>
          </w:p>
          <w:p w:rsidR="00842B31" w:rsidRPr="00971CBE" w:rsidRDefault="00842B31" w:rsidP="00B26499">
            <w:pPr>
              <w:rPr>
                <w:lang w:val="en-GB"/>
              </w:rPr>
            </w:pPr>
            <w:r w:rsidRPr="00971CBE">
              <w:rPr>
                <w:lang w:val="en-GB"/>
              </w:rPr>
              <w:t>&lt;titulo&gt;TCP/IP Illustrated&lt;/titulo&gt;</w:t>
            </w:r>
          </w:p>
          <w:p w:rsidR="00842B31" w:rsidRPr="00971CBE" w:rsidRDefault="00842B31" w:rsidP="00B26499">
            <w:pPr>
              <w:rPr>
                <w:lang w:val="en-GB"/>
              </w:rPr>
            </w:pPr>
            <w:r w:rsidRPr="00971CBE">
              <w:rPr>
                <w:lang w:val="en-GB"/>
              </w:rPr>
              <w:t>&lt;titulo&gt;Advanced Programming in the Unix Environment&lt;/titulo&gt;</w:t>
            </w:r>
          </w:p>
          <w:p w:rsidR="00842B31" w:rsidRPr="00DF237B" w:rsidRDefault="00842B31" w:rsidP="00B26499">
            <w:pPr>
              <w:rPr>
                <w:lang w:val="en-US"/>
              </w:rPr>
            </w:pPr>
            <w:r w:rsidRPr="00971CBE">
              <w:rPr>
                <w:lang w:val="en-GB"/>
              </w:rPr>
              <w:t>&lt;titulo&gt;The Economics of Technology and Content for Digital</w:t>
            </w:r>
            <w:r>
              <w:rPr>
                <w:lang w:val="en-GB"/>
              </w:rPr>
              <w:t xml:space="preserve"> </w:t>
            </w:r>
            <w:r w:rsidRPr="00DF237B">
              <w:rPr>
                <w:lang w:val="en-US"/>
              </w:rPr>
              <w:t>TV&lt;/titulo&gt;</w:t>
            </w:r>
          </w:p>
          <w:p w:rsidR="00842B31" w:rsidRPr="00CC35EB" w:rsidRDefault="00842B31" w:rsidP="00B26499">
            <w:pPr>
              <w:autoSpaceDE w:val="0"/>
              <w:autoSpaceDN w:val="0"/>
              <w:adjustRightInd w:val="0"/>
              <w:rPr>
                <w:rFonts w:ascii="Courier New" w:hAnsi="Courier New" w:cs="Courier New"/>
                <w:lang w:val="en-GB"/>
              </w:rPr>
            </w:pPr>
          </w:p>
        </w:tc>
      </w:tr>
    </w:tbl>
    <w:p w:rsidR="00842B31" w:rsidRPr="00DF237B" w:rsidRDefault="00842B31" w:rsidP="00842B31">
      <w:pPr>
        <w:autoSpaceDE w:val="0"/>
        <w:autoSpaceDN w:val="0"/>
        <w:adjustRightInd w:val="0"/>
        <w:rPr>
          <w:rFonts w:ascii="Courier New" w:hAnsi="Courier New" w:cs="Courier New"/>
          <w:lang w:val="en-US"/>
        </w:rPr>
      </w:pPr>
    </w:p>
    <w:p w:rsidR="00842B31" w:rsidRDefault="00842B31" w:rsidP="00842B31">
      <w:pPr>
        <w:autoSpaceDE w:val="0"/>
        <w:autoSpaceDN w:val="0"/>
        <w:adjustRightInd w:val="0"/>
        <w:jc w:val="both"/>
      </w:pPr>
      <w:r>
        <w:t>El último título devuelto como resultado de la consulta es un libro que no tiene autores. Cuando un cuantificador universal se aplica sobre un nodo vacío, siempre devuelve cierto, como se ve en el ejemplo anterior.</w:t>
      </w:r>
    </w:p>
    <w:p w:rsidR="00842B31" w:rsidRDefault="00842B31" w:rsidP="00842B31">
      <w:pPr>
        <w:autoSpaceDE w:val="0"/>
        <w:autoSpaceDN w:val="0"/>
        <w:adjustRightInd w:val="0"/>
        <w:jc w:val="both"/>
      </w:pPr>
      <w:r>
        <w:t>Otro ejemplo. La siguiente consulta devuelve los títulos de los libros que mencionen “Unix” y “programing” en el mismo párrafo. Si el libro tiene más de un párrafo solo es necesario que aparezca en, al menos, uno de ellos. Esto lo indicamos con la palabra reservada “some” justo a continuación de where.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CC35EB" w:rsidTr="00B26499">
        <w:tc>
          <w:tcPr>
            <w:tcW w:w="8644" w:type="dxa"/>
            <w:shd w:val="clear" w:color="auto" w:fill="D6E3BC" w:themeFill="accent3" w:themeFillTint="66"/>
          </w:tcPr>
          <w:p w:rsidR="00842B31" w:rsidRPr="00CC35EB" w:rsidRDefault="00842B31" w:rsidP="00B26499">
            <w:pPr>
              <w:rPr>
                <w:highlight w:val="lightGray"/>
              </w:rPr>
            </w:pPr>
          </w:p>
          <w:p w:rsidR="00842B31" w:rsidRPr="00DF237B" w:rsidRDefault="00842B31" w:rsidP="00B26499">
            <w:pPr>
              <w:rPr>
                <w:lang w:val="en-GB"/>
              </w:rPr>
            </w:pPr>
            <w:r w:rsidRPr="00DF237B">
              <w:rPr>
                <w:lang w:val="en-GB"/>
              </w:rPr>
              <w:t>for $b in doc("bib.xml")//libro</w:t>
            </w:r>
          </w:p>
          <w:p w:rsidR="00842B31" w:rsidRPr="00DF237B" w:rsidRDefault="00842B31" w:rsidP="00B26499">
            <w:pPr>
              <w:rPr>
                <w:lang w:val="en-GB"/>
              </w:rPr>
            </w:pPr>
            <w:r w:rsidRPr="00DF237B">
              <w:rPr>
                <w:lang w:val="en-GB"/>
              </w:rPr>
              <w:t>where some $p in $b//parrafo satisfies</w:t>
            </w:r>
          </w:p>
          <w:p w:rsidR="00842B31" w:rsidRPr="00DF237B" w:rsidRDefault="00842B31" w:rsidP="00B26499">
            <w:pPr>
              <w:rPr>
                <w:lang w:val="en-GB"/>
              </w:rPr>
            </w:pPr>
            <w:r w:rsidRPr="00DF237B">
              <w:rPr>
                <w:lang w:val="en-GB"/>
              </w:rPr>
              <w:t>(contains($p,"Unix") AND contains($p,"programing"))</w:t>
            </w:r>
          </w:p>
          <w:p w:rsidR="00842B31" w:rsidRPr="00DF237B" w:rsidRDefault="00842B31" w:rsidP="00B26499">
            <w:r w:rsidRPr="00DF237B">
              <w:t>return $b/title</w:t>
            </w:r>
          </w:p>
          <w:p w:rsidR="00842B31" w:rsidRPr="00CC35EB" w:rsidRDefault="00842B31" w:rsidP="00B26499">
            <w:pPr>
              <w:autoSpaceDE w:val="0"/>
              <w:autoSpaceDN w:val="0"/>
              <w:adjustRightInd w:val="0"/>
              <w:rPr>
                <w:rFonts w:ascii="Courier New" w:hAnsi="Courier New" w:cs="Courier New"/>
                <w:lang w:val="en-GB"/>
              </w:rPr>
            </w:pPr>
          </w:p>
        </w:tc>
      </w:tr>
    </w:tbl>
    <w:p w:rsidR="00842B31" w:rsidRDefault="00842B31" w:rsidP="00842B31">
      <w:pPr>
        <w:autoSpaceDE w:val="0"/>
        <w:autoSpaceDN w:val="0"/>
        <w:adjustRightInd w:val="0"/>
        <w:jc w:val="both"/>
      </w:pPr>
    </w:p>
    <w:p w:rsidR="00842B31" w:rsidRPr="00F22EF6" w:rsidRDefault="00842B31" w:rsidP="00842B31">
      <w:pPr>
        <w:autoSpaceDE w:val="0"/>
        <w:autoSpaceDN w:val="0"/>
        <w:adjustRightInd w:val="0"/>
        <w:jc w:val="both"/>
      </w:pPr>
      <w:r>
        <w:t xml:space="preserve">Otro ejemplo. La siguiente consulta devuelve el título de todos los libros que mencionen “programing” en cada uno de los párrafos de los libros almacenados en </w:t>
      </w:r>
      <w:r w:rsidRPr="00F22EF6">
        <w:t>“bib.xml”.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621EDF" w:rsidTr="00B26499">
        <w:tc>
          <w:tcPr>
            <w:tcW w:w="8644" w:type="dxa"/>
            <w:shd w:val="clear" w:color="auto" w:fill="D6E3BC" w:themeFill="accent3" w:themeFillTint="66"/>
          </w:tcPr>
          <w:p w:rsidR="00842B31" w:rsidRPr="00CC35EB" w:rsidRDefault="00842B31" w:rsidP="00B26499">
            <w:pPr>
              <w:rPr>
                <w:highlight w:val="lightGray"/>
              </w:rPr>
            </w:pPr>
          </w:p>
          <w:p w:rsidR="00842B31" w:rsidRPr="00DF237B" w:rsidRDefault="00842B31" w:rsidP="00B26499">
            <w:pPr>
              <w:rPr>
                <w:lang w:val="en-GB"/>
              </w:rPr>
            </w:pPr>
            <w:r w:rsidRPr="00DF237B">
              <w:rPr>
                <w:lang w:val="en-GB"/>
              </w:rPr>
              <w:t>for $b in doc("bib.xml")//libro</w:t>
            </w:r>
          </w:p>
          <w:p w:rsidR="00842B31" w:rsidRPr="00DF237B" w:rsidRDefault="00842B31" w:rsidP="00B26499">
            <w:pPr>
              <w:rPr>
                <w:lang w:val="en-GB"/>
              </w:rPr>
            </w:pPr>
            <w:r w:rsidRPr="00DF237B">
              <w:rPr>
                <w:lang w:val="en-GB"/>
              </w:rPr>
              <w:t>where every $p in $b// parrafo satisfies</w:t>
            </w:r>
          </w:p>
          <w:p w:rsidR="00842B31" w:rsidRPr="00DF237B" w:rsidRDefault="00842B31" w:rsidP="00B26499">
            <w:pPr>
              <w:rPr>
                <w:lang w:val="en-GB"/>
              </w:rPr>
            </w:pPr>
            <w:r w:rsidRPr="00DF237B">
              <w:rPr>
                <w:lang w:val="en-GB"/>
              </w:rPr>
              <w:t>contains($p,"programing")</w:t>
            </w:r>
          </w:p>
          <w:p w:rsidR="00842B31" w:rsidRPr="00DF237B" w:rsidRDefault="00842B31" w:rsidP="00B26499">
            <w:pPr>
              <w:rPr>
                <w:lang w:val="en-GB"/>
              </w:rPr>
            </w:pPr>
            <w:r w:rsidRPr="00DF237B">
              <w:rPr>
                <w:lang w:val="en-GB"/>
              </w:rPr>
              <w:t>return $b/title</w:t>
            </w:r>
          </w:p>
          <w:p w:rsidR="00842B31" w:rsidRPr="00CC35EB" w:rsidRDefault="00842B31" w:rsidP="00B26499">
            <w:pPr>
              <w:autoSpaceDE w:val="0"/>
              <w:autoSpaceDN w:val="0"/>
              <w:adjustRightInd w:val="0"/>
              <w:rPr>
                <w:rFonts w:ascii="Courier New" w:hAnsi="Courier New" w:cs="Courier New"/>
                <w:lang w:val="en-GB"/>
              </w:rPr>
            </w:pPr>
          </w:p>
        </w:tc>
      </w:tr>
    </w:tbl>
    <w:p w:rsidR="00842B31" w:rsidRPr="00F22EF6" w:rsidRDefault="00842B31" w:rsidP="00842B31">
      <w:pPr>
        <w:autoSpaceDE w:val="0"/>
        <w:autoSpaceDN w:val="0"/>
        <w:adjustRightInd w:val="0"/>
        <w:rPr>
          <w:rFonts w:ascii="Courier New" w:hAnsi="Courier New" w:cs="Courier New"/>
          <w:lang w:val="en-GB"/>
        </w:rPr>
      </w:pPr>
    </w:p>
    <w:p w:rsidR="00842B31" w:rsidRDefault="00842B31" w:rsidP="00842B31">
      <w:pPr>
        <w:autoSpaceDE w:val="0"/>
        <w:autoSpaceDN w:val="0"/>
        <w:adjustRightInd w:val="0"/>
        <w:jc w:val="both"/>
      </w:pPr>
      <w:r>
        <w:t>Esta consulta es distinta de la anterior ya que no es suficiente que “programing” aparezca en al menos uno de los párrafos, sino que debe aparecer en todos los párrafos que existan. Esto lo indicamos con la palabra reservada “every” justo a continuación de “where”.</w:t>
      </w:r>
    </w:p>
    <w:p w:rsidR="00842B31" w:rsidRDefault="00842B31" w:rsidP="00842B31">
      <w:pPr>
        <w:pStyle w:val="Ttulo1"/>
      </w:pPr>
      <w:bookmarkStart w:id="17" w:name="_Toc258314450"/>
      <w:bookmarkStart w:id="18" w:name="_Toc262716298"/>
      <w:r>
        <w:lastRenderedPageBreak/>
        <w:t>Operadores y funciones principales</w:t>
      </w:r>
      <w:bookmarkEnd w:id="17"/>
      <w:bookmarkEnd w:id="18"/>
    </w:p>
    <w:p w:rsidR="00842B31" w:rsidRDefault="00842B31" w:rsidP="00842B31">
      <w:r>
        <w:t>XQuery soporta operadores y funciones matemáticas, de cadenas, para el tratamiento de expresiones regulares, comparaciones de fechas y horas, manipulación de nodos XML, manipulación de secuencias, comprobación y conversión de tipos y lógica booleana. Además permite definir funciones propias y funciones dependientes del entorno de ejecución del motor XQuery. Los operadores y funciones más importantes se muestran en la tabla 2 y se detallan a lo largo de este apartado.</w:t>
      </w:r>
    </w:p>
    <w:p w:rsidR="00842B31" w:rsidRDefault="00842B31" w:rsidP="00842B31">
      <w:pPr>
        <w:autoSpaceDE w:val="0"/>
        <w:autoSpaceDN w:val="0"/>
        <w:adjustRightInd w:val="0"/>
        <w:jc w:val="both"/>
      </w:pPr>
    </w:p>
    <w:p w:rsidR="00842B31" w:rsidRDefault="00842B31" w:rsidP="00842B31">
      <w:pPr>
        <w:keepNext/>
        <w:autoSpaceDE w:val="0"/>
        <w:autoSpaceDN w:val="0"/>
        <w:adjustRightInd w:val="0"/>
        <w:jc w:val="center"/>
      </w:pPr>
      <w:r>
        <w:rPr>
          <w:rFonts w:ascii="Courier New" w:hAnsi="Courier New" w:cs="Courier New"/>
          <w:noProof/>
          <w:lang w:val="es-ES" w:eastAsia="es-ES"/>
        </w:rPr>
        <w:drawing>
          <wp:inline distT="0" distB="0" distL="0" distR="0">
            <wp:extent cx="5391785" cy="2216785"/>
            <wp:effectExtent l="1905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rcRect/>
                    <a:stretch>
                      <a:fillRect/>
                    </a:stretch>
                  </pic:blipFill>
                  <pic:spPr bwMode="auto">
                    <a:xfrm>
                      <a:off x="0" y="0"/>
                      <a:ext cx="5391785" cy="2216785"/>
                    </a:xfrm>
                    <a:prstGeom prst="rect">
                      <a:avLst/>
                    </a:prstGeom>
                    <a:noFill/>
                    <a:ln w="9525">
                      <a:noFill/>
                      <a:miter lim="800000"/>
                      <a:headEnd/>
                      <a:tailEnd/>
                    </a:ln>
                  </pic:spPr>
                </pic:pic>
              </a:graphicData>
            </a:graphic>
          </wp:inline>
        </w:drawing>
      </w:r>
    </w:p>
    <w:p w:rsidR="00842B31" w:rsidRDefault="00842B31" w:rsidP="00842B31">
      <w:pPr>
        <w:pStyle w:val="Epgrafe"/>
        <w:jc w:val="center"/>
        <w:rPr>
          <w:rFonts w:ascii="Courier New" w:hAnsi="Courier New" w:cs="Courier New"/>
          <w:sz w:val="20"/>
          <w:szCs w:val="20"/>
        </w:rPr>
      </w:pPr>
      <w:r>
        <w:t xml:space="preserve">Ilustración </w:t>
      </w:r>
      <w:fldSimple w:instr=" SEQ Ilustración \* ARABIC ">
        <w:r>
          <w:rPr>
            <w:noProof/>
          </w:rPr>
          <w:t>9</w:t>
        </w:r>
      </w:fldSimple>
    </w:p>
    <w:p w:rsidR="00842B31" w:rsidRDefault="00842B31" w:rsidP="00842B31">
      <w:pPr>
        <w:autoSpaceDE w:val="0"/>
        <w:autoSpaceDN w:val="0"/>
        <w:adjustRightInd w:val="0"/>
        <w:jc w:val="both"/>
        <w:rPr>
          <w:rFonts w:ascii="Courier New" w:hAnsi="Courier New" w:cs="Courier New"/>
        </w:rPr>
      </w:pPr>
    </w:p>
    <w:p w:rsidR="00842B31" w:rsidRDefault="00842B31" w:rsidP="00842B31">
      <w:pPr>
        <w:rPr>
          <w:rFonts w:asciiTheme="majorHAnsi" w:eastAsiaTheme="majorEastAsia" w:hAnsiTheme="majorHAnsi" w:cstheme="majorBidi"/>
          <w:b/>
          <w:bCs/>
          <w:color w:val="365F91" w:themeColor="accent1" w:themeShade="BF"/>
          <w:sz w:val="28"/>
          <w:szCs w:val="28"/>
        </w:rPr>
      </w:pPr>
      <w:bookmarkStart w:id="19" w:name="_Toc258314451"/>
      <w:r>
        <w:br w:type="page"/>
      </w:r>
    </w:p>
    <w:p w:rsidR="00842B31" w:rsidRPr="00842B31" w:rsidRDefault="00842B31" w:rsidP="00842B31">
      <w:pPr>
        <w:pStyle w:val="Ttulo1"/>
      </w:pPr>
      <w:bookmarkStart w:id="20" w:name="_Toc262716299"/>
      <w:r w:rsidRPr="00842B31">
        <w:lastRenderedPageBreak/>
        <w:t>Operadores XPath</w:t>
      </w:r>
      <w:bookmarkEnd w:id="19"/>
      <w:bookmarkEnd w:id="20"/>
    </w:p>
    <w:p w:rsidR="00842B31" w:rsidRDefault="00842B31" w:rsidP="00842B31">
      <w:r>
        <w:t>Lista de operadores que se pueden usar en expresiones XPath:</w:t>
      </w:r>
    </w:p>
    <w:tbl>
      <w:tblPr>
        <w:tblStyle w:val="Listaclara-nfasis11"/>
        <w:tblW w:w="5000" w:type="pct"/>
        <w:tblLook w:val="0000"/>
      </w:tblPr>
      <w:tblGrid>
        <w:gridCol w:w="1308"/>
        <w:gridCol w:w="2616"/>
        <w:gridCol w:w="2616"/>
        <w:gridCol w:w="2180"/>
      </w:tblGrid>
      <w:tr w:rsidR="00842B31" w:rsidTr="00B26499">
        <w:trPr>
          <w:cnfStyle w:val="000000100000"/>
        </w:trPr>
        <w:tc>
          <w:tcPr>
            <w:cnfStyle w:val="000010000000"/>
            <w:tcW w:w="750" w:type="pct"/>
          </w:tcPr>
          <w:p w:rsidR="00842B31" w:rsidRDefault="00842B31" w:rsidP="00B26499">
            <w:pPr>
              <w:rPr>
                <w:rFonts w:ascii="Verdana" w:hAnsi="Verdana"/>
                <w:color w:val="000000"/>
                <w:sz w:val="17"/>
                <w:szCs w:val="17"/>
              </w:rPr>
            </w:pPr>
            <w:r>
              <w:rPr>
                <w:rFonts w:ascii="Verdana" w:hAnsi="Verdana"/>
                <w:b/>
                <w:bCs/>
                <w:color w:val="000000"/>
                <w:sz w:val="17"/>
                <w:szCs w:val="17"/>
              </w:rPr>
              <w:t>Operator</w:t>
            </w:r>
          </w:p>
        </w:tc>
        <w:tc>
          <w:tcPr>
            <w:tcW w:w="1500" w:type="pct"/>
          </w:tcPr>
          <w:p w:rsidR="00842B31" w:rsidRDefault="00842B31" w:rsidP="00B26499">
            <w:pPr>
              <w:cnfStyle w:val="000000100000"/>
              <w:rPr>
                <w:rFonts w:ascii="Verdana" w:hAnsi="Verdana"/>
                <w:color w:val="000000"/>
                <w:sz w:val="17"/>
                <w:szCs w:val="17"/>
              </w:rPr>
            </w:pPr>
            <w:r>
              <w:rPr>
                <w:rFonts w:ascii="Verdana" w:hAnsi="Verdana"/>
                <w:b/>
                <w:bCs/>
                <w:color w:val="000000"/>
                <w:sz w:val="17"/>
                <w:szCs w:val="17"/>
              </w:rPr>
              <w:t>Description</w:t>
            </w:r>
          </w:p>
        </w:tc>
        <w:tc>
          <w:tcPr>
            <w:cnfStyle w:val="000010000000"/>
            <w:tcW w:w="1500" w:type="pct"/>
          </w:tcPr>
          <w:p w:rsidR="00842B31" w:rsidRDefault="00842B31" w:rsidP="00B26499">
            <w:pPr>
              <w:rPr>
                <w:rFonts w:ascii="Verdana" w:hAnsi="Verdana"/>
                <w:color w:val="000000"/>
                <w:sz w:val="17"/>
                <w:szCs w:val="17"/>
              </w:rPr>
            </w:pPr>
            <w:r>
              <w:rPr>
                <w:rFonts w:ascii="Verdana" w:hAnsi="Verdana"/>
                <w:b/>
                <w:bCs/>
                <w:color w:val="000000"/>
                <w:sz w:val="17"/>
                <w:szCs w:val="17"/>
              </w:rPr>
              <w:t>Example</w:t>
            </w:r>
          </w:p>
        </w:tc>
        <w:tc>
          <w:tcPr>
            <w:tcW w:w="1250" w:type="pct"/>
          </w:tcPr>
          <w:p w:rsidR="00842B31" w:rsidRDefault="00842B31" w:rsidP="00B26499">
            <w:pPr>
              <w:cnfStyle w:val="000000100000"/>
              <w:rPr>
                <w:rFonts w:ascii="Verdana" w:hAnsi="Verdana"/>
                <w:color w:val="000000"/>
                <w:sz w:val="17"/>
                <w:szCs w:val="17"/>
              </w:rPr>
            </w:pPr>
            <w:r>
              <w:rPr>
                <w:rFonts w:ascii="Verdana" w:hAnsi="Verdana"/>
                <w:b/>
                <w:bCs/>
                <w:color w:val="000000"/>
                <w:sz w:val="17"/>
                <w:szCs w:val="17"/>
              </w:rPr>
              <w:t>Return value</w:t>
            </w:r>
          </w:p>
        </w:tc>
      </w:tr>
      <w:tr w:rsidR="00842B31" w:rsidRPr="00621EDF" w:rsidTr="00B26499">
        <w:tc>
          <w:tcPr>
            <w:cnfStyle w:val="000010000000"/>
            <w:tcW w:w="0" w:type="auto"/>
          </w:tcPr>
          <w:p w:rsidR="00842B31" w:rsidRDefault="00842B31" w:rsidP="00B26499">
            <w:pPr>
              <w:rPr>
                <w:rFonts w:ascii="Verdana" w:hAnsi="Verdana"/>
                <w:color w:val="000000"/>
                <w:sz w:val="17"/>
                <w:szCs w:val="17"/>
              </w:rPr>
            </w:pPr>
            <w:r>
              <w:rPr>
                <w:rFonts w:ascii="Verdana" w:hAnsi="Verdana"/>
                <w:color w:val="000000"/>
                <w:sz w:val="17"/>
                <w:szCs w:val="17"/>
              </w:rPr>
              <w:t>|</w:t>
            </w:r>
          </w:p>
        </w:tc>
        <w:tc>
          <w:tcPr>
            <w:tcW w:w="0" w:type="auto"/>
          </w:tcPr>
          <w:p w:rsidR="00842B31" w:rsidRDefault="00842B31" w:rsidP="00B26499">
            <w:pPr>
              <w:cnfStyle w:val="000000000000"/>
              <w:rPr>
                <w:rFonts w:ascii="Verdana" w:hAnsi="Verdana"/>
                <w:color w:val="000000"/>
                <w:sz w:val="17"/>
                <w:szCs w:val="17"/>
              </w:rPr>
            </w:pPr>
            <w:r>
              <w:rPr>
                <w:rFonts w:ascii="Verdana" w:hAnsi="Verdana"/>
                <w:color w:val="000000"/>
                <w:sz w:val="17"/>
                <w:szCs w:val="17"/>
              </w:rPr>
              <w:t>Computes two node-sets</w:t>
            </w:r>
          </w:p>
        </w:tc>
        <w:tc>
          <w:tcPr>
            <w:cnfStyle w:val="000010000000"/>
            <w:tcW w:w="0" w:type="auto"/>
          </w:tcPr>
          <w:p w:rsidR="00842B31" w:rsidRDefault="00842B31" w:rsidP="00B26499">
            <w:pPr>
              <w:rPr>
                <w:rFonts w:ascii="Verdana" w:hAnsi="Verdana"/>
                <w:color w:val="000000"/>
                <w:sz w:val="17"/>
                <w:szCs w:val="17"/>
              </w:rPr>
            </w:pPr>
            <w:r>
              <w:rPr>
                <w:rFonts w:ascii="Verdana" w:hAnsi="Verdana"/>
                <w:color w:val="000000"/>
                <w:sz w:val="17"/>
                <w:szCs w:val="17"/>
              </w:rPr>
              <w:t>//book | //cd</w:t>
            </w:r>
          </w:p>
        </w:tc>
        <w:tc>
          <w:tcPr>
            <w:tcW w:w="0" w:type="auto"/>
          </w:tcPr>
          <w:p w:rsidR="00842B31" w:rsidRPr="00D94FF3" w:rsidRDefault="00842B31" w:rsidP="00B26499">
            <w:pPr>
              <w:cnfStyle w:val="000000000000"/>
              <w:rPr>
                <w:rFonts w:ascii="Verdana" w:hAnsi="Verdana"/>
                <w:color w:val="000000"/>
                <w:sz w:val="17"/>
                <w:szCs w:val="17"/>
                <w:lang w:val="en-GB"/>
              </w:rPr>
            </w:pPr>
            <w:r w:rsidRPr="00D94FF3">
              <w:rPr>
                <w:rFonts w:ascii="Verdana" w:hAnsi="Verdana"/>
                <w:color w:val="000000"/>
                <w:sz w:val="17"/>
                <w:szCs w:val="17"/>
                <w:lang w:val="en-GB"/>
              </w:rPr>
              <w:t>Returns a node-set with all book and cd elements</w:t>
            </w:r>
          </w:p>
        </w:tc>
      </w:tr>
      <w:tr w:rsidR="00842B31" w:rsidTr="00B26499">
        <w:trPr>
          <w:cnfStyle w:val="000000100000"/>
        </w:trPr>
        <w:tc>
          <w:tcPr>
            <w:cnfStyle w:val="000010000000"/>
            <w:tcW w:w="0" w:type="auto"/>
          </w:tcPr>
          <w:p w:rsidR="00842B31" w:rsidRDefault="00842B31" w:rsidP="00B26499">
            <w:pPr>
              <w:rPr>
                <w:rFonts w:ascii="Verdana" w:hAnsi="Verdana"/>
                <w:color w:val="000000"/>
                <w:sz w:val="17"/>
                <w:szCs w:val="17"/>
              </w:rPr>
            </w:pPr>
            <w:r>
              <w:rPr>
                <w:rFonts w:ascii="Verdana" w:hAnsi="Verdana"/>
                <w:color w:val="000000"/>
                <w:sz w:val="17"/>
                <w:szCs w:val="17"/>
              </w:rPr>
              <w:t>+</w:t>
            </w:r>
          </w:p>
        </w:tc>
        <w:tc>
          <w:tcPr>
            <w:tcW w:w="0" w:type="auto"/>
          </w:tcPr>
          <w:p w:rsidR="00842B31" w:rsidRDefault="00842B31" w:rsidP="00B26499">
            <w:pPr>
              <w:cnfStyle w:val="000000100000"/>
              <w:rPr>
                <w:rFonts w:ascii="Verdana" w:hAnsi="Verdana"/>
                <w:color w:val="000000"/>
                <w:sz w:val="17"/>
                <w:szCs w:val="17"/>
              </w:rPr>
            </w:pPr>
            <w:r>
              <w:rPr>
                <w:rFonts w:ascii="Verdana" w:hAnsi="Verdana"/>
                <w:color w:val="000000"/>
                <w:sz w:val="17"/>
                <w:szCs w:val="17"/>
              </w:rPr>
              <w:t>Addition</w:t>
            </w:r>
          </w:p>
        </w:tc>
        <w:tc>
          <w:tcPr>
            <w:cnfStyle w:val="000010000000"/>
            <w:tcW w:w="0" w:type="auto"/>
          </w:tcPr>
          <w:p w:rsidR="00842B31" w:rsidRDefault="00842B31" w:rsidP="00B26499">
            <w:pPr>
              <w:rPr>
                <w:rFonts w:ascii="Verdana" w:hAnsi="Verdana"/>
                <w:color w:val="000000"/>
                <w:sz w:val="17"/>
                <w:szCs w:val="17"/>
              </w:rPr>
            </w:pPr>
            <w:r>
              <w:rPr>
                <w:rFonts w:ascii="Verdana" w:hAnsi="Verdana"/>
                <w:color w:val="000000"/>
                <w:sz w:val="17"/>
                <w:szCs w:val="17"/>
              </w:rPr>
              <w:t>6 + 4</w:t>
            </w:r>
          </w:p>
        </w:tc>
        <w:tc>
          <w:tcPr>
            <w:tcW w:w="0" w:type="auto"/>
          </w:tcPr>
          <w:p w:rsidR="00842B31" w:rsidRDefault="00842B31" w:rsidP="00B26499">
            <w:pPr>
              <w:cnfStyle w:val="000000100000"/>
              <w:rPr>
                <w:rFonts w:ascii="Verdana" w:hAnsi="Verdana"/>
                <w:color w:val="000000"/>
                <w:sz w:val="17"/>
                <w:szCs w:val="17"/>
              </w:rPr>
            </w:pPr>
            <w:r>
              <w:rPr>
                <w:rFonts w:ascii="Verdana" w:hAnsi="Verdana"/>
                <w:color w:val="000000"/>
                <w:sz w:val="17"/>
                <w:szCs w:val="17"/>
              </w:rPr>
              <w:t>10</w:t>
            </w:r>
          </w:p>
        </w:tc>
      </w:tr>
      <w:tr w:rsidR="00842B31" w:rsidTr="00B26499">
        <w:tc>
          <w:tcPr>
            <w:cnfStyle w:val="000010000000"/>
            <w:tcW w:w="0" w:type="auto"/>
          </w:tcPr>
          <w:p w:rsidR="00842B31" w:rsidRDefault="00842B31" w:rsidP="00B26499">
            <w:pPr>
              <w:rPr>
                <w:rFonts w:ascii="Verdana" w:hAnsi="Verdana"/>
                <w:color w:val="000000"/>
                <w:sz w:val="17"/>
                <w:szCs w:val="17"/>
              </w:rPr>
            </w:pPr>
            <w:r>
              <w:rPr>
                <w:rFonts w:ascii="Verdana" w:hAnsi="Verdana"/>
                <w:color w:val="000000"/>
                <w:sz w:val="17"/>
                <w:szCs w:val="17"/>
              </w:rPr>
              <w:t>-</w:t>
            </w:r>
          </w:p>
        </w:tc>
        <w:tc>
          <w:tcPr>
            <w:tcW w:w="0" w:type="auto"/>
          </w:tcPr>
          <w:p w:rsidR="00842B31" w:rsidRDefault="00842B31" w:rsidP="00B26499">
            <w:pPr>
              <w:cnfStyle w:val="000000000000"/>
              <w:rPr>
                <w:rFonts w:ascii="Verdana" w:hAnsi="Verdana"/>
                <w:color w:val="000000"/>
                <w:sz w:val="17"/>
                <w:szCs w:val="17"/>
              </w:rPr>
            </w:pPr>
            <w:r>
              <w:rPr>
                <w:rFonts w:ascii="Verdana" w:hAnsi="Verdana"/>
                <w:color w:val="000000"/>
                <w:sz w:val="17"/>
                <w:szCs w:val="17"/>
              </w:rPr>
              <w:t>Subtraction</w:t>
            </w:r>
          </w:p>
        </w:tc>
        <w:tc>
          <w:tcPr>
            <w:cnfStyle w:val="000010000000"/>
            <w:tcW w:w="0" w:type="auto"/>
          </w:tcPr>
          <w:p w:rsidR="00842B31" w:rsidRDefault="00842B31" w:rsidP="00B26499">
            <w:pPr>
              <w:rPr>
                <w:rFonts w:ascii="Verdana" w:hAnsi="Verdana"/>
                <w:color w:val="000000"/>
                <w:sz w:val="17"/>
                <w:szCs w:val="17"/>
              </w:rPr>
            </w:pPr>
            <w:r>
              <w:rPr>
                <w:rFonts w:ascii="Verdana" w:hAnsi="Verdana"/>
                <w:color w:val="000000"/>
                <w:sz w:val="17"/>
                <w:szCs w:val="17"/>
              </w:rPr>
              <w:t>6 - 4</w:t>
            </w:r>
          </w:p>
        </w:tc>
        <w:tc>
          <w:tcPr>
            <w:tcW w:w="0" w:type="auto"/>
          </w:tcPr>
          <w:p w:rsidR="00842B31" w:rsidRDefault="00842B31" w:rsidP="00B26499">
            <w:pPr>
              <w:cnfStyle w:val="000000000000"/>
              <w:rPr>
                <w:rFonts w:ascii="Verdana" w:hAnsi="Verdana"/>
                <w:color w:val="000000"/>
                <w:sz w:val="17"/>
                <w:szCs w:val="17"/>
              </w:rPr>
            </w:pPr>
            <w:r>
              <w:rPr>
                <w:rFonts w:ascii="Verdana" w:hAnsi="Verdana"/>
                <w:color w:val="000000"/>
                <w:sz w:val="17"/>
                <w:szCs w:val="17"/>
              </w:rPr>
              <w:t>2</w:t>
            </w:r>
          </w:p>
        </w:tc>
      </w:tr>
      <w:tr w:rsidR="00842B31" w:rsidTr="00B26499">
        <w:trPr>
          <w:cnfStyle w:val="000000100000"/>
        </w:trPr>
        <w:tc>
          <w:tcPr>
            <w:cnfStyle w:val="000010000000"/>
            <w:tcW w:w="0" w:type="auto"/>
          </w:tcPr>
          <w:p w:rsidR="00842B31" w:rsidRDefault="00842B31" w:rsidP="00B26499">
            <w:pPr>
              <w:rPr>
                <w:rFonts w:ascii="Verdana" w:hAnsi="Verdana"/>
                <w:color w:val="000000"/>
                <w:sz w:val="17"/>
                <w:szCs w:val="17"/>
              </w:rPr>
            </w:pPr>
            <w:r>
              <w:rPr>
                <w:rFonts w:ascii="Verdana" w:hAnsi="Verdana"/>
                <w:color w:val="000000"/>
                <w:sz w:val="17"/>
                <w:szCs w:val="17"/>
              </w:rPr>
              <w:t>*</w:t>
            </w:r>
          </w:p>
        </w:tc>
        <w:tc>
          <w:tcPr>
            <w:tcW w:w="0" w:type="auto"/>
          </w:tcPr>
          <w:p w:rsidR="00842B31" w:rsidRDefault="00842B31" w:rsidP="00B26499">
            <w:pPr>
              <w:cnfStyle w:val="000000100000"/>
              <w:rPr>
                <w:rFonts w:ascii="Verdana" w:hAnsi="Verdana"/>
                <w:color w:val="000000"/>
                <w:sz w:val="17"/>
                <w:szCs w:val="17"/>
              </w:rPr>
            </w:pPr>
            <w:r>
              <w:rPr>
                <w:rFonts w:ascii="Verdana" w:hAnsi="Verdana"/>
                <w:color w:val="000000"/>
                <w:sz w:val="17"/>
                <w:szCs w:val="17"/>
              </w:rPr>
              <w:t>Multiplication</w:t>
            </w:r>
          </w:p>
        </w:tc>
        <w:tc>
          <w:tcPr>
            <w:cnfStyle w:val="000010000000"/>
            <w:tcW w:w="0" w:type="auto"/>
          </w:tcPr>
          <w:p w:rsidR="00842B31" w:rsidRDefault="00842B31" w:rsidP="00B26499">
            <w:pPr>
              <w:pStyle w:val="NormalWeb"/>
              <w:rPr>
                <w:sz w:val="17"/>
                <w:szCs w:val="17"/>
              </w:rPr>
            </w:pPr>
            <w:r>
              <w:rPr>
                <w:sz w:val="17"/>
                <w:szCs w:val="17"/>
              </w:rPr>
              <w:t>6 * 4</w:t>
            </w:r>
          </w:p>
        </w:tc>
        <w:tc>
          <w:tcPr>
            <w:tcW w:w="0" w:type="auto"/>
          </w:tcPr>
          <w:p w:rsidR="00842B31" w:rsidRDefault="00842B31" w:rsidP="00B26499">
            <w:pPr>
              <w:cnfStyle w:val="000000100000"/>
              <w:rPr>
                <w:rFonts w:ascii="Verdana" w:hAnsi="Verdana"/>
                <w:color w:val="000000"/>
                <w:sz w:val="17"/>
                <w:szCs w:val="17"/>
              </w:rPr>
            </w:pPr>
            <w:r>
              <w:rPr>
                <w:rFonts w:ascii="Verdana" w:hAnsi="Verdana"/>
                <w:color w:val="000000"/>
                <w:sz w:val="17"/>
                <w:szCs w:val="17"/>
              </w:rPr>
              <w:t>24</w:t>
            </w:r>
          </w:p>
        </w:tc>
      </w:tr>
      <w:tr w:rsidR="00842B31" w:rsidTr="00B26499">
        <w:tc>
          <w:tcPr>
            <w:cnfStyle w:val="000010000000"/>
            <w:tcW w:w="0" w:type="auto"/>
          </w:tcPr>
          <w:p w:rsidR="00842B31" w:rsidRDefault="00842B31" w:rsidP="00B26499">
            <w:pPr>
              <w:rPr>
                <w:rFonts w:ascii="Verdana" w:hAnsi="Verdana"/>
                <w:color w:val="000000"/>
                <w:sz w:val="17"/>
                <w:szCs w:val="17"/>
              </w:rPr>
            </w:pPr>
            <w:r>
              <w:rPr>
                <w:rFonts w:ascii="Verdana" w:hAnsi="Verdana"/>
                <w:color w:val="000000"/>
                <w:sz w:val="17"/>
                <w:szCs w:val="17"/>
              </w:rPr>
              <w:t>div</w:t>
            </w:r>
          </w:p>
        </w:tc>
        <w:tc>
          <w:tcPr>
            <w:tcW w:w="0" w:type="auto"/>
          </w:tcPr>
          <w:p w:rsidR="00842B31" w:rsidRDefault="00842B31" w:rsidP="00B26499">
            <w:pPr>
              <w:cnfStyle w:val="000000000000"/>
              <w:rPr>
                <w:rFonts w:ascii="Verdana" w:hAnsi="Verdana"/>
                <w:color w:val="000000"/>
                <w:sz w:val="17"/>
                <w:szCs w:val="17"/>
              </w:rPr>
            </w:pPr>
            <w:r>
              <w:rPr>
                <w:rFonts w:ascii="Verdana" w:hAnsi="Verdana"/>
                <w:color w:val="000000"/>
                <w:sz w:val="17"/>
                <w:szCs w:val="17"/>
              </w:rPr>
              <w:t>Division</w:t>
            </w:r>
          </w:p>
        </w:tc>
        <w:tc>
          <w:tcPr>
            <w:cnfStyle w:val="000010000000"/>
            <w:tcW w:w="0" w:type="auto"/>
          </w:tcPr>
          <w:p w:rsidR="00842B31" w:rsidRDefault="00842B31" w:rsidP="00B26499">
            <w:pPr>
              <w:rPr>
                <w:rFonts w:ascii="Verdana" w:hAnsi="Verdana"/>
                <w:color w:val="000000"/>
                <w:sz w:val="17"/>
                <w:szCs w:val="17"/>
              </w:rPr>
            </w:pPr>
            <w:r>
              <w:rPr>
                <w:rFonts w:ascii="Verdana" w:hAnsi="Verdana"/>
                <w:color w:val="000000"/>
                <w:sz w:val="17"/>
                <w:szCs w:val="17"/>
              </w:rPr>
              <w:t>8 div 4</w:t>
            </w:r>
          </w:p>
        </w:tc>
        <w:tc>
          <w:tcPr>
            <w:tcW w:w="0" w:type="auto"/>
          </w:tcPr>
          <w:p w:rsidR="00842B31" w:rsidRDefault="00842B31" w:rsidP="00B26499">
            <w:pPr>
              <w:cnfStyle w:val="000000000000"/>
              <w:rPr>
                <w:rFonts w:ascii="Verdana" w:hAnsi="Verdana"/>
                <w:color w:val="000000"/>
                <w:sz w:val="17"/>
                <w:szCs w:val="17"/>
              </w:rPr>
            </w:pPr>
            <w:r>
              <w:rPr>
                <w:rFonts w:ascii="Verdana" w:hAnsi="Verdana"/>
                <w:color w:val="000000"/>
                <w:sz w:val="17"/>
                <w:szCs w:val="17"/>
              </w:rPr>
              <w:t>2</w:t>
            </w:r>
          </w:p>
        </w:tc>
      </w:tr>
      <w:tr w:rsidR="00842B31" w:rsidRPr="00621EDF" w:rsidTr="00B26499">
        <w:trPr>
          <w:cnfStyle w:val="000000100000"/>
        </w:trPr>
        <w:tc>
          <w:tcPr>
            <w:cnfStyle w:val="000010000000"/>
            <w:tcW w:w="0" w:type="auto"/>
          </w:tcPr>
          <w:p w:rsidR="00842B31" w:rsidRDefault="00842B31" w:rsidP="00B26499">
            <w:pPr>
              <w:rPr>
                <w:rFonts w:ascii="Verdana" w:hAnsi="Verdana"/>
                <w:color w:val="000000"/>
                <w:sz w:val="17"/>
                <w:szCs w:val="17"/>
              </w:rPr>
            </w:pPr>
            <w:r>
              <w:rPr>
                <w:rFonts w:ascii="Verdana" w:hAnsi="Verdana"/>
                <w:color w:val="000000"/>
                <w:sz w:val="17"/>
                <w:szCs w:val="17"/>
              </w:rPr>
              <w:t>=</w:t>
            </w:r>
          </w:p>
        </w:tc>
        <w:tc>
          <w:tcPr>
            <w:tcW w:w="0" w:type="auto"/>
          </w:tcPr>
          <w:p w:rsidR="00842B31" w:rsidRDefault="00842B31" w:rsidP="00B26499">
            <w:pPr>
              <w:cnfStyle w:val="000000100000"/>
              <w:rPr>
                <w:rFonts w:ascii="Verdana" w:hAnsi="Verdana"/>
                <w:color w:val="000000"/>
                <w:sz w:val="17"/>
                <w:szCs w:val="17"/>
              </w:rPr>
            </w:pPr>
            <w:r>
              <w:rPr>
                <w:rFonts w:ascii="Verdana" w:hAnsi="Verdana"/>
                <w:color w:val="000000"/>
                <w:sz w:val="17"/>
                <w:szCs w:val="17"/>
              </w:rPr>
              <w:t>Equal</w:t>
            </w:r>
          </w:p>
        </w:tc>
        <w:tc>
          <w:tcPr>
            <w:cnfStyle w:val="000010000000"/>
            <w:tcW w:w="0" w:type="auto"/>
          </w:tcPr>
          <w:p w:rsidR="00842B31" w:rsidRDefault="00842B31" w:rsidP="00B26499">
            <w:pPr>
              <w:rPr>
                <w:rFonts w:ascii="Verdana" w:hAnsi="Verdana"/>
                <w:color w:val="000000"/>
                <w:sz w:val="17"/>
                <w:szCs w:val="17"/>
              </w:rPr>
            </w:pPr>
            <w:r>
              <w:rPr>
                <w:rFonts w:ascii="Verdana" w:hAnsi="Verdana"/>
                <w:color w:val="000000"/>
                <w:sz w:val="17"/>
                <w:szCs w:val="17"/>
              </w:rPr>
              <w:t>price=9.80</w:t>
            </w:r>
          </w:p>
        </w:tc>
        <w:tc>
          <w:tcPr>
            <w:tcW w:w="0" w:type="auto"/>
          </w:tcPr>
          <w:p w:rsidR="00842B31" w:rsidRPr="00D94FF3" w:rsidRDefault="00842B31" w:rsidP="00B26499">
            <w:pPr>
              <w:cnfStyle w:val="000000100000"/>
              <w:rPr>
                <w:rFonts w:ascii="Verdana" w:hAnsi="Verdana"/>
                <w:color w:val="000000"/>
                <w:sz w:val="17"/>
                <w:szCs w:val="17"/>
                <w:lang w:val="en-GB"/>
              </w:rPr>
            </w:pPr>
            <w:r w:rsidRPr="00D94FF3">
              <w:rPr>
                <w:rFonts w:ascii="Verdana" w:hAnsi="Verdana"/>
                <w:color w:val="000000"/>
                <w:sz w:val="17"/>
                <w:szCs w:val="17"/>
                <w:lang w:val="en-GB"/>
              </w:rPr>
              <w:t>true if price is 9.80</w:t>
            </w:r>
            <w:r w:rsidRPr="00D94FF3">
              <w:rPr>
                <w:rFonts w:ascii="Verdana" w:hAnsi="Verdana"/>
                <w:color w:val="000000"/>
                <w:sz w:val="17"/>
                <w:szCs w:val="17"/>
                <w:lang w:val="en-GB"/>
              </w:rPr>
              <w:br/>
              <w:t>false if price is 9.90</w:t>
            </w:r>
          </w:p>
        </w:tc>
      </w:tr>
      <w:tr w:rsidR="00842B31" w:rsidRPr="00621EDF" w:rsidTr="00B26499">
        <w:tc>
          <w:tcPr>
            <w:cnfStyle w:val="000010000000"/>
            <w:tcW w:w="0" w:type="auto"/>
          </w:tcPr>
          <w:p w:rsidR="00842B31" w:rsidRDefault="00842B31" w:rsidP="00B26499">
            <w:pPr>
              <w:rPr>
                <w:rFonts w:ascii="Verdana" w:hAnsi="Verdana"/>
                <w:color w:val="000000"/>
                <w:sz w:val="17"/>
                <w:szCs w:val="17"/>
              </w:rPr>
            </w:pPr>
            <w:r>
              <w:rPr>
                <w:rFonts w:ascii="Verdana" w:hAnsi="Verdana"/>
                <w:color w:val="000000"/>
                <w:sz w:val="17"/>
                <w:szCs w:val="17"/>
              </w:rPr>
              <w:t>!=</w:t>
            </w:r>
          </w:p>
        </w:tc>
        <w:tc>
          <w:tcPr>
            <w:tcW w:w="0" w:type="auto"/>
          </w:tcPr>
          <w:p w:rsidR="00842B31" w:rsidRDefault="00842B31" w:rsidP="00B26499">
            <w:pPr>
              <w:cnfStyle w:val="000000000000"/>
              <w:rPr>
                <w:rFonts w:ascii="Verdana" w:hAnsi="Verdana"/>
                <w:color w:val="000000"/>
                <w:sz w:val="17"/>
                <w:szCs w:val="17"/>
              </w:rPr>
            </w:pPr>
            <w:r>
              <w:rPr>
                <w:rFonts w:ascii="Verdana" w:hAnsi="Verdana"/>
                <w:color w:val="000000"/>
                <w:sz w:val="17"/>
                <w:szCs w:val="17"/>
              </w:rPr>
              <w:t>Not equal</w:t>
            </w:r>
          </w:p>
        </w:tc>
        <w:tc>
          <w:tcPr>
            <w:cnfStyle w:val="000010000000"/>
            <w:tcW w:w="0" w:type="auto"/>
          </w:tcPr>
          <w:p w:rsidR="00842B31" w:rsidRDefault="00842B31" w:rsidP="00B26499">
            <w:pPr>
              <w:rPr>
                <w:rFonts w:ascii="Verdana" w:hAnsi="Verdana"/>
                <w:color w:val="000000"/>
                <w:sz w:val="17"/>
                <w:szCs w:val="17"/>
              </w:rPr>
            </w:pPr>
            <w:r>
              <w:rPr>
                <w:rFonts w:ascii="Verdana" w:hAnsi="Verdana"/>
                <w:color w:val="000000"/>
                <w:sz w:val="17"/>
                <w:szCs w:val="17"/>
              </w:rPr>
              <w:t>price!=9.80</w:t>
            </w:r>
          </w:p>
        </w:tc>
        <w:tc>
          <w:tcPr>
            <w:tcW w:w="0" w:type="auto"/>
          </w:tcPr>
          <w:p w:rsidR="00842B31" w:rsidRPr="00D94FF3" w:rsidRDefault="00842B31" w:rsidP="00B26499">
            <w:pPr>
              <w:cnfStyle w:val="000000000000"/>
              <w:rPr>
                <w:rFonts w:ascii="Verdana" w:hAnsi="Verdana"/>
                <w:color w:val="000000"/>
                <w:sz w:val="17"/>
                <w:szCs w:val="17"/>
                <w:lang w:val="en-GB"/>
              </w:rPr>
            </w:pPr>
            <w:r w:rsidRPr="00D94FF3">
              <w:rPr>
                <w:rFonts w:ascii="Verdana" w:hAnsi="Verdana"/>
                <w:color w:val="000000"/>
                <w:sz w:val="17"/>
                <w:szCs w:val="17"/>
                <w:lang w:val="en-GB"/>
              </w:rPr>
              <w:t>true if price is 9.90</w:t>
            </w:r>
            <w:r w:rsidRPr="00D94FF3">
              <w:rPr>
                <w:rFonts w:ascii="Verdana" w:hAnsi="Verdana"/>
                <w:color w:val="000000"/>
                <w:sz w:val="17"/>
                <w:szCs w:val="17"/>
                <w:lang w:val="en-GB"/>
              </w:rPr>
              <w:br/>
              <w:t>false if price is 9.80</w:t>
            </w:r>
          </w:p>
        </w:tc>
      </w:tr>
      <w:tr w:rsidR="00842B31" w:rsidRPr="00621EDF" w:rsidTr="00B26499">
        <w:trPr>
          <w:cnfStyle w:val="000000100000"/>
        </w:trPr>
        <w:tc>
          <w:tcPr>
            <w:cnfStyle w:val="000010000000"/>
            <w:tcW w:w="0" w:type="auto"/>
          </w:tcPr>
          <w:p w:rsidR="00842B31" w:rsidRDefault="00842B31" w:rsidP="00B26499">
            <w:pPr>
              <w:rPr>
                <w:rFonts w:ascii="Verdana" w:hAnsi="Verdana"/>
                <w:color w:val="000000"/>
                <w:sz w:val="17"/>
                <w:szCs w:val="17"/>
              </w:rPr>
            </w:pPr>
            <w:r>
              <w:rPr>
                <w:rFonts w:ascii="Verdana" w:hAnsi="Verdana"/>
                <w:color w:val="000000"/>
                <w:sz w:val="17"/>
                <w:szCs w:val="17"/>
              </w:rPr>
              <w:t>&lt;</w:t>
            </w:r>
          </w:p>
        </w:tc>
        <w:tc>
          <w:tcPr>
            <w:tcW w:w="0" w:type="auto"/>
          </w:tcPr>
          <w:p w:rsidR="00842B31" w:rsidRDefault="00842B31" w:rsidP="00B26499">
            <w:pPr>
              <w:cnfStyle w:val="000000100000"/>
              <w:rPr>
                <w:rFonts w:ascii="Verdana" w:hAnsi="Verdana"/>
                <w:color w:val="000000"/>
                <w:sz w:val="17"/>
                <w:szCs w:val="17"/>
              </w:rPr>
            </w:pPr>
            <w:r>
              <w:rPr>
                <w:rFonts w:ascii="Verdana" w:hAnsi="Verdana"/>
                <w:color w:val="000000"/>
                <w:sz w:val="17"/>
                <w:szCs w:val="17"/>
              </w:rPr>
              <w:t>Less than</w:t>
            </w:r>
          </w:p>
        </w:tc>
        <w:tc>
          <w:tcPr>
            <w:cnfStyle w:val="000010000000"/>
            <w:tcW w:w="0" w:type="auto"/>
          </w:tcPr>
          <w:p w:rsidR="00842B31" w:rsidRDefault="00842B31" w:rsidP="00B26499">
            <w:pPr>
              <w:rPr>
                <w:rFonts w:ascii="Verdana" w:hAnsi="Verdana"/>
                <w:color w:val="000000"/>
                <w:sz w:val="17"/>
                <w:szCs w:val="17"/>
              </w:rPr>
            </w:pPr>
            <w:r>
              <w:rPr>
                <w:rFonts w:ascii="Verdana" w:hAnsi="Verdana"/>
                <w:color w:val="000000"/>
                <w:sz w:val="17"/>
                <w:szCs w:val="17"/>
              </w:rPr>
              <w:t>price&lt;9.80</w:t>
            </w:r>
          </w:p>
        </w:tc>
        <w:tc>
          <w:tcPr>
            <w:tcW w:w="0" w:type="auto"/>
          </w:tcPr>
          <w:p w:rsidR="00842B31" w:rsidRPr="00D94FF3" w:rsidRDefault="00842B31" w:rsidP="00B26499">
            <w:pPr>
              <w:cnfStyle w:val="000000100000"/>
              <w:rPr>
                <w:rFonts w:ascii="Verdana" w:hAnsi="Verdana"/>
                <w:color w:val="000000"/>
                <w:sz w:val="17"/>
                <w:szCs w:val="17"/>
                <w:lang w:val="en-GB"/>
              </w:rPr>
            </w:pPr>
            <w:r w:rsidRPr="00D94FF3">
              <w:rPr>
                <w:rFonts w:ascii="Verdana" w:hAnsi="Verdana"/>
                <w:color w:val="000000"/>
                <w:sz w:val="17"/>
                <w:szCs w:val="17"/>
                <w:lang w:val="en-GB"/>
              </w:rPr>
              <w:t>true if price is 9.00</w:t>
            </w:r>
            <w:r w:rsidRPr="00D94FF3">
              <w:rPr>
                <w:rFonts w:ascii="Verdana" w:hAnsi="Verdana"/>
                <w:color w:val="000000"/>
                <w:sz w:val="17"/>
                <w:szCs w:val="17"/>
                <w:lang w:val="en-GB"/>
              </w:rPr>
              <w:br/>
              <w:t>false if price is 9.80</w:t>
            </w:r>
          </w:p>
        </w:tc>
      </w:tr>
      <w:tr w:rsidR="00842B31" w:rsidRPr="00621EDF" w:rsidTr="00B26499">
        <w:tc>
          <w:tcPr>
            <w:cnfStyle w:val="000010000000"/>
            <w:tcW w:w="0" w:type="auto"/>
          </w:tcPr>
          <w:p w:rsidR="00842B31" w:rsidRDefault="00842B31" w:rsidP="00B26499">
            <w:pPr>
              <w:rPr>
                <w:rFonts w:ascii="Verdana" w:hAnsi="Verdana"/>
                <w:color w:val="000000"/>
                <w:sz w:val="17"/>
                <w:szCs w:val="17"/>
              </w:rPr>
            </w:pPr>
            <w:r>
              <w:rPr>
                <w:rFonts w:ascii="Verdana" w:hAnsi="Verdana"/>
                <w:color w:val="000000"/>
                <w:sz w:val="17"/>
                <w:szCs w:val="17"/>
              </w:rPr>
              <w:t>&lt;=</w:t>
            </w:r>
          </w:p>
        </w:tc>
        <w:tc>
          <w:tcPr>
            <w:tcW w:w="0" w:type="auto"/>
          </w:tcPr>
          <w:p w:rsidR="00842B31" w:rsidRPr="00D94FF3" w:rsidRDefault="00842B31" w:rsidP="00B26499">
            <w:pPr>
              <w:cnfStyle w:val="000000000000"/>
              <w:rPr>
                <w:rFonts w:ascii="Verdana" w:hAnsi="Verdana"/>
                <w:color w:val="000000"/>
                <w:sz w:val="17"/>
                <w:szCs w:val="17"/>
                <w:lang w:val="en-GB"/>
              </w:rPr>
            </w:pPr>
            <w:r w:rsidRPr="00D94FF3">
              <w:rPr>
                <w:rFonts w:ascii="Verdana" w:hAnsi="Verdana"/>
                <w:color w:val="000000"/>
                <w:sz w:val="17"/>
                <w:szCs w:val="17"/>
                <w:lang w:val="en-GB"/>
              </w:rPr>
              <w:t>Less than or equal to</w:t>
            </w:r>
          </w:p>
        </w:tc>
        <w:tc>
          <w:tcPr>
            <w:cnfStyle w:val="000010000000"/>
            <w:tcW w:w="0" w:type="auto"/>
          </w:tcPr>
          <w:p w:rsidR="00842B31" w:rsidRDefault="00842B31" w:rsidP="00B26499">
            <w:pPr>
              <w:rPr>
                <w:rFonts w:ascii="Verdana" w:hAnsi="Verdana"/>
                <w:color w:val="000000"/>
                <w:sz w:val="17"/>
                <w:szCs w:val="17"/>
              </w:rPr>
            </w:pPr>
            <w:r>
              <w:rPr>
                <w:rFonts w:ascii="Verdana" w:hAnsi="Verdana"/>
                <w:color w:val="000000"/>
                <w:sz w:val="17"/>
                <w:szCs w:val="17"/>
              </w:rPr>
              <w:t>price&lt;=9.80</w:t>
            </w:r>
          </w:p>
        </w:tc>
        <w:tc>
          <w:tcPr>
            <w:tcW w:w="0" w:type="auto"/>
          </w:tcPr>
          <w:p w:rsidR="00842B31" w:rsidRPr="00D94FF3" w:rsidRDefault="00842B31" w:rsidP="00B26499">
            <w:pPr>
              <w:cnfStyle w:val="000000000000"/>
              <w:rPr>
                <w:rFonts w:ascii="Verdana" w:hAnsi="Verdana"/>
                <w:color w:val="000000"/>
                <w:sz w:val="17"/>
                <w:szCs w:val="17"/>
                <w:lang w:val="en-GB"/>
              </w:rPr>
            </w:pPr>
            <w:r w:rsidRPr="00D94FF3">
              <w:rPr>
                <w:rFonts w:ascii="Verdana" w:hAnsi="Verdana"/>
                <w:color w:val="000000"/>
                <w:sz w:val="17"/>
                <w:szCs w:val="17"/>
                <w:lang w:val="en-GB"/>
              </w:rPr>
              <w:t>true if price is 9.00</w:t>
            </w:r>
            <w:r w:rsidRPr="00D94FF3">
              <w:rPr>
                <w:rFonts w:ascii="Verdana" w:hAnsi="Verdana"/>
                <w:color w:val="000000"/>
                <w:sz w:val="17"/>
                <w:szCs w:val="17"/>
                <w:lang w:val="en-GB"/>
              </w:rPr>
              <w:br/>
              <w:t>false if price is 9.90</w:t>
            </w:r>
          </w:p>
        </w:tc>
      </w:tr>
      <w:tr w:rsidR="00842B31" w:rsidRPr="00621EDF" w:rsidTr="00B26499">
        <w:trPr>
          <w:cnfStyle w:val="000000100000"/>
        </w:trPr>
        <w:tc>
          <w:tcPr>
            <w:cnfStyle w:val="000010000000"/>
            <w:tcW w:w="0" w:type="auto"/>
          </w:tcPr>
          <w:p w:rsidR="00842B31" w:rsidRDefault="00842B31" w:rsidP="00B26499">
            <w:pPr>
              <w:rPr>
                <w:rFonts w:ascii="Verdana" w:hAnsi="Verdana"/>
                <w:color w:val="000000"/>
                <w:sz w:val="17"/>
                <w:szCs w:val="17"/>
              </w:rPr>
            </w:pPr>
            <w:r>
              <w:rPr>
                <w:rFonts w:ascii="Verdana" w:hAnsi="Verdana"/>
                <w:color w:val="000000"/>
                <w:sz w:val="17"/>
                <w:szCs w:val="17"/>
              </w:rPr>
              <w:t>&gt;</w:t>
            </w:r>
          </w:p>
        </w:tc>
        <w:tc>
          <w:tcPr>
            <w:tcW w:w="0" w:type="auto"/>
          </w:tcPr>
          <w:p w:rsidR="00842B31" w:rsidRDefault="00842B31" w:rsidP="00B26499">
            <w:pPr>
              <w:cnfStyle w:val="000000100000"/>
              <w:rPr>
                <w:rFonts w:ascii="Verdana" w:hAnsi="Verdana"/>
                <w:color w:val="000000"/>
                <w:sz w:val="17"/>
                <w:szCs w:val="17"/>
              </w:rPr>
            </w:pPr>
            <w:r>
              <w:rPr>
                <w:rFonts w:ascii="Verdana" w:hAnsi="Verdana"/>
                <w:color w:val="000000"/>
                <w:sz w:val="17"/>
                <w:szCs w:val="17"/>
              </w:rPr>
              <w:t>Greater than</w:t>
            </w:r>
          </w:p>
        </w:tc>
        <w:tc>
          <w:tcPr>
            <w:cnfStyle w:val="000010000000"/>
            <w:tcW w:w="0" w:type="auto"/>
          </w:tcPr>
          <w:p w:rsidR="00842B31" w:rsidRDefault="00842B31" w:rsidP="00B26499">
            <w:pPr>
              <w:rPr>
                <w:rFonts w:ascii="Verdana" w:hAnsi="Verdana"/>
                <w:color w:val="000000"/>
                <w:sz w:val="17"/>
                <w:szCs w:val="17"/>
              </w:rPr>
            </w:pPr>
            <w:r>
              <w:rPr>
                <w:rFonts w:ascii="Verdana" w:hAnsi="Verdana"/>
                <w:color w:val="000000"/>
                <w:sz w:val="17"/>
                <w:szCs w:val="17"/>
              </w:rPr>
              <w:t>price&gt;9.80</w:t>
            </w:r>
          </w:p>
        </w:tc>
        <w:tc>
          <w:tcPr>
            <w:tcW w:w="0" w:type="auto"/>
          </w:tcPr>
          <w:p w:rsidR="00842B31" w:rsidRPr="00D94FF3" w:rsidRDefault="00842B31" w:rsidP="00B26499">
            <w:pPr>
              <w:cnfStyle w:val="000000100000"/>
              <w:rPr>
                <w:rFonts w:ascii="Verdana" w:hAnsi="Verdana"/>
                <w:color w:val="000000"/>
                <w:sz w:val="17"/>
                <w:szCs w:val="17"/>
                <w:lang w:val="en-GB"/>
              </w:rPr>
            </w:pPr>
            <w:r w:rsidRPr="00D94FF3">
              <w:rPr>
                <w:rFonts w:ascii="Verdana" w:hAnsi="Verdana"/>
                <w:color w:val="000000"/>
                <w:sz w:val="17"/>
                <w:szCs w:val="17"/>
                <w:lang w:val="en-GB"/>
              </w:rPr>
              <w:t>true if price is 9.90</w:t>
            </w:r>
            <w:r w:rsidRPr="00D94FF3">
              <w:rPr>
                <w:rFonts w:ascii="Verdana" w:hAnsi="Verdana"/>
                <w:color w:val="000000"/>
                <w:sz w:val="17"/>
                <w:szCs w:val="17"/>
                <w:lang w:val="en-GB"/>
              </w:rPr>
              <w:br/>
              <w:t>false if price is 9.80</w:t>
            </w:r>
          </w:p>
        </w:tc>
      </w:tr>
      <w:tr w:rsidR="00842B31" w:rsidRPr="00621EDF" w:rsidTr="00B26499">
        <w:tc>
          <w:tcPr>
            <w:cnfStyle w:val="000010000000"/>
            <w:tcW w:w="0" w:type="auto"/>
          </w:tcPr>
          <w:p w:rsidR="00842B31" w:rsidRDefault="00842B31" w:rsidP="00B26499">
            <w:pPr>
              <w:rPr>
                <w:rFonts w:ascii="Verdana" w:hAnsi="Verdana"/>
                <w:color w:val="000000"/>
                <w:sz w:val="17"/>
                <w:szCs w:val="17"/>
              </w:rPr>
            </w:pPr>
            <w:r>
              <w:rPr>
                <w:rFonts w:ascii="Verdana" w:hAnsi="Verdana"/>
                <w:color w:val="000000"/>
                <w:sz w:val="17"/>
                <w:szCs w:val="17"/>
              </w:rPr>
              <w:t>&gt;=</w:t>
            </w:r>
          </w:p>
        </w:tc>
        <w:tc>
          <w:tcPr>
            <w:tcW w:w="0" w:type="auto"/>
          </w:tcPr>
          <w:p w:rsidR="00842B31" w:rsidRPr="00D94FF3" w:rsidRDefault="00842B31" w:rsidP="00B26499">
            <w:pPr>
              <w:cnfStyle w:val="000000000000"/>
              <w:rPr>
                <w:rFonts w:ascii="Verdana" w:hAnsi="Verdana"/>
                <w:color w:val="000000"/>
                <w:sz w:val="17"/>
                <w:szCs w:val="17"/>
                <w:lang w:val="en-GB"/>
              </w:rPr>
            </w:pPr>
            <w:r w:rsidRPr="00D94FF3">
              <w:rPr>
                <w:rFonts w:ascii="Verdana" w:hAnsi="Verdana"/>
                <w:color w:val="000000"/>
                <w:sz w:val="17"/>
                <w:szCs w:val="17"/>
                <w:lang w:val="en-GB"/>
              </w:rPr>
              <w:t>Greater than or equal to</w:t>
            </w:r>
          </w:p>
        </w:tc>
        <w:tc>
          <w:tcPr>
            <w:cnfStyle w:val="000010000000"/>
            <w:tcW w:w="0" w:type="auto"/>
          </w:tcPr>
          <w:p w:rsidR="00842B31" w:rsidRDefault="00842B31" w:rsidP="00B26499">
            <w:pPr>
              <w:rPr>
                <w:rFonts w:ascii="Verdana" w:hAnsi="Verdana"/>
                <w:color w:val="000000"/>
                <w:sz w:val="17"/>
                <w:szCs w:val="17"/>
              </w:rPr>
            </w:pPr>
            <w:r>
              <w:rPr>
                <w:rFonts w:ascii="Verdana" w:hAnsi="Verdana"/>
                <w:color w:val="000000"/>
                <w:sz w:val="17"/>
                <w:szCs w:val="17"/>
              </w:rPr>
              <w:t>price&gt;=9.80</w:t>
            </w:r>
          </w:p>
        </w:tc>
        <w:tc>
          <w:tcPr>
            <w:tcW w:w="0" w:type="auto"/>
          </w:tcPr>
          <w:p w:rsidR="00842B31" w:rsidRPr="00D94FF3" w:rsidRDefault="00842B31" w:rsidP="00B26499">
            <w:pPr>
              <w:cnfStyle w:val="000000000000"/>
              <w:rPr>
                <w:rFonts w:ascii="Verdana" w:hAnsi="Verdana"/>
                <w:color w:val="000000"/>
                <w:sz w:val="17"/>
                <w:szCs w:val="17"/>
                <w:lang w:val="en-GB"/>
              </w:rPr>
            </w:pPr>
            <w:r w:rsidRPr="00D94FF3">
              <w:rPr>
                <w:rFonts w:ascii="Verdana" w:hAnsi="Verdana"/>
                <w:color w:val="000000"/>
                <w:sz w:val="17"/>
                <w:szCs w:val="17"/>
                <w:lang w:val="en-GB"/>
              </w:rPr>
              <w:t>true if price is 9.90</w:t>
            </w:r>
            <w:r w:rsidRPr="00D94FF3">
              <w:rPr>
                <w:rFonts w:ascii="Verdana" w:hAnsi="Verdana"/>
                <w:color w:val="000000"/>
                <w:sz w:val="17"/>
                <w:szCs w:val="17"/>
                <w:lang w:val="en-GB"/>
              </w:rPr>
              <w:br/>
              <w:t>false if price is 9.70</w:t>
            </w:r>
          </w:p>
        </w:tc>
      </w:tr>
      <w:tr w:rsidR="00842B31" w:rsidRPr="00621EDF" w:rsidTr="00B26499">
        <w:trPr>
          <w:cnfStyle w:val="000000100000"/>
        </w:trPr>
        <w:tc>
          <w:tcPr>
            <w:cnfStyle w:val="000010000000"/>
            <w:tcW w:w="0" w:type="auto"/>
          </w:tcPr>
          <w:p w:rsidR="00842B31" w:rsidRDefault="00842B31" w:rsidP="00B26499">
            <w:pPr>
              <w:rPr>
                <w:rFonts w:ascii="Verdana" w:hAnsi="Verdana"/>
                <w:color w:val="000000"/>
                <w:sz w:val="17"/>
                <w:szCs w:val="17"/>
              </w:rPr>
            </w:pPr>
            <w:r>
              <w:rPr>
                <w:rFonts w:ascii="Verdana" w:hAnsi="Verdana"/>
                <w:color w:val="000000"/>
                <w:sz w:val="17"/>
                <w:szCs w:val="17"/>
              </w:rPr>
              <w:t>or</w:t>
            </w:r>
          </w:p>
        </w:tc>
        <w:tc>
          <w:tcPr>
            <w:tcW w:w="0" w:type="auto"/>
          </w:tcPr>
          <w:p w:rsidR="00842B31" w:rsidRDefault="00842B31" w:rsidP="00B26499">
            <w:pPr>
              <w:cnfStyle w:val="000000100000"/>
              <w:rPr>
                <w:rFonts w:ascii="Verdana" w:hAnsi="Verdana"/>
                <w:color w:val="000000"/>
                <w:sz w:val="17"/>
                <w:szCs w:val="17"/>
              </w:rPr>
            </w:pPr>
            <w:r>
              <w:rPr>
                <w:rFonts w:ascii="Verdana" w:hAnsi="Verdana"/>
                <w:color w:val="000000"/>
                <w:sz w:val="17"/>
                <w:szCs w:val="17"/>
              </w:rPr>
              <w:t>or</w:t>
            </w:r>
          </w:p>
        </w:tc>
        <w:tc>
          <w:tcPr>
            <w:cnfStyle w:val="000010000000"/>
            <w:tcW w:w="0" w:type="auto"/>
          </w:tcPr>
          <w:p w:rsidR="00842B31" w:rsidRDefault="00842B31" w:rsidP="00B26499">
            <w:pPr>
              <w:rPr>
                <w:rFonts w:ascii="Verdana" w:hAnsi="Verdana"/>
                <w:color w:val="000000"/>
                <w:sz w:val="17"/>
                <w:szCs w:val="17"/>
              </w:rPr>
            </w:pPr>
            <w:r>
              <w:rPr>
                <w:rFonts w:ascii="Verdana" w:hAnsi="Verdana"/>
                <w:color w:val="000000"/>
                <w:sz w:val="17"/>
                <w:szCs w:val="17"/>
              </w:rPr>
              <w:t>price=9.80 or price=9.70</w:t>
            </w:r>
          </w:p>
        </w:tc>
        <w:tc>
          <w:tcPr>
            <w:tcW w:w="0" w:type="auto"/>
          </w:tcPr>
          <w:p w:rsidR="00842B31" w:rsidRPr="00D94FF3" w:rsidRDefault="00842B31" w:rsidP="00B26499">
            <w:pPr>
              <w:cnfStyle w:val="000000100000"/>
              <w:rPr>
                <w:rFonts w:ascii="Verdana" w:hAnsi="Verdana"/>
                <w:color w:val="000000"/>
                <w:sz w:val="17"/>
                <w:szCs w:val="17"/>
                <w:lang w:val="en-GB"/>
              </w:rPr>
            </w:pPr>
            <w:r w:rsidRPr="00D94FF3">
              <w:rPr>
                <w:rFonts w:ascii="Verdana" w:hAnsi="Verdana"/>
                <w:color w:val="000000"/>
                <w:sz w:val="17"/>
                <w:szCs w:val="17"/>
                <w:lang w:val="en-GB"/>
              </w:rPr>
              <w:t>true if price is 9.80</w:t>
            </w:r>
            <w:r w:rsidRPr="00D94FF3">
              <w:rPr>
                <w:rFonts w:ascii="Verdana" w:hAnsi="Verdana"/>
                <w:color w:val="000000"/>
                <w:sz w:val="17"/>
                <w:szCs w:val="17"/>
                <w:lang w:val="en-GB"/>
              </w:rPr>
              <w:br/>
              <w:t>false if price is 9.50</w:t>
            </w:r>
          </w:p>
        </w:tc>
      </w:tr>
      <w:tr w:rsidR="00842B31" w:rsidRPr="00621EDF" w:rsidTr="00B26499">
        <w:tc>
          <w:tcPr>
            <w:cnfStyle w:val="000010000000"/>
            <w:tcW w:w="0" w:type="auto"/>
          </w:tcPr>
          <w:p w:rsidR="00842B31" w:rsidRDefault="00842B31" w:rsidP="00B26499">
            <w:pPr>
              <w:rPr>
                <w:rFonts w:ascii="Verdana" w:hAnsi="Verdana"/>
                <w:color w:val="000000"/>
                <w:sz w:val="17"/>
                <w:szCs w:val="17"/>
              </w:rPr>
            </w:pPr>
            <w:r>
              <w:rPr>
                <w:rFonts w:ascii="Verdana" w:hAnsi="Verdana"/>
                <w:color w:val="000000"/>
                <w:sz w:val="17"/>
                <w:szCs w:val="17"/>
              </w:rPr>
              <w:t>and</w:t>
            </w:r>
          </w:p>
        </w:tc>
        <w:tc>
          <w:tcPr>
            <w:tcW w:w="0" w:type="auto"/>
          </w:tcPr>
          <w:p w:rsidR="00842B31" w:rsidRDefault="00842B31" w:rsidP="00B26499">
            <w:pPr>
              <w:cnfStyle w:val="000000000000"/>
              <w:rPr>
                <w:rFonts w:ascii="Verdana" w:hAnsi="Verdana"/>
                <w:color w:val="000000"/>
                <w:sz w:val="17"/>
                <w:szCs w:val="17"/>
              </w:rPr>
            </w:pPr>
            <w:r>
              <w:rPr>
                <w:rFonts w:ascii="Verdana" w:hAnsi="Verdana"/>
                <w:color w:val="000000"/>
                <w:sz w:val="17"/>
                <w:szCs w:val="17"/>
              </w:rPr>
              <w:t xml:space="preserve">and </w:t>
            </w:r>
          </w:p>
        </w:tc>
        <w:tc>
          <w:tcPr>
            <w:cnfStyle w:val="000010000000"/>
            <w:tcW w:w="0" w:type="auto"/>
          </w:tcPr>
          <w:p w:rsidR="00842B31" w:rsidRDefault="00842B31" w:rsidP="00B26499">
            <w:pPr>
              <w:rPr>
                <w:rFonts w:ascii="Verdana" w:hAnsi="Verdana"/>
                <w:color w:val="000000"/>
                <w:sz w:val="17"/>
                <w:szCs w:val="17"/>
              </w:rPr>
            </w:pPr>
            <w:r>
              <w:rPr>
                <w:rFonts w:ascii="Verdana" w:hAnsi="Verdana"/>
                <w:color w:val="000000"/>
                <w:sz w:val="17"/>
                <w:szCs w:val="17"/>
              </w:rPr>
              <w:t>price&gt;9.00 and price&lt;9.90</w:t>
            </w:r>
          </w:p>
        </w:tc>
        <w:tc>
          <w:tcPr>
            <w:tcW w:w="0" w:type="auto"/>
          </w:tcPr>
          <w:p w:rsidR="00842B31" w:rsidRPr="00D94FF3" w:rsidRDefault="00842B31" w:rsidP="00B26499">
            <w:pPr>
              <w:cnfStyle w:val="000000000000"/>
              <w:rPr>
                <w:rFonts w:ascii="Verdana" w:hAnsi="Verdana"/>
                <w:color w:val="000000"/>
                <w:sz w:val="17"/>
                <w:szCs w:val="17"/>
                <w:lang w:val="en-GB"/>
              </w:rPr>
            </w:pPr>
            <w:r w:rsidRPr="00D94FF3">
              <w:rPr>
                <w:rFonts w:ascii="Verdana" w:hAnsi="Verdana"/>
                <w:color w:val="000000"/>
                <w:sz w:val="17"/>
                <w:szCs w:val="17"/>
                <w:lang w:val="en-GB"/>
              </w:rPr>
              <w:t>true if price is 9.80</w:t>
            </w:r>
            <w:r w:rsidRPr="00D94FF3">
              <w:rPr>
                <w:rFonts w:ascii="Verdana" w:hAnsi="Verdana"/>
                <w:color w:val="000000"/>
                <w:sz w:val="17"/>
                <w:szCs w:val="17"/>
                <w:lang w:val="en-GB"/>
              </w:rPr>
              <w:br/>
              <w:t>false if price is 8.50</w:t>
            </w:r>
          </w:p>
        </w:tc>
      </w:tr>
      <w:tr w:rsidR="00842B31" w:rsidTr="00B26499">
        <w:trPr>
          <w:cnfStyle w:val="000000100000"/>
        </w:trPr>
        <w:tc>
          <w:tcPr>
            <w:cnfStyle w:val="000010000000"/>
            <w:tcW w:w="0" w:type="auto"/>
          </w:tcPr>
          <w:p w:rsidR="00842B31" w:rsidRDefault="00842B31" w:rsidP="00B26499">
            <w:pPr>
              <w:rPr>
                <w:rFonts w:ascii="Verdana" w:hAnsi="Verdana"/>
                <w:color w:val="000000"/>
                <w:sz w:val="17"/>
                <w:szCs w:val="17"/>
              </w:rPr>
            </w:pPr>
            <w:r>
              <w:rPr>
                <w:rFonts w:ascii="Verdana" w:hAnsi="Verdana"/>
                <w:color w:val="000000"/>
                <w:sz w:val="17"/>
                <w:szCs w:val="17"/>
              </w:rPr>
              <w:t>mod</w:t>
            </w:r>
          </w:p>
        </w:tc>
        <w:tc>
          <w:tcPr>
            <w:tcW w:w="0" w:type="auto"/>
          </w:tcPr>
          <w:p w:rsidR="00842B31" w:rsidRDefault="00842B31" w:rsidP="00B26499">
            <w:pPr>
              <w:cnfStyle w:val="000000100000"/>
              <w:rPr>
                <w:rFonts w:ascii="Verdana" w:hAnsi="Verdana"/>
                <w:color w:val="000000"/>
                <w:sz w:val="17"/>
                <w:szCs w:val="17"/>
              </w:rPr>
            </w:pPr>
            <w:r>
              <w:rPr>
                <w:rFonts w:ascii="Verdana" w:hAnsi="Verdana"/>
                <w:color w:val="000000"/>
                <w:sz w:val="17"/>
                <w:szCs w:val="17"/>
              </w:rPr>
              <w:t>Modulus (division remainder)</w:t>
            </w:r>
          </w:p>
        </w:tc>
        <w:tc>
          <w:tcPr>
            <w:cnfStyle w:val="000010000000"/>
            <w:tcW w:w="0" w:type="auto"/>
          </w:tcPr>
          <w:p w:rsidR="00842B31" w:rsidRDefault="00842B31" w:rsidP="00B26499">
            <w:pPr>
              <w:rPr>
                <w:rFonts w:ascii="Verdana" w:hAnsi="Verdana"/>
                <w:color w:val="000000"/>
                <w:sz w:val="17"/>
                <w:szCs w:val="17"/>
              </w:rPr>
            </w:pPr>
            <w:r>
              <w:rPr>
                <w:rFonts w:ascii="Verdana" w:hAnsi="Verdana"/>
                <w:color w:val="000000"/>
                <w:sz w:val="17"/>
                <w:szCs w:val="17"/>
              </w:rPr>
              <w:t>5 mod 2</w:t>
            </w:r>
          </w:p>
        </w:tc>
        <w:tc>
          <w:tcPr>
            <w:tcW w:w="0" w:type="auto"/>
          </w:tcPr>
          <w:p w:rsidR="00842B31" w:rsidRDefault="00842B31" w:rsidP="00B26499">
            <w:pPr>
              <w:cnfStyle w:val="000000100000"/>
              <w:rPr>
                <w:rFonts w:ascii="Verdana" w:hAnsi="Verdana"/>
                <w:color w:val="000000"/>
                <w:sz w:val="17"/>
                <w:szCs w:val="17"/>
              </w:rPr>
            </w:pPr>
            <w:r>
              <w:rPr>
                <w:rFonts w:ascii="Verdana" w:hAnsi="Verdana"/>
                <w:color w:val="000000"/>
                <w:sz w:val="17"/>
                <w:szCs w:val="17"/>
              </w:rPr>
              <w:t>1</w:t>
            </w:r>
          </w:p>
        </w:tc>
      </w:tr>
    </w:tbl>
    <w:p w:rsidR="00842B31" w:rsidRPr="007C2462" w:rsidRDefault="00842B31" w:rsidP="00842B31">
      <w:pPr>
        <w:autoSpaceDE w:val="0"/>
        <w:autoSpaceDN w:val="0"/>
        <w:adjustRightInd w:val="0"/>
        <w:jc w:val="both"/>
        <w:rPr>
          <w:rFonts w:ascii="Courier New" w:hAnsi="Courier New" w:cs="Courier New"/>
        </w:rPr>
      </w:pPr>
    </w:p>
    <w:p w:rsidR="00842B31" w:rsidRDefault="00842B31" w:rsidP="00842B31">
      <w:pPr>
        <w:autoSpaceDE w:val="0"/>
        <w:autoSpaceDN w:val="0"/>
        <w:adjustRightInd w:val="0"/>
        <w:rPr>
          <w:b/>
        </w:rPr>
      </w:pPr>
      <w:r w:rsidRPr="007A4DAA">
        <w:rPr>
          <w:b/>
        </w:rPr>
        <w:t>(</w:t>
      </w:r>
      <w:hyperlink r:id="rId14" w:history="1">
        <w:r w:rsidRPr="00D621D5">
          <w:rPr>
            <w:rStyle w:val="Hipervnculo"/>
            <w:b/>
          </w:rPr>
          <w:t>http://www.w3schools.com/xpath/xpath_functions.asp</w:t>
        </w:r>
      </w:hyperlink>
      <w:r w:rsidRPr="007A4DAA">
        <w:rPr>
          <w:b/>
        </w:rPr>
        <w:t>)</w:t>
      </w:r>
    </w:p>
    <w:p w:rsidR="00842B31" w:rsidRPr="007A4DAA" w:rsidRDefault="00842B31" w:rsidP="00842B31">
      <w:pPr>
        <w:autoSpaceDE w:val="0"/>
        <w:autoSpaceDN w:val="0"/>
        <w:adjustRightInd w:val="0"/>
        <w:rPr>
          <w:b/>
        </w:rPr>
      </w:pPr>
    </w:p>
    <w:p w:rsidR="00842B31" w:rsidRDefault="00842B31" w:rsidP="00842B31">
      <w:pPr>
        <w:autoSpaceDE w:val="0"/>
        <w:autoSpaceDN w:val="0"/>
        <w:adjustRightInd w:val="0"/>
        <w:jc w:val="both"/>
      </w:pPr>
      <w:r>
        <w:rPr>
          <w:sz w:val="16"/>
          <w:szCs w:val="16"/>
        </w:rPr>
        <w:t xml:space="preserve">(*) </w:t>
      </w:r>
      <w:r>
        <w:t>La división se indica con el operador ‘div’ ya que el símbolo ‘/’ es necesario para indicar caminos. El operador ‘idiv’ es para divisiones con enteros en las que se ignora el resto.</w:t>
      </w:r>
    </w:p>
    <w:p w:rsidR="00842B31" w:rsidRDefault="00842B31" w:rsidP="00842B31">
      <w:pPr>
        <w:autoSpaceDE w:val="0"/>
        <w:autoSpaceDN w:val="0"/>
        <w:adjustRightInd w:val="0"/>
        <w:jc w:val="both"/>
      </w:pPr>
      <w:r>
        <w:t>El resultado de un operador aritmético en el que uno, o ambos, de los operandos sea una cadena vacía es una cadena vacía. Como regla general el funcionamiento de las cadenas vacías en XQuery es análogo al funcionamiento de los valores nulos en SQL.</w:t>
      </w:r>
    </w:p>
    <w:p w:rsidR="00842B31" w:rsidRDefault="00842B31" w:rsidP="00842B31">
      <w:pPr>
        <w:autoSpaceDE w:val="0"/>
        <w:autoSpaceDN w:val="0"/>
        <w:adjustRightInd w:val="0"/>
        <w:jc w:val="both"/>
      </w:pPr>
      <w:r>
        <w:lastRenderedPageBreak/>
        <w:t>El operador unión recibe dos secuencias de nodos y devuelve una secuencia con todos los nodos existentes en las dos secuencias originales. A continuación se muestra una consulta que usa el operador unión para obtener una lista ordenada de apellidos de todos los autores y editores: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CC35EB" w:rsidTr="00B26499">
        <w:tc>
          <w:tcPr>
            <w:tcW w:w="8644" w:type="dxa"/>
            <w:shd w:val="clear" w:color="auto" w:fill="D6E3BC" w:themeFill="accent3" w:themeFillTint="66"/>
          </w:tcPr>
          <w:p w:rsidR="00842B31" w:rsidRPr="00CC35EB" w:rsidRDefault="00842B31" w:rsidP="00B26499">
            <w:pPr>
              <w:rPr>
                <w:highlight w:val="lightGray"/>
              </w:rPr>
            </w:pPr>
          </w:p>
          <w:p w:rsidR="00842B31" w:rsidRPr="00F835A6" w:rsidRDefault="00842B31" w:rsidP="00B26499">
            <w:pPr>
              <w:rPr>
                <w:lang w:val="en-GB"/>
              </w:rPr>
            </w:pPr>
            <w:r w:rsidRPr="00F835A6">
              <w:rPr>
                <w:lang w:val="en-GB"/>
              </w:rPr>
              <w:t>for $l in distinct-values(doc("libros.xml")</w:t>
            </w:r>
          </w:p>
          <w:p w:rsidR="00842B31" w:rsidRPr="00F835A6" w:rsidRDefault="00842B31" w:rsidP="00B26499">
            <w:r w:rsidRPr="00F835A6">
              <w:t>//(autor | editor)/apellido)</w:t>
            </w:r>
          </w:p>
          <w:p w:rsidR="00842B31" w:rsidRPr="00F835A6" w:rsidRDefault="00842B31" w:rsidP="00B26499">
            <w:r w:rsidRPr="00F835A6">
              <w:t>order by $l</w:t>
            </w:r>
          </w:p>
          <w:p w:rsidR="00842B31" w:rsidRPr="00F835A6" w:rsidRDefault="00842B31" w:rsidP="00B26499">
            <w:r w:rsidRPr="00F835A6">
              <w:t>return &lt;apellidos&gt;{ $l }&lt;/apellidos&gt;</w:t>
            </w:r>
          </w:p>
          <w:p w:rsidR="00842B31" w:rsidRPr="00CC35EB" w:rsidRDefault="00842B31" w:rsidP="00B26499">
            <w:pPr>
              <w:autoSpaceDE w:val="0"/>
              <w:autoSpaceDN w:val="0"/>
              <w:adjustRightInd w:val="0"/>
              <w:rPr>
                <w:rFonts w:ascii="Courier New" w:hAnsi="Courier New" w:cs="Courier New"/>
                <w:lang w:val="en-GB"/>
              </w:rPr>
            </w:pPr>
          </w:p>
        </w:tc>
      </w:tr>
    </w:tbl>
    <w:p w:rsidR="00842B31" w:rsidRDefault="00842B31" w:rsidP="00842B31">
      <w:pPr>
        <w:autoSpaceDE w:val="0"/>
        <w:autoSpaceDN w:val="0"/>
        <w:adjustRightInd w:val="0"/>
        <w:jc w:val="both"/>
      </w:pPr>
    </w:p>
    <w:p w:rsidR="00842B31" w:rsidRDefault="00842B31" w:rsidP="00842B31">
      <w:pPr>
        <w:autoSpaceDE w:val="0"/>
        <w:autoSpaceDN w:val="0"/>
        <w:adjustRightInd w:val="0"/>
        <w:rPr>
          <w:rFonts w:ascii="Courier New" w:hAnsi="Courier New" w:cs="Courier New"/>
        </w:rPr>
      </w:pPr>
    </w:p>
    <w:p w:rsidR="00842B31" w:rsidRDefault="00842B31" w:rsidP="00842B31">
      <w:pPr>
        <w:autoSpaceDE w:val="0"/>
        <w:autoSpaceDN w:val="0"/>
        <w:adjustRightInd w:val="0"/>
      </w:pPr>
      <w:r>
        <w:t>El resultado de esta consulta se muestra en el siguiente párrafo: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CC35EB" w:rsidTr="00B26499">
        <w:tc>
          <w:tcPr>
            <w:tcW w:w="8644" w:type="dxa"/>
            <w:shd w:val="clear" w:color="auto" w:fill="D6E3BC" w:themeFill="accent3" w:themeFillTint="66"/>
          </w:tcPr>
          <w:p w:rsidR="00842B31" w:rsidRPr="00CC35EB" w:rsidRDefault="00842B31" w:rsidP="00B26499">
            <w:pPr>
              <w:rPr>
                <w:highlight w:val="lightGray"/>
              </w:rPr>
            </w:pPr>
          </w:p>
          <w:p w:rsidR="00842B31" w:rsidRPr="00F835A6" w:rsidRDefault="00842B31" w:rsidP="00B26499">
            <w:r w:rsidRPr="00F835A6">
              <w:t>&lt;apellidos&gt;Abiteboul&lt;/apellidos&gt;</w:t>
            </w:r>
          </w:p>
          <w:p w:rsidR="00842B31" w:rsidRPr="00F835A6" w:rsidRDefault="00842B31" w:rsidP="00B26499">
            <w:r w:rsidRPr="00F835A6">
              <w:t>&lt;apellidos&gt;Buneman&lt;/apellidos&gt;</w:t>
            </w:r>
          </w:p>
          <w:p w:rsidR="00842B31" w:rsidRPr="00F835A6" w:rsidRDefault="00842B31" w:rsidP="00B26499">
            <w:r w:rsidRPr="00F835A6">
              <w:t>&lt;apellidos&gt;Gerbarg&lt;/apellidos&gt;</w:t>
            </w:r>
          </w:p>
          <w:p w:rsidR="00842B31" w:rsidRPr="00F835A6" w:rsidRDefault="00842B31" w:rsidP="00B26499">
            <w:r w:rsidRPr="00F835A6">
              <w:t>&lt;apellidos&gt;Stevens&lt;/apellidos&gt;</w:t>
            </w:r>
          </w:p>
          <w:p w:rsidR="00842B31" w:rsidRPr="00F835A6" w:rsidRDefault="00842B31" w:rsidP="00B26499">
            <w:r w:rsidRPr="00F835A6">
              <w:t>&lt;apellidos&gt;Suciu&lt;/apellidos&gt;</w:t>
            </w:r>
          </w:p>
          <w:p w:rsidR="00842B31" w:rsidRPr="00CC35EB" w:rsidRDefault="00842B31" w:rsidP="00B26499">
            <w:pPr>
              <w:autoSpaceDE w:val="0"/>
              <w:autoSpaceDN w:val="0"/>
              <w:adjustRightInd w:val="0"/>
              <w:rPr>
                <w:rFonts w:ascii="Courier New" w:hAnsi="Courier New" w:cs="Courier New"/>
                <w:lang w:val="en-GB"/>
              </w:rPr>
            </w:pPr>
          </w:p>
        </w:tc>
      </w:tr>
    </w:tbl>
    <w:p w:rsidR="00842B31" w:rsidRDefault="00842B31" w:rsidP="00842B31">
      <w:pPr>
        <w:autoSpaceDE w:val="0"/>
        <w:autoSpaceDN w:val="0"/>
        <w:adjustRightInd w:val="0"/>
        <w:jc w:val="both"/>
      </w:pPr>
    </w:p>
    <w:p w:rsidR="00842B31" w:rsidRDefault="00842B31" w:rsidP="00842B31">
      <w:pPr>
        <w:autoSpaceDE w:val="0"/>
        <w:autoSpaceDN w:val="0"/>
        <w:adjustRightInd w:val="0"/>
        <w:jc w:val="both"/>
      </w:pPr>
      <w:r>
        <w:t>El operador de intersección recibe dos secuencias de nodos como operandos y devuelve una secuencia conteniendo todos los nodos que aparezcan en ambos operandos.</w:t>
      </w:r>
    </w:p>
    <w:p w:rsidR="00842B31" w:rsidRDefault="00842B31" w:rsidP="00842B31">
      <w:pPr>
        <w:autoSpaceDE w:val="0"/>
        <w:autoSpaceDN w:val="0"/>
        <w:adjustRightInd w:val="0"/>
        <w:jc w:val="both"/>
      </w:pPr>
      <w:r>
        <w:t>El operador de sustracción (except) recibe dos secuencias de nodos como operandos y devuelve una secuencia conteniendo todos los nodos del primer operando que no aparezcan en el segundo operando. A continuación se muestra una consulta que usa el operador sustracción para obtener un nodo libro con todos sus nodos hijos salvo el nodo &lt;precio&gt;.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F835A6" w:rsidTr="00B26499">
        <w:tc>
          <w:tcPr>
            <w:tcW w:w="8644" w:type="dxa"/>
            <w:shd w:val="clear" w:color="auto" w:fill="D6E3BC" w:themeFill="accent3" w:themeFillTint="66"/>
          </w:tcPr>
          <w:p w:rsidR="00842B31" w:rsidRPr="00CC35EB" w:rsidRDefault="00842B31" w:rsidP="00B26499">
            <w:pPr>
              <w:rPr>
                <w:highlight w:val="lightGray"/>
              </w:rPr>
            </w:pPr>
          </w:p>
          <w:p w:rsidR="00842B31" w:rsidRPr="00F835A6" w:rsidRDefault="00842B31" w:rsidP="00B26499">
            <w:pPr>
              <w:rPr>
                <w:lang w:val="en-US"/>
              </w:rPr>
            </w:pPr>
            <w:r w:rsidRPr="00F835A6">
              <w:rPr>
                <w:lang w:val="en-US"/>
              </w:rPr>
              <w:t>for $b in doc("libros.xml")//libro</w:t>
            </w:r>
          </w:p>
          <w:p w:rsidR="00842B31" w:rsidRPr="00F835A6" w:rsidRDefault="00842B31" w:rsidP="00B26499">
            <w:pPr>
              <w:rPr>
                <w:lang w:val="en-GB"/>
              </w:rPr>
            </w:pPr>
            <w:r w:rsidRPr="00F835A6">
              <w:rPr>
                <w:lang w:val="en-GB"/>
              </w:rPr>
              <w:t>where $b/titulo = "TCP/IP Illustrated"</w:t>
            </w:r>
          </w:p>
          <w:p w:rsidR="00842B31" w:rsidRPr="00F835A6" w:rsidRDefault="00842B31" w:rsidP="00B26499">
            <w:r w:rsidRPr="00F835A6">
              <w:t>return</w:t>
            </w:r>
          </w:p>
          <w:p w:rsidR="00842B31" w:rsidRPr="00F835A6" w:rsidRDefault="00842B31" w:rsidP="00B26499">
            <w:r w:rsidRPr="00F835A6">
              <w:t>&lt;libro&gt;</w:t>
            </w:r>
          </w:p>
          <w:p w:rsidR="00842B31" w:rsidRPr="00F835A6" w:rsidRDefault="00842B31" w:rsidP="00B26499">
            <w:r w:rsidRPr="00F835A6">
              <w:t>{ $b/@* }</w:t>
            </w:r>
          </w:p>
          <w:p w:rsidR="00842B31" w:rsidRPr="00F835A6" w:rsidRDefault="00842B31" w:rsidP="00B26499">
            <w:r w:rsidRPr="00F835A6">
              <w:t>{ $b/* except $b/precio }</w:t>
            </w:r>
          </w:p>
          <w:p w:rsidR="00842B31" w:rsidRPr="00F835A6" w:rsidRDefault="00842B31" w:rsidP="00B26499">
            <w:r w:rsidRPr="00F835A6">
              <w:t>&lt;/libro&gt;</w:t>
            </w:r>
          </w:p>
          <w:p w:rsidR="00842B31" w:rsidRPr="00F835A6" w:rsidRDefault="00842B31" w:rsidP="00B26499">
            <w:pPr>
              <w:autoSpaceDE w:val="0"/>
              <w:autoSpaceDN w:val="0"/>
              <w:adjustRightInd w:val="0"/>
              <w:rPr>
                <w:rFonts w:ascii="Courier New" w:hAnsi="Courier New" w:cs="Courier New"/>
              </w:rPr>
            </w:pPr>
          </w:p>
        </w:tc>
      </w:tr>
    </w:tbl>
    <w:p w:rsidR="00842B31" w:rsidRDefault="00842B31" w:rsidP="00842B31">
      <w:pPr>
        <w:autoSpaceDE w:val="0"/>
        <w:autoSpaceDN w:val="0"/>
        <w:adjustRightInd w:val="0"/>
        <w:rPr>
          <w:rFonts w:ascii="Courier New" w:hAnsi="Courier New" w:cs="Courier New"/>
        </w:rPr>
      </w:pPr>
    </w:p>
    <w:p w:rsidR="00842B31" w:rsidRDefault="00842B31" w:rsidP="00842B31">
      <w:pPr>
        <w:autoSpaceDE w:val="0"/>
        <w:autoSpaceDN w:val="0"/>
        <w:adjustRightInd w:val="0"/>
      </w:pPr>
      <w:r>
        <w:t>El resultado de esta consulta se muestra a continuación.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F835A6" w:rsidTr="00B26499">
        <w:tc>
          <w:tcPr>
            <w:tcW w:w="8644" w:type="dxa"/>
            <w:shd w:val="clear" w:color="auto" w:fill="D6E3BC" w:themeFill="accent3" w:themeFillTint="66"/>
          </w:tcPr>
          <w:p w:rsidR="00842B31" w:rsidRPr="00CC35EB" w:rsidRDefault="00842B31" w:rsidP="00B26499">
            <w:pPr>
              <w:rPr>
                <w:highlight w:val="lightGray"/>
              </w:rPr>
            </w:pPr>
          </w:p>
          <w:p w:rsidR="00842B31" w:rsidRPr="00B45C59" w:rsidRDefault="00842B31" w:rsidP="00B26499"/>
          <w:p w:rsidR="00842B31" w:rsidRPr="00B45C59" w:rsidRDefault="00842B31" w:rsidP="00B26499">
            <w:pPr>
              <w:rPr>
                <w:lang w:val="en-GB"/>
              </w:rPr>
            </w:pPr>
            <w:r w:rsidRPr="00B45C59">
              <w:rPr>
                <w:lang w:val="en-GB"/>
              </w:rPr>
              <w:t>&lt;libro year = "1994"&gt;</w:t>
            </w:r>
          </w:p>
          <w:p w:rsidR="00842B31" w:rsidRPr="00B45C59" w:rsidRDefault="00842B31" w:rsidP="00B26499">
            <w:pPr>
              <w:rPr>
                <w:lang w:val="en-GB"/>
              </w:rPr>
            </w:pPr>
            <w:r w:rsidRPr="00B45C59">
              <w:rPr>
                <w:lang w:val="en-GB"/>
              </w:rPr>
              <w:t>&lt;title&gt;TCP/IP Illustrated&lt;/title&gt;</w:t>
            </w:r>
          </w:p>
          <w:p w:rsidR="00842B31" w:rsidRPr="00B45C59" w:rsidRDefault="00842B31" w:rsidP="00B26499">
            <w:pPr>
              <w:rPr>
                <w:lang w:val="en-GB"/>
              </w:rPr>
            </w:pPr>
            <w:r w:rsidRPr="00B45C59">
              <w:rPr>
                <w:lang w:val="en-GB"/>
              </w:rPr>
              <w:t>&lt;author&gt;</w:t>
            </w:r>
          </w:p>
          <w:p w:rsidR="00842B31" w:rsidRPr="00B45C59" w:rsidRDefault="00842B31" w:rsidP="00B26499">
            <w:pPr>
              <w:rPr>
                <w:lang w:val="en-GB"/>
              </w:rPr>
            </w:pPr>
            <w:r w:rsidRPr="00B45C59">
              <w:rPr>
                <w:lang w:val="en-GB"/>
              </w:rPr>
              <w:t>&lt;apellidos&gt;Stevens&lt;/apellidos&gt;</w:t>
            </w:r>
          </w:p>
          <w:p w:rsidR="00842B31" w:rsidRPr="00B45C59" w:rsidRDefault="00842B31" w:rsidP="00B26499">
            <w:pPr>
              <w:rPr>
                <w:lang w:val="en-GB"/>
              </w:rPr>
            </w:pPr>
            <w:r w:rsidRPr="00B45C59">
              <w:rPr>
                <w:lang w:val="en-GB"/>
              </w:rPr>
              <w:t>&lt;first&gt;W.&lt;/first&gt;</w:t>
            </w:r>
          </w:p>
          <w:p w:rsidR="00842B31" w:rsidRPr="00B45C59" w:rsidRDefault="00842B31" w:rsidP="00B26499">
            <w:pPr>
              <w:rPr>
                <w:lang w:val="en-GB"/>
              </w:rPr>
            </w:pPr>
            <w:r w:rsidRPr="00B45C59">
              <w:rPr>
                <w:lang w:val="en-GB"/>
              </w:rPr>
              <w:t>&lt;/author&gt;</w:t>
            </w:r>
          </w:p>
          <w:p w:rsidR="00842B31" w:rsidRPr="00B45C59" w:rsidRDefault="00842B31" w:rsidP="00B26499">
            <w:pPr>
              <w:rPr>
                <w:lang w:val="en-GB"/>
              </w:rPr>
            </w:pPr>
            <w:r w:rsidRPr="00B45C59">
              <w:rPr>
                <w:lang w:val="en-GB"/>
              </w:rPr>
              <w:t>&lt;publisher&gt;Addison-Wesley&lt;/publisher&gt;</w:t>
            </w:r>
          </w:p>
          <w:p w:rsidR="00842B31" w:rsidRPr="00B45C59" w:rsidRDefault="00842B31" w:rsidP="00B26499">
            <w:r w:rsidRPr="00B45C59">
              <w:t>&lt;/libro&gt;</w:t>
            </w:r>
          </w:p>
          <w:p w:rsidR="00842B31" w:rsidRPr="00F835A6" w:rsidRDefault="00842B31" w:rsidP="00B26499">
            <w:pPr>
              <w:autoSpaceDE w:val="0"/>
              <w:autoSpaceDN w:val="0"/>
              <w:adjustRightInd w:val="0"/>
              <w:rPr>
                <w:rFonts w:ascii="Courier New" w:hAnsi="Courier New" w:cs="Courier New"/>
              </w:rPr>
            </w:pPr>
          </w:p>
        </w:tc>
      </w:tr>
    </w:tbl>
    <w:p w:rsidR="00842B31" w:rsidRPr="00CC35EB" w:rsidRDefault="00842B31" w:rsidP="00842B31">
      <w:pPr>
        <w:jc w:val="both"/>
        <w:rPr>
          <w:highlight w:val="lightGray"/>
        </w:rPr>
      </w:pPr>
    </w:p>
    <w:p w:rsidR="00842B31" w:rsidRPr="00D53810" w:rsidRDefault="00842B31" w:rsidP="00842B31">
      <w:pPr>
        <w:autoSpaceDE w:val="0"/>
        <w:autoSpaceDN w:val="0"/>
        <w:adjustRightInd w:val="0"/>
      </w:pPr>
    </w:p>
    <w:p w:rsidR="00842B31" w:rsidRDefault="00842B31" w:rsidP="00842B31">
      <w:pPr>
        <w:autoSpaceDE w:val="0"/>
        <w:autoSpaceDN w:val="0"/>
        <w:adjustRightInd w:val="0"/>
        <w:jc w:val="both"/>
      </w:pPr>
      <w:r>
        <w:t>La función distinct-values() extrae los valores de una secuencia de nodos y crea una nueva secuencia con valores únicos, eliminando los nodos duplicados. Por ejemplo, la siguiente consulta devuelve todos los apellidos distintos de los autores.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F835A6" w:rsidTr="00B26499">
        <w:tc>
          <w:tcPr>
            <w:tcW w:w="8644" w:type="dxa"/>
            <w:shd w:val="clear" w:color="auto" w:fill="D6E3BC" w:themeFill="accent3" w:themeFillTint="66"/>
          </w:tcPr>
          <w:p w:rsidR="00842B31" w:rsidRPr="00CC35EB" w:rsidRDefault="00842B31" w:rsidP="00B26499">
            <w:pPr>
              <w:rPr>
                <w:highlight w:val="lightGray"/>
              </w:rPr>
            </w:pPr>
          </w:p>
          <w:p w:rsidR="00842B31" w:rsidRPr="007A175F" w:rsidRDefault="00842B31" w:rsidP="00B26499">
            <w:r w:rsidRPr="007A175F">
              <w:t>for $l in distinct-values(doc("libros.xml")//autor/apellidos)</w:t>
            </w:r>
          </w:p>
          <w:p w:rsidR="00842B31" w:rsidRPr="007A175F" w:rsidRDefault="00842B31" w:rsidP="00B26499">
            <w:r w:rsidRPr="007A175F">
              <w:t>return &lt;apellidos&gt;{ $l }&lt;/apellidos&gt;</w:t>
            </w:r>
          </w:p>
          <w:p w:rsidR="00842B31" w:rsidRPr="00F835A6" w:rsidRDefault="00842B31" w:rsidP="00B26499">
            <w:pPr>
              <w:autoSpaceDE w:val="0"/>
              <w:autoSpaceDN w:val="0"/>
              <w:adjustRightInd w:val="0"/>
              <w:rPr>
                <w:rFonts w:ascii="Courier New" w:hAnsi="Courier New" w:cs="Courier New"/>
              </w:rPr>
            </w:pPr>
          </w:p>
        </w:tc>
      </w:tr>
    </w:tbl>
    <w:p w:rsidR="00842B31" w:rsidRDefault="00842B31" w:rsidP="00842B31">
      <w:pPr>
        <w:autoSpaceDE w:val="0"/>
        <w:autoSpaceDN w:val="0"/>
        <w:adjustRightInd w:val="0"/>
        <w:rPr>
          <w:rFonts w:ascii="Courier New" w:hAnsi="Courier New" w:cs="Courier New"/>
        </w:rPr>
      </w:pPr>
    </w:p>
    <w:p w:rsidR="00842B31" w:rsidRDefault="00842B31" w:rsidP="00842B31">
      <w:pPr>
        <w:autoSpaceDE w:val="0"/>
        <w:autoSpaceDN w:val="0"/>
        <w:adjustRightInd w:val="0"/>
      </w:pPr>
      <w:r>
        <w:t>El resultado de esta consulta se muestra en el siguiente párrafo.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F835A6" w:rsidTr="00B26499">
        <w:tc>
          <w:tcPr>
            <w:tcW w:w="8644" w:type="dxa"/>
            <w:shd w:val="clear" w:color="auto" w:fill="D6E3BC" w:themeFill="accent3" w:themeFillTint="66"/>
          </w:tcPr>
          <w:p w:rsidR="00842B31" w:rsidRPr="00CC35EB" w:rsidRDefault="00842B31" w:rsidP="00B26499">
            <w:pPr>
              <w:rPr>
                <w:highlight w:val="lightGray"/>
              </w:rPr>
            </w:pPr>
          </w:p>
          <w:p w:rsidR="00842B31" w:rsidRPr="007A175F" w:rsidRDefault="00842B31" w:rsidP="00B26499">
            <w:r w:rsidRPr="007A175F">
              <w:t>&lt;apellidos&gt;Stevens&lt;/apellidos&gt;</w:t>
            </w:r>
          </w:p>
          <w:p w:rsidR="00842B31" w:rsidRPr="007A175F" w:rsidRDefault="00842B31" w:rsidP="00B26499">
            <w:r w:rsidRPr="007A175F">
              <w:t>&lt;apellidos&gt;Abiteboul&lt;/apellidos&gt;</w:t>
            </w:r>
          </w:p>
          <w:p w:rsidR="00842B31" w:rsidRPr="007A175F" w:rsidRDefault="00842B31" w:rsidP="00B26499">
            <w:r w:rsidRPr="007A175F">
              <w:t>&lt;apellidos&gt;Buneman&lt;/apellidos&gt;</w:t>
            </w:r>
          </w:p>
          <w:p w:rsidR="00842B31" w:rsidRPr="007A175F" w:rsidRDefault="00842B31" w:rsidP="00B26499">
            <w:r w:rsidRPr="007A175F">
              <w:t>&lt;apellidos&gt;Suciu&lt;/apellidos&gt;</w:t>
            </w:r>
          </w:p>
          <w:p w:rsidR="00842B31" w:rsidRPr="00F835A6" w:rsidRDefault="00842B31" w:rsidP="00B26499">
            <w:pPr>
              <w:autoSpaceDE w:val="0"/>
              <w:autoSpaceDN w:val="0"/>
              <w:adjustRightInd w:val="0"/>
              <w:rPr>
                <w:rFonts w:ascii="Courier New" w:hAnsi="Courier New" w:cs="Courier New"/>
              </w:rPr>
            </w:pPr>
          </w:p>
        </w:tc>
      </w:tr>
    </w:tbl>
    <w:p w:rsidR="00842B31" w:rsidRDefault="00842B31" w:rsidP="00842B31">
      <w:pPr>
        <w:autoSpaceDE w:val="0"/>
        <w:autoSpaceDN w:val="0"/>
        <w:adjustRightInd w:val="0"/>
      </w:pPr>
    </w:p>
    <w:p w:rsidR="00842B31" w:rsidRDefault="00842B31" w:rsidP="00842B31">
      <w:pPr>
        <w:autoSpaceDE w:val="0"/>
        <w:autoSpaceDN w:val="0"/>
        <w:adjustRightInd w:val="0"/>
        <w:jc w:val="both"/>
      </w:pPr>
      <w:r>
        <w:t>La función empty() devuelve cierto cuando la expresión entre paréntesis está vacía. Por ejemplo, la siguiente consulta devuelve todos los nodos libro que tengan al menos un  nodo autor.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F835A6" w:rsidTr="00B26499">
        <w:tc>
          <w:tcPr>
            <w:tcW w:w="8644" w:type="dxa"/>
            <w:shd w:val="clear" w:color="auto" w:fill="D6E3BC" w:themeFill="accent3" w:themeFillTint="66"/>
          </w:tcPr>
          <w:p w:rsidR="00842B31" w:rsidRPr="00CC35EB" w:rsidRDefault="00842B31" w:rsidP="00B26499">
            <w:pPr>
              <w:rPr>
                <w:highlight w:val="lightGray"/>
              </w:rPr>
            </w:pPr>
          </w:p>
          <w:p w:rsidR="00842B31" w:rsidRPr="007A175F" w:rsidRDefault="00842B31" w:rsidP="00B26499">
            <w:pPr>
              <w:rPr>
                <w:lang w:val="en-US"/>
              </w:rPr>
            </w:pPr>
            <w:r w:rsidRPr="007A175F">
              <w:rPr>
                <w:lang w:val="en-US"/>
              </w:rPr>
              <w:t>for $b in doc("libros.xml")//libro</w:t>
            </w:r>
          </w:p>
          <w:p w:rsidR="00842B31" w:rsidRPr="007A175F" w:rsidRDefault="00842B31" w:rsidP="00B26499">
            <w:pPr>
              <w:rPr>
                <w:lang w:val="en-GB"/>
              </w:rPr>
            </w:pPr>
            <w:r w:rsidRPr="007A175F">
              <w:rPr>
                <w:lang w:val="en-GB"/>
              </w:rPr>
              <w:t>where not(empty($b/autor))</w:t>
            </w:r>
          </w:p>
          <w:p w:rsidR="00842B31" w:rsidRPr="007A175F" w:rsidRDefault="00842B31" w:rsidP="00B26499">
            <w:r w:rsidRPr="007A175F">
              <w:t>return $b</w:t>
            </w:r>
          </w:p>
          <w:p w:rsidR="00842B31" w:rsidRPr="00F835A6" w:rsidRDefault="00842B31" w:rsidP="00B26499">
            <w:pPr>
              <w:autoSpaceDE w:val="0"/>
              <w:autoSpaceDN w:val="0"/>
              <w:adjustRightInd w:val="0"/>
              <w:rPr>
                <w:rFonts w:ascii="Courier New" w:hAnsi="Courier New" w:cs="Courier New"/>
              </w:rPr>
            </w:pPr>
          </w:p>
        </w:tc>
      </w:tr>
    </w:tbl>
    <w:p w:rsidR="00842B31" w:rsidRDefault="00842B31" w:rsidP="00842B31">
      <w:pPr>
        <w:autoSpaceDE w:val="0"/>
        <w:autoSpaceDN w:val="0"/>
        <w:adjustRightInd w:val="0"/>
        <w:rPr>
          <w:rFonts w:ascii="Courier New" w:hAnsi="Courier New" w:cs="Courier New"/>
        </w:rPr>
      </w:pPr>
    </w:p>
    <w:p w:rsidR="00842B31" w:rsidRDefault="00842B31" w:rsidP="00842B31">
      <w:pPr>
        <w:autoSpaceDE w:val="0"/>
        <w:autoSpaceDN w:val="0"/>
        <w:adjustRightInd w:val="0"/>
      </w:pPr>
      <w:r>
        <w:t>El resultado de esta consulta se muestra a continuación.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F835A6" w:rsidTr="00B26499">
        <w:tc>
          <w:tcPr>
            <w:tcW w:w="8644" w:type="dxa"/>
            <w:shd w:val="clear" w:color="auto" w:fill="D6E3BC" w:themeFill="accent3" w:themeFillTint="66"/>
          </w:tcPr>
          <w:p w:rsidR="00842B31" w:rsidRPr="00CC35EB" w:rsidRDefault="00842B31" w:rsidP="00B26499">
            <w:pPr>
              <w:rPr>
                <w:highlight w:val="lightGray"/>
              </w:rPr>
            </w:pPr>
          </w:p>
          <w:p w:rsidR="00842B31" w:rsidRPr="007A175F" w:rsidRDefault="00842B31" w:rsidP="00B26499">
            <w:r w:rsidRPr="007A175F">
              <w:t>&lt;libro año="1994"&gt;</w:t>
            </w:r>
          </w:p>
          <w:p w:rsidR="00842B31" w:rsidRPr="007A175F" w:rsidRDefault="00842B31" w:rsidP="00B26499">
            <w:r w:rsidRPr="007A175F">
              <w:t>&lt;titulo&gt;TCP/IP Illustrated&lt;/titulo&gt;</w:t>
            </w:r>
          </w:p>
          <w:p w:rsidR="00842B31" w:rsidRPr="007A175F" w:rsidRDefault="00842B31" w:rsidP="00B26499">
            <w:r w:rsidRPr="007A175F">
              <w:t>&lt;autor&gt;</w:t>
            </w:r>
          </w:p>
          <w:p w:rsidR="00842B31" w:rsidRPr="007A175F" w:rsidRDefault="00842B31" w:rsidP="00B26499">
            <w:r w:rsidRPr="007A175F">
              <w:t>&lt;apellido&gt;Stevens&lt;/apellido&gt;</w:t>
            </w:r>
          </w:p>
          <w:p w:rsidR="00842B31" w:rsidRPr="007A175F" w:rsidRDefault="00842B31" w:rsidP="00B26499">
            <w:r w:rsidRPr="007A175F">
              <w:t>&lt;nombre&gt;W.&lt;/nombre&gt;</w:t>
            </w:r>
          </w:p>
          <w:p w:rsidR="00842B31" w:rsidRPr="007A175F" w:rsidRDefault="00842B31" w:rsidP="00B26499">
            <w:r w:rsidRPr="007A175F">
              <w:t>&lt;/autor&gt;</w:t>
            </w:r>
          </w:p>
          <w:p w:rsidR="00842B31" w:rsidRPr="007A175F" w:rsidRDefault="00842B31" w:rsidP="00B26499">
            <w:r w:rsidRPr="007A175F">
              <w:t>&lt;editorial&gt;Addison-Wesley&lt;/editorial&gt;</w:t>
            </w:r>
          </w:p>
          <w:p w:rsidR="00842B31" w:rsidRPr="007A175F" w:rsidRDefault="00842B31" w:rsidP="00B26499">
            <w:r w:rsidRPr="007A175F">
              <w:t>&lt;precio&gt; 65.95&lt;/precio&gt;</w:t>
            </w:r>
          </w:p>
          <w:p w:rsidR="00842B31" w:rsidRPr="007A175F" w:rsidRDefault="00842B31" w:rsidP="00B26499">
            <w:r w:rsidRPr="007A175F">
              <w:t>&lt;/libro&gt;</w:t>
            </w:r>
          </w:p>
          <w:p w:rsidR="00842B31" w:rsidRPr="007A175F" w:rsidRDefault="00842B31" w:rsidP="00B26499">
            <w:r w:rsidRPr="007A175F">
              <w:t>&lt;libro año="1992"&gt;</w:t>
            </w:r>
          </w:p>
          <w:p w:rsidR="00842B31" w:rsidRPr="007A175F" w:rsidRDefault="00842B31" w:rsidP="00B26499">
            <w:r w:rsidRPr="007A175F">
              <w:t>&lt;titulo&gt;Advan Programming for Unix environment&lt;/titulo&gt;</w:t>
            </w:r>
          </w:p>
          <w:p w:rsidR="00842B31" w:rsidRPr="007A175F" w:rsidRDefault="00842B31" w:rsidP="00B26499">
            <w:r w:rsidRPr="007A175F">
              <w:t>&lt;autor&gt;</w:t>
            </w:r>
          </w:p>
          <w:p w:rsidR="00842B31" w:rsidRPr="007A175F" w:rsidRDefault="00842B31" w:rsidP="00B26499">
            <w:r w:rsidRPr="007A175F">
              <w:t>&lt;apellido&gt;Stevens&lt;/apellido&gt;</w:t>
            </w:r>
          </w:p>
          <w:p w:rsidR="00842B31" w:rsidRPr="007A175F" w:rsidRDefault="00842B31" w:rsidP="00B26499">
            <w:r w:rsidRPr="007A175F">
              <w:t>&lt;nombre&gt;W.&lt;/nombre&gt;</w:t>
            </w:r>
          </w:p>
          <w:p w:rsidR="00842B31" w:rsidRPr="007A175F" w:rsidRDefault="00842B31" w:rsidP="00B26499">
            <w:r w:rsidRPr="007A175F">
              <w:t>&lt;/autor&gt;</w:t>
            </w:r>
          </w:p>
          <w:p w:rsidR="00842B31" w:rsidRPr="007A175F" w:rsidRDefault="00842B31" w:rsidP="00B26499">
            <w:r w:rsidRPr="007A175F">
              <w:t>&lt;editorial&gt;Addison-Wesley&lt;/editorial&gt;</w:t>
            </w:r>
          </w:p>
          <w:p w:rsidR="00842B31" w:rsidRPr="007A175F" w:rsidRDefault="00842B31" w:rsidP="00B26499">
            <w:r w:rsidRPr="007A175F">
              <w:t>&lt;precio&gt;65.95&lt;/precio&gt;</w:t>
            </w:r>
          </w:p>
          <w:p w:rsidR="00842B31" w:rsidRPr="007A175F" w:rsidRDefault="00842B31" w:rsidP="00B26499">
            <w:r w:rsidRPr="007A175F">
              <w:t>&lt;/libro&gt;</w:t>
            </w:r>
          </w:p>
          <w:p w:rsidR="00842B31" w:rsidRPr="007A175F" w:rsidRDefault="00842B31" w:rsidP="00B26499">
            <w:r w:rsidRPr="007A175F">
              <w:t>&lt;libro año="2000"&gt;</w:t>
            </w:r>
          </w:p>
          <w:p w:rsidR="00842B31" w:rsidRPr="007A175F" w:rsidRDefault="00842B31" w:rsidP="00B26499">
            <w:r w:rsidRPr="007A175F">
              <w:t>&lt;titulo&gt;Data on the Web&lt;/titulo&gt;</w:t>
            </w:r>
          </w:p>
          <w:p w:rsidR="00842B31" w:rsidRPr="007A175F" w:rsidRDefault="00842B31" w:rsidP="00B26499">
            <w:r w:rsidRPr="007A175F">
              <w:t>&lt;autor&gt;</w:t>
            </w:r>
          </w:p>
          <w:p w:rsidR="00842B31" w:rsidRPr="007A175F" w:rsidRDefault="00842B31" w:rsidP="00B26499">
            <w:r w:rsidRPr="007A175F">
              <w:t>&lt;apellido&gt;Abiteboul&lt;/apellido&gt;</w:t>
            </w:r>
          </w:p>
          <w:p w:rsidR="00842B31" w:rsidRPr="007A175F" w:rsidRDefault="00842B31" w:rsidP="00B26499">
            <w:r w:rsidRPr="007A175F">
              <w:t>&lt;nombre&gt;Serge&lt;/nombre&gt;</w:t>
            </w:r>
          </w:p>
          <w:p w:rsidR="00842B31" w:rsidRPr="007A175F" w:rsidRDefault="00842B31" w:rsidP="00B26499">
            <w:r w:rsidRPr="007A175F">
              <w:t>&lt;/autor&gt;</w:t>
            </w:r>
          </w:p>
          <w:p w:rsidR="00842B31" w:rsidRPr="007A175F" w:rsidRDefault="00842B31" w:rsidP="00B26499">
            <w:r w:rsidRPr="007A175F">
              <w:t>&lt;autor&gt;</w:t>
            </w:r>
          </w:p>
          <w:p w:rsidR="00842B31" w:rsidRPr="007A175F" w:rsidRDefault="00842B31" w:rsidP="00B26499">
            <w:r w:rsidRPr="007A175F">
              <w:lastRenderedPageBreak/>
              <w:t>&lt;apellido&gt;Buneman&lt;/apellido&gt;</w:t>
            </w:r>
          </w:p>
          <w:p w:rsidR="00842B31" w:rsidRPr="007A175F" w:rsidRDefault="00842B31" w:rsidP="00B26499">
            <w:r w:rsidRPr="007A175F">
              <w:t>&lt;nombre&gt;Peter&lt;/nombre&gt;</w:t>
            </w:r>
          </w:p>
          <w:p w:rsidR="00842B31" w:rsidRPr="007A175F" w:rsidRDefault="00842B31" w:rsidP="00B26499">
            <w:r w:rsidRPr="007A175F">
              <w:t>&lt;/autor&gt;</w:t>
            </w:r>
          </w:p>
          <w:p w:rsidR="00842B31" w:rsidRPr="007A175F" w:rsidRDefault="00842B31" w:rsidP="00B26499">
            <w:r w:rsidRPr="007A175F">
              <w:t>&lt;autor&gt;</w:t>
            </w:r>
          </w:p>
          <w:p w:rsidR="00842B31" w:rsidRPr="007A175F" w:rsidRDefault="00842B31" w:rsidP="00B26499">
            <w:r w:rsidRPr="007A175F">
              <w:t>&lt;apellido&gt;Suciu&lt;/apellido&gt;</w:t>
            </w:r>
          </w:p>
          <w:p w:rsidR="00842B31" w:rsidRPr="007A175F" w:rsidRDefault="00842B31" w:rsidP="00B26499">
            <w:r w:rsidRPr="007A175F">
              <w:t>&lt;nombre&gt;Dan&lt;/nombre&gt;</w:t>
            </w:r>
          </w:p>
          <w:p w:rsidR="00842B31" w:rsidRPr="007A175F" w:rsidRDefault="00842B31" w:rsidP="00B26499">
            <w:r w:rsidRPr="007A175F">
              <w:t>&lt;/autor&gt;</w:t>
            </w:r>
          </w:p>
          <w:p w:rsidR="00842B31" w:rsidRPr="007A175F" w:rsidRDefault="00842B31" w:rsidP="00B26499">
            <w:r w:rsidRPr="007A175F">
              <w:t>&lt;editorial&gt;Morgan Kaufmann editorials&lt;/editorial&gt;</w:t>
            </w:r>
          </w:p>
          <w:p w:rsidR="00842B31" w:rsidRPr="007A175F" w:rsidRDefault="00842B31" w:rsidP="00B26499">
            <w:r w:rsidRPr="007A175F">
              <w:t>&lt;precio&gt;39.95&lt;/precio&gt;</w:t>
            </w:r>
          </w:p>
          <w:p w:rsidR="00842B31" w:rsidRPr="007A175F" w:rsidRDefault="00842B31" w:rsidP="00B26499">
            <w:r w:rsidRPr="007A175F">
              <w:t>&lt;/libro&gt;</w:t>
            </w:r>
          </w:p>
          <w:p w:rsidR="00842B31" w:rsidRPr="00F835A6" w:rsidRDefault="00842B31" w:rsidP="00B26499">
            <w:pPr>
              <w:autoSpaceDE w:val="0"/>
              <w:autoSpaceDN w:val="0"/>
              <w:adjustRightInd w:val="0"/>
              <w:rPr>
                <w:rFonts w:ascii="Courier New" w:hAnsi="Courier New" w:cs="Courier New"/>
              </w:rPr>
            </w:pPr>
          </w:p>
        </w:tc>
      </w:tr>
    </w:tbl>
    <w:p w:rsidR="00842B31" w:rsidRDefault="00842B31" w:rsidP="00842B31">
      <w:pPr>
        <w:autoSpaceDE w:val="0"/>
        <w:autoSpaceDN w:val="0"/>
        <w:adjustRightInd w:val="0"/>
      </w:pPr>
    </w:p>
    <w:p w:rsidR="00842B31" w:rsidRDefault="00842B31" w:rsidP="00842B31">
      <w:pPr>
        <w:autoSpaceDE w:val="0"/>
        <w:autoSpaceDN w:val="0"/>
        <w:adjustRightInd w:val="0"/>
        <w:rPr>
          <w:rFonts w:ascii="Courier New" w:hAnsi="Courier New" w:cs="Courier New"/>
        </w:rPr>
      </w:pPr>
    </w:p>
    <w:p w:rsidR="00842B31" w:rsidRDefault="00842B31" w:rsidP="00842B31">
      <w:pPr>
        <w:autoSpaceDE w:val="0"/>
        <w:autoSpaceDN w:val="0"/>
        <w:adjustRightInd w:val="0"/>
        <w:jc w:val="both"/>
      </w:pPr>
      <w:r>
        <w:t>La función opuesta a empty() es exists(), la cual devuelve cierto cuando una secuencia contiene, al menos, un elemento. Por ejemplo, como la consulta anterior tiene una cláusula where que comprueba una negación sobre empty(), podemos rescribirla usando la función exists() tal y como se muestra a continuación: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621EDF" w:rsidTr="00B26499">
        <w:tc>
          <w:tcPr>
            <w:tcW w:w="8644" w:type="dxa"/>
            <w:shd w:val="clear" w:color="auto" w:fill="D6E3BC" w:themeFill="accent3" w:themeFillTint="66"/>
          </w:tcPr>
          <w:p w:rsidR="00842B31" w:rsidRPr="00CC35EB" w:rsidRDefault="00842B31" w:rsidP="00B26499">
            <w:pPr>
              <w:rPr>
                <w:highlight w:val="lightGray"/>
              </w:rPr>
            </w:pPr>
          </w:p>
          <w:p w:rsidR="00842B31" w:rsidRPr="007A175F" w:rsidRDefault="00842B31" w:rsidP="00B26499">
            <w:pPr>
              <w:rPr>
                <w:lang w:val="en-GB"/>
              </w:rPr>
            </w:pPr>
            <w:r w:rsidRPr="007A175F">
              <w:rPr>
                <w:lang w:val="en-GB"/>
              </w:rPr>
              <w:t>for $b in doc("libros.xml")//libro</w:t>
            </w:r>
          </w:p>
          <w:p w:rsidR="00842B31" w:rsidRPr="007A175F" w:rsidRDefault="00842B31" w:rsidP="00B26499">
            <w:pPr>
              <w:rPr>
                <w:lang w:val="en-GB"/>
              </w:rPr>
            </w:pPr>
            <w:r w:rsidRPr="007A175F">
              <w:rPr>
                <w:lang w:val="en-GB"/>
              </w:rPr>
              <w:t>where exists($b/autor)</w:t>
            </w:r>
          </w:p>
          <w:p w:rsidR="00842B31" w:rsidRPr="007A175F" w:rsidRDefault="00842B31" w:rsidP="00B26499">
            <w:pPr>
              <w:rPr>
                <w:lang w:val="en-GB"/>
              </w:rPr>
            </w:pPr>
            <w:r w:rsidRPr="007A175F">
              <w:rPr>
                <w:lang w:val="en-GB"/>
              </w:rPr>
              <w:t>return $b</w:t>
            </w:r>
          </w:p>
          <w:p w:rsidR="00842B31" w:rsidRPr="007A175F" w:rsidRDefault="00842B31" w:rsidP="00B26499">
            <w:pPr>
              <w:autoSpaceDE w:val="0"/>
              <w:autoSpaceDN w:val="0"/>
              <w:adjustRightInd w:val="0"/>
              <w:rPr>
                <w:rFonts w:ascii="Courier New" w:hAnsi="Courier New" w:cs="Courier New"/>
                <w:lang w:val="en-GB"/>
              </w:rPr>
            </w:pPr>
          </w:p>
        </w:tc>
      </w:tr>
    </w:tbl>
    <w:p w:rsidR="00842B31" w:rsidRPr="00FA7E49" w:rsidRDefault="00842B31" w:rsidP="00842B31">
      <w:pPr>
        <w:autoSpaceDE w:val="0"/>
        <w:autoSpaceDN w:val="0"/>
        <w:adjustRightInd w:val="0"/>
        <w:rPr>
          <w:rFonts w:ascii="Courier New" w:hAnsi="Courier New" w:cs="Courier New"/>
          <w:lang w:val="en-GB"/>
        </w:rPr>
      </w:pPr>
    </w:p>
    <w:p w:rsidR="00842B31" w:rsidRDefault="00842B31" w:rsidP="00842B31">
      <w:pPr>
        <w:autoSpaceDE w:val="0"/>
        <w:autoSpaceDN w:val="0"/>
        <w:adjustRightInd w:val="0"/>
      </w:pPr>
      <w:r>
        <w:t>El resultado de esta consulta es el mismo que el resultado de la consulta anterior.</w:t>
      </w:r>
    </w:p>
    <w:p w:rsidR="00842B31" w:rsidRDefault="00842B31" w:rsidP="00842B31">
      <w:pPr>
        <w:pStyle w:val="Ttulo1"/>
      </w:pPr>
      <w:bookmarkStart w:id="21" w:name="_Toc262716300"/>
      <w:r w:rsidRPr="00D67737">
        <w:lastRenderedPageBreak/>
        <w:t>Definición de funciones en XQuery</w:t>
      </w:r>
      <w:bookmarkEnd w:id="21"/>
    </w:p>
    <w:p w:rsidR="00842B31" w:rsidRPr="00ED02F5" w:rsidRDefault="00842B31" w:rsidP="00842B31">
      <w:pPr>
        <w:autoSpaceDE w:val="0"/>
        <w:autoSpaceDN w:val="0"/>
        <w:adjustRightInd w:val="0"/>
      </w:pPr>
      <w:r w:rsidRPr="00ED02F5">
        <w:rPr>
          <w:b/>
        </w:rPr>
        <w:t>(</w:t>
      </w:r>
      <w:hyperlink r:id="rId15" w:history="1">
        <w:r w:rsidRPr="00ED02F5">
          <w:rPr>
            <w:rStyle w:val="Hipervnculo"/>
            <w:b/>
          </w:rPr>
          <w:t>http://www.w3schools.com/xpath/xpath_functions.asp</w:t>
        </w:r>
      </w:hyperlink>
      <w:r w:rsidRPr="00ED02F5">
        <w:rPr>
          <w:b/>
        </w:rPr>
        <w:t>)</w:t>
      </w:r>
    </w:p>
    <w:p w:rsidR="00842B31" w:rsidRDefault="00842B31" w:rsidP="00842B31">
      <w:pPr>
        <w:jc w:val="both"/>
      </w:pPr>
      <w:r w:rsidRPr="00021B72">
        <w:t>Si no puedes encontrar la funci</w:t>
      </w:r>
      <w:r>
        <w:t>ón que necesitas, puedes escribirla tu mismo. Se pueden definir funciones dentro de la query o en una librería separada.</w:t>
      </w:r>
    </w:p>
    <w:p w:rsidR="00842B31" w:rsidRPr="0044638F" w:rsidRDefault="00842B31" w:rsidP="00842B31">
      <w:pPr>
        <w:jc w:val="both"/>
        <w:rPr>
          <w:lang w:val="en-GB"/>
        </w:rPr>
      </w:pPr>
      <w:r>
        <w:rPr>
          <w:lang w:val="en-GB"/>
        </w:rPr>
        <w:t>Pasos</w:t>
      </w:r>
      <w:r w:rsidRPr="0044638F">
        <w:rPr>
          <w:lang w:val="en-GB"/>
        </w:rPr>
        <w:t xml:space="preserve">: </w:t>
      </w:r>
    </w:p>
    <w:p w:rsidR="00842B31" w:rsidRPr="00021B72" w:rsidRDefault="00842B31" w:rsidP="00842B31">
      <w:pPr>
        <w:pStyle w:val="Prrafodelista"/>
        <w:numPr>
          <w:ilvl w:val="0"/>
          <w:numId w:val="13"/>
        </w:numPr>
        <w:spacing w:after="200"/>
        <w:jc w:val="both"/>
      </w:pPr>
      <w:r w:rsidRPr="00021B72">
        <w:t xml:space="preserve">Usar la palabra clave </w:t>
      </w:r>
      <w:r w:rsidRPr="00021B72">
        <w:rPr>
          <w:b/>
        </w:rPr>
        <w:t>declare function</w:t>
      </w:r>
      <w:r w:rsidRPr="00021B72">
        <w:t xml:space="preserve">, al inicio de la función. </w:t>
      </w:r>
    </w:p>
    <w:p w:rsidR="00842B31" w:rsidRPr="00021B72" w:rsidRDefault="00842B31" w:rsidP="00842B31">
      <w:pPr>
        <w:pStyle w:val="Prrafodelista"/>
        <w:numPr>
          <w:ilvl w:val="0"/>
          <w:numId w:val="13"/>
        </w:numPr>
        <w:spacing w:after="200"/>
        <w:jc w:val="both"/>
      </w:pPr>
      <w:r w:rsidRPr="00021B72">
        <w:t xml:space="preserve">El nombre de la function debe tener un prefijo (ej: </w:t>
      </w:r>
      <w:r w:rsidRPr="00021B72">
        <w:rPr>
          <w:u w:val="single"/>
        </w:rPr>
        <w:t>local</w:t>
      </w:r>
      <w:r w:rsidRPr="00021B72">
        <w:t>:nombre)</w:t>
      </w:r>
    </w:p>
    <w:p w:rsidR="00842B31" w:rsidRPr="00021B72" w:rsidRDefault="00842B31" w:rsidP="00842B31">
      <w:pPr>
        <w:pStyle w:val="Prrafodelista"/>
        <w:numPr>
          <w:ilvl w:val="0"/>
          <w:numId w:val="13"/>
        </w:numPr>
        <w:spacing w:after="200"/>
        <w:jc w:val="both"/>
      </w:pPr>
      <w:r w:rsidRPr="00021B72">
        <w:t xml:space="preserve">El tipo de dato de los parametros </w:t>
      </w:r>
      <w:r>
        <w:t xml:space="preserve">muchas veces </w:t>
      </w:r>
      <w:r w:rsidRPr="00021B72">
        <w:t>son del mismo tipo que los</w:t>
      </w:r>
      <w:r>
        <w:t xml:space="preserve"> definidos en</w:t>
      </w:r>
      <w:r w:rsidRPr="00021B72">
        <w:t xml:space="preserve"> XML Schema </w:t>
      </w:r>
    </w:p>
    <w:p w:rsidR="00842B31" w:rsidRPr="00021B72" w:rsidRDefault="00842B31" w:rsidP="00842B31">
      <w:pPr>
        <w:pStyle w:val="Prrafodelista"/>
        <w:numPr>
          <w:ilvl w:val="0"/>
          <w:numId w:val="13"/>
        </w:numPr>
        <w:spacing w:after="200"/>
        <w:jc w:val="both"/>
      </w:pPr>
      <w:r w:rsidRPr="00021B72">
        <w:t xml:space="preserve">El cuerpo de la </w:t>
      </w:r>
      <w:r>
        <w:t>función debe ir dentro de los {}.</w:t>
      </w:r>
    </w:p>
    <w:p w:rsidR="00842B31" w:rsidRPr="009671A7" w:rsidRDefault="00842B31" w:rsidP="00621EDF">
      <w:bookmarkStart w:id="22" w:name="_Toc262716301"/>
      <w:bookmarkEnd w:id="22"/>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7A175F" w:rsidTr="00B26499">
        <w:tc>
          <w:tcPr>
            <w:tcW w:w="8644" w:type="dxa"/>
            <w:shd w:val="clear" w:color="auto" w:fill="D6E3BC" w:themeFill="accent3" w:themeFillTint="66"/>
          </w:tcPr>
          <w:p w:rsidR="00842B31" w:rsidRPr="00CC35EB" w:rsidRDefault="00842B31" w:rsidP="00B26499">
            <w:pPr>
              <w:rPr>
                <w:highlight w:val="lightGray"/>
              </w:rPr>
            </w:pPr>
          </w:p>
          <w:p w:rsidR="00842B31" w:rsidRPr="007A175F" w:rsidRDefault="00842B31" w:rsidP="00B26499">
            <w:pPr>
              <w:rPr>
                <w:lang w:val="en-GB"/>
              </w:rPr>
            </w:pPr>
            <w:r w:rsidRPr="007A175F">
              <w:rPr>
                <w:lang w:val="en-GB"/>
              </w:rPr>
              <w:t xml:space="preserve">declare function </w:t>
            </w:r>
            <w:r w:rsidRPr="007A175F">
              <w:rPr>
                <w:i/>
                <w:iCs/>
                <w:lang w:val="en-GB"/>
              </w:rPr>
              <w:t>prefix:function_name</w:t>
            </w:r>
            <w:r w:rsidRPr="007A175F">
              <w:rPr>
                <w:lang w:val="en-GB"/>
              </w:rPr>
              <w:t>($</w:t>
            </w:r>
            <w:r w:rsidRPr="007A175F">
              <w:rPr>
                <w:i/>
                <w:iCs/>
                <w:lang w:val="en-GB"/>
              </w:rPr>
              <w:t xml:space="preserve">parameter </w:t>
            </w:r>
            <w:r w:rsidRPr="007A175F">
              <w:rPr>
                <w:lang w:val="en-GB"/>
              </w:rPr>
              <w:t>AS</w:t>
            </w:r>
            <w:r w:rsidRPr="007A175F">
              <w:rPr>
                <w:i/>
                <w:iCs/>
                <w:lang w:val="en-GB"/>
              </w:rPr>
              <w:t xml:space="preserve"> datatype</w:t>
            </w:r>
            <w:r w:rsidRPr="007A175F">
              <w:rPr>
                <w:lang w:val="en-GB"/>
              </w:rPr>
              <w:t>)</w:t>
            </w:r>
          </w:p>
          <w:p w:rsidR="00842B31" w:rsidRPr="007A175F" w:rsidRDefault="00842B31" w:rsidP="00B26499">
            <w:pPr>
              <w:rPr>
                <w:lang w:val="en-GB"/>
              </w:rPr>
            </w:pPr>
            <w:r w:rsidRPr="007A175F">
              <w:rPr>
                <w:lang w:val="en-GB"/>
              </w:rPr>
              <w:t xml:space="preserve">  AS </w:t>
            </w:r>
            <w:r w:rsidRPr="007A175F">
              <w:rPr>
                <w:i/>
                <w:iCs/>
                <w:lang w:val="en-GB"/>
              </w:rPr>
              <w:t>returnDatatype</w:t>
            </w:r>
          </w:p>
          <w:p w:rsidR="00842B31" w:rsidRPr="007A175F" w:rsidRDefault="00842B31" w:rsidP="00B26499">
            <w:pPr>
              <w:rPr>
                <w:lang w:val="en-GB"/>
              </w:rPr>
            </w:pPr>
            <w:r w:rsidRPr="007A175F">
              <w:rPr>
                <w:lang w:val="en-GB"/>
              </w:rPr>
              <w:t>{</w:t>
            </w:r>
          </w:p>
          <w:p w:rsidR="00842B31" w:rsidRPr="007A175F" w:rsidRDefault="00842B31" w:rsidP="00B26499">
            <w:pPr>
              <w:rPr>
                <w:lang w:val="en-GB"/>
              </w:rPr>
            </w:pPr>
            <w:r w:rsidRPr="007A175F">
              <w:rPr>
                <w:lang w:val="en-GB"/>
              </w:rPr>
              <w:t>(: ...function code here... :)</w:t>
            </w:r>
          </w:p>
          <w:p w:rsidR="00842B31" w:rsidRDefault="00842B31" w:rsidP="00B26499">
            <w:pPr>
              <w:autoSpaceDE w:val="0"/>
              <w:autoSpaceDN w:val="0"/>
              <w:adjustRightInd w:val="0"/>
            </w:pPr>
            <w:r w:rsidRPr="007A175F">
              <w:t>};</w:t>
            </w:r>
          </w:p>
          <w:p w:rsidR="00842B31" w:rsidRPr="007A175F" w:rsidRDefault="00842B31" w:rsidP="00B26499">
            <w:pPr>
              <w:autoSpaceDE w:val="0"/>
              <w:autoSpaceDN w:val="0"/>
              <w:adjustRightInd w:val="0"/>
              <w:rPr>
                <w:rFonts w:ascii="Courier New" w:hAnsi="Courier New" w:cs="Courier New"/>
                <w:lang w:val="en-GB"/>
              </w:rPr>
            </w:pPr>
          </w:p>
        </w:tc>
      </w:tr>
    </w:tbl>
    <w:p w:rsidR="00842B31" w:rsidRDefault="00842B31" w:rsidP="00842B31">
      <w:pPr>
        <w:pStyle w:val="Ttulo2"/>
        <w:jc w:val="both"/>
        <w:rPr>
          <w:lang w:val="en-GB"/>
        </w:rPr>
      </w:pPr>
      <w:bookmarkStart w:id="23" w:name="_Toc258314453"/>
      <w:bookmarkStart w:id="24" w:name="_Toc262716302"/>
      <w:r>
        <w:rPr>
          <w:lang w:val="en-GB"/>
        </w:rPr>
        <w:t>Ejemplo</w:t>
      </w:r>
      <w:bookmarkEnd w:id="23"/>
      <w:bookmarkEnd w:id="24"/>
    </w:p>
    <w:p w:rsidR="00842B31" w:rsidRPr="00A241A3" w:rsidRDefault="00842B31" w:rsidP="00842B31">
      <w:pPr>
        <w:rPr>
          <w:lang w:val="en-G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621EDF" w:rsidTr="00B26499">
        <w:tc>
          <w:tcPr>
            <w:tcW w:w="8644" w:type="dxa"/>
            <w:shd w:val="clear" w:color="auto" w:fill="D6E3BC" w:themeFill="accent3" w:themeFillTint="66"/>
          </w:tcPr>
          <w:p w:rsidR="00842B31" w:rsidRPr="009671A7" w:rsidRDefault="00842B31" w:rsidP="00B26499">
            <w:pPr>
              <w:rPr>
                <w:highlight w:val="lightGray"/>
                <w:lang w:val="en-US"/>
              </w:rPr>
            </w:pPr>
          </w:p>
          <w:p w:rsidR="00842B31" w:rsidRPr="007A175F" w:rsidRDefault="00842B31" w:rsidP="00B26499">
            <w:pPr>
              <w:rPr>
                <w:lang w:val="en-GB"/>
              </w:rPr>
            </w:pPr>
            <w:r w:rsidRPr="007A175F">
              <w:rPr>
                <w:lang w:val="en-GB"/>
              </w:rPr>
              <w:t>declare function local:minPrice(</w:t>
            </w:r>
          </w:p>
          <w:p w:rsidR="00842B31" w:rsidRPr="007A175F" w:rsidRDefault="00842B31" w:rsidP="00B26499">
            <w:pPr>
              <w:rPr>
                <w:lang w:val="en-GB"/>
              </w:rPr>
            </w:pPr>
            <w:r w:rsidRPr="007A175F">
              <w:rPr>
                <w:lang w:val="en-GB"/>
              </w:rPr>
              <w:t xml:space="preserve">  $price as xs:decimal?,</w:t>
            </w:r>
          </w:p>
          <w:p w:rsidR="00842B31" w:rsidRPr="007A175F" w:rsidRDefault="00842B31" w:rsidP="00B26499">
            <w:pPr>
              <w:rPr>
                <w:lang w:val="pt-BR"/>
              </w:rPr>
            </w:pPr>
            <w:r w:rsidRPr="007A175F">
              <w:rPr>
                <w:lang w:val="en-GB"/>
              </w:rPr>
              <w:t xml:space="preserve">  </w:t>
            </w:r>
            <w:r w:rsidRPr="007A175F">
              <w:rPr>
                <w:lang w:val="pt-BR"/>
              </w:rPr>
              <w:t>$discount as xs:decimal?)</w:t>
            </w:r>
          </w:p>
          <w:p w:rsidR="00842B31" w:rsidRPr="007A175F" w:rsidRDefault="00842B31" w:rsidP="00B26499">
            <w:pPr>
              <w:rPr>
                <w:lang w:val="pt-BR"/>
              </w:rPr>
            </w:pPr>
            <w:r w:rsidRPr="007A175F">
              <w:rPr>
                <w:lang w:val="pt-BR"/>
              </w:rPr>
              <w:t xml:space="preserve">  AS xs:decimal?</w:t>
            </w:r>
          </w:p>
          <w:p w:rsidR="00842B31" w:rsidRPr="007A175F" w:rsidRDefault="00842B31" w:rsidP="00B26499">
            <w:pPr>
              <w:rPr>
                <w:lang w:val="en-GB"/>
              </w:rPr>
            </w:pPr>
            <w:r w:rsidRPr="007A175F">
              <w:rPr>
                <w:lang w:val="en-GB"/>
              </w:rPr>
              <w:t>{</w:t>
            </w:r>
          </w:p>
          <w:p w:rsidR="00842B31" w:rsidRPr="007A175F" w:rsidRDefault="00842B31" w:rsidP="00B26499">
            <w:pPr>
              <w:rPr>
                <w:lang w:val="en-GB"/>
              </w:rPr>
            </w:pPr>
            <w:r w:rsidRPr="007A175F">
              <w:rPr>
                <w:lang w:val="en-GB"/>
              </w:rPr>
              <w:t>let $disc := ($price * $discount) div 100</w:t>
            </w:r>
          </w:p>
          <w:p w:rsidR="00842B31" w:rsidRPr="007A175F" w:rsidRDefault="00842B31" w:rsidP="00B26499">
            <w:pPr>
              <w:rPr>
                <w:lang w:val="en-GB"/>
              </w:rPr>
            </w:pPr>
            <w:r w:rsidRPr="007A175F">
              <w:rPr>
                <w:lang w:val="en-GB"/>
              </w:rPr>
              <w:t>return ($price - $disc)</w:t>
            </w:r>
          </w:p>
          <w:p w:rsidR="00842B31" w:rsidRPr="007A175F" w:rsidRDefault="00842B31" w:rsidP="00B26499">
            <w:pPr>
              <w:rPr>
                <w:lang w:val="en-GB"/>
              </w:rPr>
            </w:pPr>
            <w:r w:rsidRPr="007A175F">
              <w:rPr>
                <w:lang w:val="en-GB"/>
              </w:rPr>
              <w:t>};</w:t>
            </w:r>
          </w:p>
          <w:p w:rsidR="00842B31" w:rsidRPr="007A175F" w:rsidRDefault="00842B31" w:rsidP="00B26499">
            <w:pPr>
              <w:rPr>
                <w:lang w:val="en-GB"/>
              </w:rPr>
            </w:pPr>
          </w:p>
          <w:p w:rsidR="00842B31" w:rsidRPr="007A175F" w:rsidRDefault="00842B31" w:rsidP="00B26499">
            <w:pPr>
              <w:rPr>
                <w:lang w:val="en-GB"/>
              </w:rPr>
            </w:pPr>
            <w:r w:rsidRPr="007A175F">
              <w:rPr>
                <w:lang w:val="en-GB"/>
              </w:rPr>
              <w:lastRenderedPageBreak/>
              <w:t>(: Below is an example of how to call the function above :)</w:t>
            </w:r>
          </w:p>
          <w:p w:rsidR="00842B31" w:rsidRPr="007A175F" w:rsidRDefault="00842B31" w:rsidP="00B26499">
            <w:pPr>
              <w:rPr>
                <w:lang w:val="en-GB"/>
              </w:rPr>
            </w:pPr>
          </w:p>
          <w:p w:rsidR="00842B31" w:rsidRDefault="00842B31" w:rsidP="00B26499">
            <w:pPr>
              <w:autoSpaceDE w:val="0"/>
              <w:autoSpaceDN w:val="0"/>
              <w:adjustRightInd w:val="0"/>
              <w:rPr>
                <w:lang w:val="en-GB"/>
              </w:rPr>
            </w:pPr>
            <w:r w:rsidRPr="007A175F">
              <w:rPr>
                <w:lang w:val="en-GB"/>
              </w:rPr>
              <w:t>&lt;minPrice&gt;{local:minPrice($book/price, $book/discount)}&lt;/minPrice&gt;</w:t>
            </w:r>
          </w:p>
          <w:p w:rsidR="00842B31" w:rsidRPr="007A175F" w:rsidRDefault="00842B31" w:rsidP="00B26499">
            <w:pPr>
              <w:autoSpaceDE w:val="0"/>
              <w:autoSpaceDN w:val="0"/>
              <w:adjustRightInd w:val="0"/>
              <w:rPr>
                <w:rFonts w:ascii="Courier New" w:hAnsi="Courier New" w:cs="Courier New"/>
                <w:lang w:val="en-GB"/>
              </w:rPr>
            </w:pPr>
          </w:p>
        </w:tc>
      </w:tr>
    </w:tbl>
    <w:p w:rsidR="00842B31" w:rsidRDefault="00842B31" w:rsidP="00842B31">
      <w:pPr>
        <w:rPr>
          <w:lang w:val="en-GB"/>
        </w:rPr>
      </w:pPr>
    </w:p>
    <w:p w:rsidR="00842B31" w:rsidRDefault="00842B31" w:rsidP="00842B31">
      <w:pPr>
        <w:pStyle w:val="Ttulo1"/>
        <w:rPr>
          <w:lang w:val="en-GB"/>
        </w:rPr>
      </w:pPr>
      <w:bookmarkStart w:id="25" w:name="_Toc262716303"/>
      <w:r>
        <w:rPr>
          <w:lang w:val="en-GB"/>
        </w:rPr>
        <w:lastRenderedPageBreak/>
        <w:t>Comentarios</w:t>
      </w:r>
      <w:bookmarkEnd w:id="25"/>
    </w:p>
    <w:p w:rsidR="00842B31" w:rsidRDefault="00842B31" w:rsidP="00842B31">
      <w:pPr>
        <w:autoSpaceDE w:val="0"/>
        <w:autoSpaceDN w:val="0"/>
        <w:adjustRightInd w:val="0"/>
        <w:jc w:val="both"/>
      </w:pPr>
      <w:r>
        <w:t>Los comentarios en XQuery, a diferencia de XML, van encerrados entre caras sonrientes, tal y como se muestra a continuación.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A241A3" w:rsidTr="00B26499">
        <w:tc>
          <w:tcPr>
            <w:tcW w:w="8644" w:type="dxa"/>
            <w:shd w:val="clear" w:color="auto" w:fill="D6E3BC" w:themeFill="accent3" w:themeFillTint="66"/>
          </w:tcPr>
          <w:p w:rsidR="00842B31" w:rsidRPr="00CC35EB" w:rsidRDefault="00842B31" w:rsidP="00B26499">
            <w:pPr>
              <w:rPr>
                <w:highlight w:val="lightGray"/>
              </w:rPr>
            </w:pPr>
          </w:p>
          <w:p w:rsidR="00842B31" w:rsidRPr="00A241A3" w:rsidRDefault="00842B31" w:rsidP="00B26499">
            <w:r w:rsidRPr="00A241A3">
              <w:t>(: Esto es un comentario, y parece muy feliz :)</w:t>
            </w:r>
          </w:p>
          <w:p w:rsidR="00842B31" w:rsidRPr="00A241A3" w:rsidRDefault="00842B31" w:rsidP="00B26499">
            <w:pPr>
              <w:autoSpaceDE w:val="0"/>
              <w:autoSpaceDN w:val="0"/>
              <w:adjustRightInd w:val="0"/>
              <w:rPr>
                <w:rFonts w:ascii="Courier New" w:hAnsi="Courier New" w:cs="Courier New"/>
              </w:rPr>
            </w:pPr>
          </w:p>
        </w:tc>
      </w:tr>
    </w:tbl>
    <w:p w:rsidR="00842B31" w:rsidRPr="00842B31" w:rsidRDefault="00842B31" w:rsidP="00842B31">
      <w:pPr>
        <w:pStyle w:val="Ttulo1"/>
      </w:pPr>
      <w:bookmarkStart w:id="26" w:name="_Toc258314455"/>
      <w:bookmarkStart w:id="27" w:name="_Toc262716304"/>
      <w:r w:rsidRPr="00842B31">
        <w:lastRenderedPageBreak/>
        <w:t>Ejemplos</w:t>
      </w:r>
      <w:bookmarkEnd w:id="26"/>
      <w:bookmarkEnd w:id="27"/>
    </w:p>
    <w:p w:rsidR="00842B31" w:rsidRDefault="00842B31" w:rsidP="00842B31">
      <w:pPr>
        <w:autoSpaceDE w:val="0"/>
        <w:autoSpaceDN w:val="0"/>
        <w:adjustRightInd w:val="0"/>
        <w:rPr>
          <w:rFonts w:ascii="Arial" w:hAnsi="Arial" w:cs="Arial"/>
          <w:b/>
          <w:bCs/>
          <w:i/>
          <w:iCs/>
          <w:sz w:val="28"/>
          <w:szCs w:val="28"/>
        </w:rPr>
      </w:pPr>
    </w:p>
    <w:p w:rsidR="00842B31" w:rsidRPr="00101C61" w:rsidRDefault="00842B31" w:rsidP="00842B31">
      <w:pPr>
        <w:autoSpaceDE w:val="0"/>
        <w:autoSpaceDN w:val="0"/>
        <w:adjustRightInd w:val="0"/>
        <w:jc w:val="both"/>
        <w:rPr>
          <w:b/>
          <w:u w:val="single"/>
        </w:rPr>
      </w:pPr>
      <w:r w:rsidRPr="00101C61">
        <w:rPr>
          <w:b/>
          <w:u w:val="single"/>
        </w:rPr>
        <w:t>LIBROS.XML: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7A175F" w:rsidTr="00B26499">
        <w:tc>
          <w:tcPr>
            <w:tcW w:w="8644" w:type="dxa"/>
            <w:shd w:val="clear" w:color="auto" w:fill="D6E3BC" w:themeFill="accent3" w:themeFillTint="66"/>
          </w:tcPr>
          <w:p w:rsidR="00842B31" w:rsidRDefault="00842B31" w:rsidP="00B26499">
            <w:pPr>
              <w:rPr>
                <w:highlight w:val="lightGray"/>
              </w:rPr>
            </w:pPr>
          </w:p>
          <w:p w:rsidR="00842B31" w:rsidRPr="00DA5117" w:rsidRDefault="00842B31" w:rsidP="00B26499">
            <w:pPr>
              <w:rPr>
                <w:lang w:val="en-US"/>
              </w:rPr>
            </w:pPr>
            <w:r w:rsidRPr="00DA5117">
              <w:rPr>
                <w:lang w:val="en-US"/>
              </w:rPr>
              <w:t>&lt;?xml version="1.0" encoding="ISO-8859-1"?&gt;</w:t>
            </w:r>
          </w:p>
          <w:p w:rsidR="00842B31" w:rsidRPr="00DA5117" w:rsidRDefault="00842B31" w:rsidP="00B26499">
            <w:pPr>
              <w:rPr>
                <w:lang w:val="en-US"/>
              </w:rPr>
            </w:pPr>
            <w:r w:rsidRPr="00DA5117">
              <w:rPr>
                <w:lang w:val="en-US"/>
              </w:rPr>
              <w:t>&lt;bib&gt;</w:t>
            </w:r>
          </w:p>
          <w:p w:rsidR="00842B31" w:rsidRPr="00DA5117" w:rsidRDefault="00842B31" w:rsidP="00B26499">
            <w:r w:rsidRPr="00DA5117">
              <w:t>&lt;libro año="1994"&gt;</w:t>
            </w:r>
          </w:p>
          <w:p w:rsidR="00842B31" w:rsidRPr="00DA5117" w:rsidRDefault="00842B31" w:rsidP="00B26499">
            <w:r w:rsidRPr="00DA5117">
              <w:t>&lt;titulo&gt;TCP/IP Illustrated&lt;/titulo&gt;</w:t>
            </w:r>
          </w:p>
          <w:p w:rsidR="00842B31" w:rsidRPr="00DA5117" w:rsidRDefault="00842B31" w:rsidP="00B26499">
            <w:r w:rsidRPr="00DA5117">
              <w:t>&lt;autor&gt;</w:t>
            </w:r>
          </w:p>
          <w:p w:rsidR="00842B31" w:rsidRPr="00DA5117" w:rsidRDefault="00842B31" w:rsidP="00B26499">
            <w:r w:rsidRPr="00DA5117">
              <w:t>&lt;apellido&gt;Stevens&lt;/apellido&gt;</w:t>
            </w:r>
          </w:p>
          <w:p w:rsidR="00842B31" w:rsidRPr="00DA5117" w:rsidRDefault="00842B31" w:rsidP="00B26499">
            <w:r w:rsidRPr="00DA5117">
              <w:t>&lt;nombre&gt;W.&lt;/nombre&gt;</w:t>
            </w:r>
          </w:p>
          <w:p w:rsidR="00842B31" w:rsidRPr="00DA5117" w:rsidRDefault="00842B31" w:rsidP="00B26499">
            <w:r w:rsidRPr="00DA5117">
              <w:t>&lt;/autor&gt;</w:t>
            </w:r>
          </w:p>
          <w:p w:rsidR="00842B31" w:rsidRPr="00DA5117" w:rsidRDefault="00842B31" w:rsidP="00B26499">
            <w:r w:rsidRPr="00DA5117">
              <w:t>&lt;editorial&gt;Addison-Wesley&lt;/editorial&gt;</w:t>
            </w:r>
          </w:p>
          <w:p w:rsidR="00842B31" w:rsidRPr="00DA5117" w:rsidRDefault="00842B31" w:rsidP="00B26499">
            <w:r w:rsidRPr="00DA5117">
              <w:t>&lt;precio&gt; 65.95&lt;/precio&gt;</w:t>
            </w:r>
          </w:p>
          <w:p w:rsidR="00842B31" w:rsidRPr="00DA5117" w:rsidRDefault="00842B31" w:rsidP="00B26499">
            <w:r w:rsidRPr="00DA5117">
              <w:t>&lt;/libro&gt;</w:t>
            </w:r>
          </w:p>
          <w:p w:rsidR="00842B31" w:rsidRPr="00DA5117" w:rsidRDefault="00842B31" w:rsidP="00B26499">
            <w:r w:rsidRPr="00DA5117">
              <w:t>&lt;libro año="1992"&gt;</w:t>
            </w:r>
          </w:p>
          <w:p w:rsidR="00842B31" w:rsidRPr="00DA5117" w:rsidRDefault="00842B31" w:rsidP="00B26499">
            <w:r w:rsidRPr="00DA5117">
              <w:t>&lt;titulo&gt;Advan Programming for Unix environment&lt;/titulo&gt;</w:t>
            </w:r>
          </w:p>
          <w:p w:rsidR="00842B31" w:rsidRPr="00DA5117" w:rsidRDefault="00842B31" w:rsidP="00B26499">
            <w:r w:rsidRPr="00DA5117">
              <w:t>&lt;autor&gt;</w:t>
            </w:r>
          </w:p>
          <w:p w:rsidR="00842B31" w:rsidRPr="00DA5117" w:rsidRDefault="00842B31" w:rsidP="00B26499">
            <w:r w:rsidRPr="00DA5117">
              <w:t>&lt;apellido&gt;Stevens&lt;/apellido&gt;</w:t>
            </w:r>
          </w:p>
          <w:p w:rsidR="00842B31" w:rsidRPr="00DA5117" w:rsidRDefault="00842B31" w:rsidP="00B26499">
            <w:r w:rsidRPr="00DA5117">
              <w:t>&lt;nombre&gt;W.&lt;/nombre&gt;</w:t>
            </w:r>
          </w:p>
          <w:p w:rsidR="00842B31" w:rsidRPr="00DA5117" w:rsidRDefault="00842B31" w:rsidP="00B26499">
            <w:r w:rsidRPr="00DA5117">
              <w:t>&lt;/autor&gt;</w:t>
            </w:r>
          </w:p>
          <w:p w:rsidR="00842B31" w:rsidRPr="00DA5117" w:rsidRDefault="00842B31" w:rsidP="00B26499">
            <w:r w:rsidRPr="00DA5117">
              <w:t>&lt;editorial&gt;Addison-Wesley&lt;/editorial&gt;</w:t>
            </w:r>
          </w:p>
          <w:p w:rsidR="00842B31" w:rsidRPr="00DA5117" w:rsidRDefault="00842B31" w:rsidP="00B26499">
            <w:r w:rsidRPr="00DA5117">
              <w:t>&lt;precio&gt;65.95&lt;/precio&gt;</w:t>
            </w:r>
          </w:p>
          <w:p w:rsidR="00842B31" w:rsidRPr="00DA5117" w:rsidRDefault="00842B31" w:rsidP="00B26499">
            <w:r w:rsidRPr="00DA5117">
              <w:t>&lt;/libro&gt;</w:t>
            </w:r>
          </w:p>
          <w:p w:rsidR="00842B31" w:rsidRPr="00DA5117" w:rsidRDefault="00842B31" w:rsidP="00B26499">
            <w:r w:rsidRPr="00DA5117">
              <w:t>&lt;libro año="2000"&gt;</w:t>
            </w:r>
          </w:p>
          <w:p w:rsidR="00842B31" w:rsidRPr="009671A7" w:rsidRDefault="00842B31" w:rsidP="00B26499">
            <w:pPr>
              <w:rPr>
                <w:lang w:val="en-US"/>
              </w:rPr>
            </w:pPr>
            <w:r w:rsidRPr="009671A7">
              <w:rPr>
                <w:lang w:val="en-US"/>
              </w:rPr>
              <w:t>&lt;titulo&gt;Data on the Web&lt;/titulo&gt;</w:t>
            </w:r>
          </w:p>
          <w:p w:rsidR="00842B31" w:rsidRPr="00DA5117" w:rsidRDefault="00842B31" w:rsidP="00B26499">
            <w:r w:rsidRPr="00DA5117">
              <w:t>&lt;autor&gt;</w:t>
            </w:r>
          </w:p>
          <w:p w:rsidR="00842B31" w:rsidRPr="00DA5117" w:rsidRDefault="00842B31" w:rsidP="00B26499">
            <w:r w:rsidRPr="00DA5117">
              <w:t>&lt;apellido&gt;Abiteboul&lt;/apellido&gt;</w:t>
            </w:r>
          </w:p>
          <w:p w:rsidR="00842B31" w:rsidRPr="00DA5117" w:rsidRDefault="00842B31" w:rsidP="00B26499">
            <w:r w:rsidRPr="00DA5117">
              <w:t>&lt;nombre&gt;Serge&lt;/nombre&gt;</w:t>
            </w:r>
          </w:p>
          <w:p w:rsidR="00842B31" w:rsidRPr="00DA5117" w:rsidRDefault="00842B31" w:rsidP="00B26499">
            <w:r w:rsidRPr="00DA5117">
              <w:lastRenderedPageBreak/>
              <w:t>&lt;/autor&gt;</w:t>
            </w:r>
          </w:p>
          <w:p w:rsidR="00842B31" w:rsidRPr="00DA5117" w:rsidRDefault="00842B31" w:rsidP="00B26499">
            <w:r w:rsidRPr="00DA5117">
              <w:t>&lt;autor&gt;</w:t>
            </w:r>
          </w:p>
          <w:p w:rsidR="00842B31" w:rsidRPr="00DA5117" w:rsidRDefault="00842B31" w:rsidP="00B26499">
            <w:r w:rsidRPr="00DA5117">
              <w:t>&lt;apellido&gt;Buneman&lt;/apellido&gt;</w:t>
            </w:r>
          </w:p>
          <w:p w:rsidR="00842B31" w:rsidRPr="00DA5117" w:rsidRDefault="00842B31" w:rsidP="00B26499">
            <w:r w:rsidRPr="00DA5117">
              <w:t>&lt;nombre&gt;Peter&lt;/nombre&gt;</w:t>
            </w:r>
          </w:p>
          <w:p w:rsidR="00842B31" w:rsidRPr="00DA5117" w:rsidRDefault="00842B31" w:rsidP="00B26499">
            <w:r w:rsidRPr="00DA5117">
              <w:t>&lt;/autor&gt;</w:t>
            </w:r>
          </w:p>
          <w:p w:rsidR="00842B31" w:rsidRPr="00DA5117" w:rsidRDefault="00842B31" w:rsidP="00B26499">
            <w:r w:rsidRPr="00DA5117">
              <w:t>&lt;autor&gt;</w:t>
            </w:r>
          </w:p>
          <w:p w:rsidR="00842B31" w:rsidRPr="00DA5117" w:rsidRDefault="00842B31" w:rsidP="00B26499">
            <w:r w:rsidRPr="00DA5117">
              <w:t>&lt;apellido&gt;Suciu&lt;/apellido&gt;</w:t>
            </w:r>
          </w:p>
          <w:p w:rsidR="00842B31" w:rsidRPr="00DA5117" w:rsidRDefault="00842B31" w:rsidP="00B26499">
            <w:r w:rsidRPr="00DA5117">
              <w:t>&lt;nombre&gt;Dan&lt;/nombre&gt;</w:t>
            </w:r>
          </w:p>
          <w:p w:rsidR="00842B31" w:rsidRPr="00DA5117" w:rsidRDefault="00842B31" w:rsidP="00B26499">
            <w:r w:rsidRPr="00DA5117">
              <w:t>&lt;/autor&gt;</w:t>
            </w:r>
          </w:p>
          <w:p w:rsidR="00842B31" w:rsidRPr="00DA5117" w:rsidRDefault="00842B31" w:rsidP="00B26499">
            <w:r w:rsidRPr="00DA5117">
              <w:t>&lt;editorial&gt;Morgan Kaufmann editorials&lt;/editorial&gt;</w:t>
            </w:r>
          </w:p>
          <w:p w:rsidR="00842B31" w:rsidRPr="00DA5117" w:rsidRDefault="00842B31" w:rsidP="00B26499">
            <w:r w:rsidRPr="00DA5117">
              <w:t>&lt;precio&gt;39.95&lt;/precio&gt;</w:t>
            </w:r>
          </w:p>
          <w:p w:rsidR="00842B31" w:rsidRPr="00DA5117" w:rsidRDefault="00842B31" w:rsidP="00B26499">
            <w:r w:rsidRPr="00DA5117">
              <w:t>&lt;/libro&gt;</w:t>
            </w:r>
          </w:p>
          <w:p w:rsidR="00842B31" w:rsidRPr="00DA5117" w:rsidRDefault="00842B31" w:rsidP="00B26499">
            <w:r w:rsidRPr="00DA5117">
              <w:t>&lt;libro año="1999"&gt;</w:t>
            </w:r>
          </w:p>
          <w:p w:rsidR="00842B31" w:rsidRPr="00CE55C3" w:rsidRDefault="00842B31" w:rsidP="00B26499">
            <w:pPr>
              <w:rPr>
                <w:lang w:val="pt-PT"/>
              </w:rPr>
            </w:pPr>
            <w:r w:rsidRPr="00CE55C3">
              <w:rPr>
                <w:lang w:val="pt-PT"/>
              </w:rPr>
              <w:t>&lt;titulo&gt; Economics of Technology for Digital TV&lt;/titulo&gt;</w:t>
            </w:r>
          </w:p>
          <w:p w:rsidR="00842B31" w:rsidRPr="00DA5117" w:rsidRDefault="00842B31" w:rsidP="00B26499">
            <w:r w:rsidRPr="00DA5117">
              <w:t>&lt;editor&gt;</w:t>
            </w:r>
          </w:p>
          <w:p w:rsidR="00842B31" w:rsidRPr="00DA5117" w:rsidRDefault="00842B31" w:rsidP="00B26499">
            <w:r w:rsidRPr="00DA5117">
              <w:t>&lt;apellido&gt;Gerbarg&lt;/apellido&gt;</w:t>
            </w:r>
          </w:p>
          <w:p w:rsidR="00842B31" w:rsidRPr="00DA5117" w:rsidRDefault="00842B31" w:rsidP="00B26499">
            <w:r w:rsidRPr="00DA5117">
              <w:t>&lt;nombre&gt;Darcy&lt;/nombre&gt;</w:t>
            </w:r>
          </w:p>
          <w:p w:rsidR="00842B31" w:rsidRPr="00DA5117" w:rsidRDefault="00842B31" w:rsidP="00B26499">
            <w:r w:rsidRPr="00DA5117">
              <w:t>&lt;afiliacion&gt;CITI&lt;/afiliacion&gt;</w:t>
            </w:r>
          </w:p>
          <w:p w:rsidR="00842B31" w:rsidRPr="00DA5117" w:rsidRDefault="00842B31" w:rsidP="00B26499">
            <w:r w:rsidRPr="00DA5117">
              <w:t>&lt;/editor&gt;</w:t>
            </w:r>
          </w:p>
          <w:p w:rsidR="00842B31" w:rsidRPr="00DA5117" w:rsidRDefault="00842B31" w:rsidP="00B26499">
            <w:r w:rsidRPr="00DA5117">
              <w:t>&lt;editorial&gt;Kluwer Academic editorials&lt;/editorial&gt;</w:t>
            </w:r>
          </w:p>
          <w:p w:rsidR="00842B31" w:rsidRPr="00DA5117" w:rsidRDefault="00842B31" w:rsidP="00B26499">
            <w:r w:rsidRPr="00DA5117">
              <w:t>&lt;precio&gt;129.95&lt;/precio&gt;</w:t>
            </w:r>
          </w:p>
          <w:p w:rsidR="00842B31" w:rsidRPr="00DA5117" w:rsidRDefault="00842B31" w:rsidP="00B26499">
            <w:r w:rsidRPr="00DA5117">
              <w:t>&lt;/libro&gt;</w:t>
            </w:r>
          </w:p>
          <w:p w:rsidR="00842B31" w:rsidRPr="00DA5117" w:rsidRDefault="00842B31" w:rsidP="00B26499">
            <w:r w:rsidRPr="00DA5117">
              <w:t>&lt;/bib&gt;</w:t>
            </w:r>
          </w:p>
          <w:p w:rsidR="00842B31" w:rsidRPr="00CC35EB" w:rsidRDefault="00842B31" w:rsidP="00B26499">
            <w:pPr>
              <w:rPr>
                <w:highlight w:val="lightGray"/>
              </w:rPr>
            </w:pPr>
          </w:p>
          <w:p w:rsidR="00842B31" w:rsidRPr="007A175F" w:rsidRDefault="00842B31" w:rsidP="00B26499">
            <w:pPr>
              <w:autoSpaceDE w:val="0"/>
              <w:autoSpaceDN w:val="0"/>
              <w:adjustRightInd w:val="0"/>
              <w:rPr>
                <w:rFonts w:ascii="Courier New" w:hAnsi="Courier New" w:cs="Courier New"/>
                <w:lang w:val="en-GB"/>
              </w:rPr>
            </w:pPr>
          </w:p>
        </w:tc>
      </w:tr>
    </w:tbl>
    <w:p w:rsidR="00842B31" w:rsidRPr="00101C61" w:rsidRDefault="00842B31" w:rsidP="00842B31">
      <w:pPr>
        <w:rPr>
          <w:b/>
          <w:u w:val="single"/>
        </w:rPr>
      </w:pPr>
      <w:r w:rsidRPr="00101C61">
        <w:rPr>
          <w:b/>
          <w:u w:val="single"/>
        </w:rPr>
        <w:lastRenderedPageBreak/>
        <w:t>COMENTARIOS.XML</w:t>
      </w:r>
    </w:p>
    <w:p w:rsidR="00842B31" w:rsidRDefault="00842B31" w:rsidP="00842B31">
      <w:pPr>
        <w:autoSpaceDE w:val="0"/>
        <w:autoSpaceDN w:val="0"/>
        <w:adjustRightInd w:val="0"/>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A241A3" w:rsidTr="00B26499">
        <w:tc>
          <w:tcPr>
            <w:tcW w:w="8644" w:type="dxa"/>
            <w:shd w:val="clear" w:color="auto" w:fill="D6E3BC" w:themeFill="accent3" w:themeFillTint="66"/>
          </w:tcPr>
          <w:p w:rsidR="00842B31" w:rsidRPr="00CC35EB" w:rsidRDefault="00842B31" w:rsidP="00B26499">
            <w:pPr>
              <w:rPr>
                <w:highlight w:val="lightGray"/>
              </w:rPr>
            </w:pPr>
          </w:p>
          <w:p w:rsidR="00842B31" w:rsidRPr="00627745" w:rsidRDefault="00842B31" w:rsidP="00B26499">
            <w:r w:rsidRPr="00627745">
              <w:t>&lt;?xml version="1.0" encoding="ISO-8859-1"?&gt;</w:t>
            </w:r>
          </w:p>
          <w:p w:rsidR="00842B31" w:rsidRPr="00627745" w:rsidRDefault="00842B31" w:rsidP="00B26499">
            <w:r w:rsidRPr="00627745">
              <w:t>&lt;comentarios&gt;</w:t>
            </w:r>
          </w:p>
          <w:p w:rsidR="00842B31" w:rsidRPr="00627745" w:rsidRDefault="00842B31" w:rsidP="00B26499">
            <w:pPr>
              <w:rPr>
                <w:lang w:val="pt-BR"/>
              </w:rPr>
            </w:pPr>
            <w:r w:rsidRPr="00627745">
              <w:rPr>
                <w:lang w:val="pt-BR"/>
              </w:rPr>
              <w:t>&lt;entrada&gt;</w:t>
            </w:r>
          </w:p>
          <w:p w:rsidR="00842B31" w:rsidRPr="00627745" w:rsidRDefault="00842B31" w:rsidP="00B26499">
            <w:pPr>
              <w:rPr>
                <w:lang w:val="pt-BR"/>
              </w:rPr>
            </w:pPr>
            <w:r w:rsidRPr="00627745">
              <w:rPr>
                <w:lang w:val="pt-BR"/>
              </w:rPr>
              <w:t>&lt;titulo&gt;Data on the Web&lt;/titulo&gt;</w:t>
            </w:r>
          </w:p>
          <w:p w:rsidR="00842B31" w:rsidRPr="00627745" w:rsidRDefault="00842B31" w:rsidP="00B26499">
            <w:r w:rsidRPr="00627745">
              <w:t>&lt;precio&gt;34.95&lt;/precio&gt;</w:t>
            </w:r>
          </w:p>
          <w:p w:rsidR="00842B31" w:rsidRPr="00627745" w:rsidRDefault="00842B31" w:rsidP="00B26499">
            <w:r w:rsidRPr="00627745">
              <w:lastRenderedPageBreak/>
              <w:t>&lt;comentario&gt;</w:t>
            </w:r>
          </w:p>
          <w:p w:rsidR="00842B31" w:rsidRPr="00627745" w:rsidRDefault="00842B31" w:rsidP="00B26499">
            <w:r w:rsidRPr="00627745">
              <w:t>Un libro muy bueno sobre bases de datos.</w:t>
            </w:r>
          </w:p>
          <w:p w:rsidR="00842B31" w:rsidRPr="00627745" w:rsidRDefault="00842B31" w:rsidP="00B26499">
            <w:r w:rsidRPr="00627745">
              <w:t>&lt;/comentario&gt;</w:t>
            </w:r>
          </w:p>
          <w:p w:rsidR="00842B31" w:rsidRPr="00627745" w:rsidRDefault="00842B31" w:rsidP="00B26499">
            <w:r w:rsidRPr="00627745">
              <w:t>&lt;/entrada&gt;</w:t>
            </w:r>
          </w:p>
          <w:p w:rsidR="00842B31" w:rsidRPr="00627745" w:rsidRDefault="00842B31" w:rsidP="00B26499">
            <w:r w:rsidRPr="00627745">
              <w:t>&lt;entrada&gt;</w:t>
            </w:r>
          </w:p>
          <w:p w:rsidR="00842B31" w:rsidRPr="00627745" w:rsidRDefault="00842B31" w:rsidP="00B26499">
            <w:r w:rsidRPr="00627745">
              <w:t>&lt;titulo&gt;Advanced Programming in the Unix environment&lt;/titulo&gt;</w:t>
            </w:r>
          </w:p>
          <w:p w:rsidR="00842B31" w:rsidRPr="00627745" w:rsidRDefault="00842B31" w:rsidP="00B26499">
            <w:r w:rsidRPr="00627745">
              <w:t>&lt;precio&gt;65.95&lt;/precio&gt;</w:t>
            </w:r>
          </w:p>
          <w:p w:rsidR="00842B31" w:rsidRPr="00627745" w:rsidRDefault="00842B31" w:rsidP="00B26499">
            <w:r w:rsidRPr="00627745">
              <w:t>&lt;comentario&gt;</w:t>
            </w:r>
          </w:p>
          <w:p w:rsidR="00842B31" w:rsidRPr="00627745" w:rsidRDefault="00842B31" w:rsidP="00B26499">
            <w:r w:rsidRPr="00627745">
              <w:t>Un libro claro y detallado de programación en UNIX.</w:t>
            </w:r>
          </w:p>
          <w:p w:rsidR="00842B31" w:rsidRPr="00627745" w:rsidRDefault="00842B31" w:rsidP="00B26499">
            <w:r w:rsidRPr="00627745">
              <w:t>&lt;/comentario&gt;</w:t>
            </w:r>
          </w:p>
          <w:p w:rsidR="00842B31" w:rsidRPr="00627745" w:rsidRDefault="00842B31" w:rsidP="00B26499">
            <w:r w:rsidRPr="00627745">
              <w:t>&lt;/entrada&gt;</w:t>
            </w:r>
          </w:p>
          <w:p w:rsidR="00842B31" w:rsidRPr="00627745" w:rsidRDefault="00842B31" w:rsidP="00B26499">
            <w:r w:rsidRPr="00627745">
              <w:t>&lt;entrada&gt;</w:t>
            </w:r>
          </w:p>
          <w:p w:rsidR="00842B31" w:rsidRPr="00627745" w:rsidRDefault="00842B31" w:rsidP="00B26499">
            <w:r w:rsidRPr="00627745">
              <w:t>&lt;titulo&gt;TCP/IP Illustrated&lt;/titulo&gt;</w:t>
            </w:r>
          </w:p>
          <w:p w:rsidR="00842B31" w:rsidRPr="00627745" w:rsidRDefault="00842B31" w:rsidP="00B26499">
            <w:r w:rsidRPr="00627745">
              <w:t>&lt;precio&gt;65.95&lt;/precio&gt;</w:t>
            </w:r>
          </w:p>
          <w:p w:rsidR="00842B31" w:rsidRPr="00627745" w:rsidRDefault="00842B31" w:rsidP="00B26499">
            <w:r w:rsidRPr="00627745">
              <w:t>&lt;comentario&gt;</w:t>
            </w:r>
          </w:p>
          <w:p w:rsidR="00842B31" w:rsidRPr="00627745" w:rsidRDefault="00842B31" w:rsidP="00B26499">
            <w:r w:rsidRPr="00627745">
              <w:t>Uno de los mejores libros de TCP/IP</w:t>
            </w:r>
          </w:p>
          <w:p w:rsidR="00842B31" w:rsidRPr="00627745" w:rsidRDefault="00842B31" w:rsidP="00B26499">
            <w:r w:rsidRPr="00627745">
              <w:t>&lt;/comentario&gt;</w:t>
            </w:r>
          </w:p>
          <w:p w:rsidR="00842B31" w:rsidRPr="00627745" w:rsidRDefault="00842B31" w:rsidP="00B26499">
            <w:r w:rsidRPr="00627745">
              <w:t>&lt;/entrada&gt;</w:t>
            </w:r>
          </w:p>
          <w:p w:rsidR="00842B31" w:rsidRPr="00627745" w:rsidRDefault="00842B31" w:rsidP="00B26499">
            <w:r w:rsidRPr="00627745">
              <w:t>&lt;/comentarios&gt;</w:t>
            </w:r>
          </w:p>
          <w:p w:rsidR="00842B31" w:rsidRPr="00A241A3" w:rsidRDefault="00842B31" w:rsidP="00B26499">
            <w:pPr>
              <w:autoSpaceDE w:val="0"/>
              <w:autoSpaceDN w:val="0"/>
              <w:adjustRightInd w:val="0"/>
              <w:rPr>
                <w:rFonts w:ascii="Courier New" w:hAnsi="Courier New" w:cs="Courier New"/>
              </w:rPr>
            </w:pPr>
          </w:p>
        </w:tc>
      </w:tr>
    </w:tbl>
    <w:p w:rsidR="00842B31" w:rsidRDefault="00842B31" w:rsidP="00842B31">
      <w:pPr>
        <w:autoSpaceDE w:val="0"/>
        <w:autoSpaceDN w:val="0"/>
        <w:adjustRightInd w:val="0"/>
        <w:jc w:val="both"/>
        <w:rPr>
          <w:b/>
          <w:i/>
          <w:u w:val="single"/>
        </w:rPr>
      </w:pPr>
    </w:p>
    <w:p w:rsidR="00842B31" w:rsidRPr="00842B31" w:rsidRDefault="00842B31" w:rsidP="00842B31">
      <w:pPr>
        <w:pStyle w:val="Ttulo2"/>
      </w:pPr>
      <w:bookmarkStart w:id="28" w:name="_Toc258314456"/>
      <w:bookmarkStart w:id="29" w:name="_Toc262716305"/>
      <w:r w:rsidRPr="00842B31">
        <w:t>Clausula for</w:t>
      </w:r>
      <w:bookmarkEnd w:id="28"/>
      <w:bookmarkEnd w:id="29"/>
    </w:p>
    <w:p w:rsidR="00842B31" w:rsidRDefault="00842B31" w:rsidP="00842B31">
      <w:pPr>
        <w:rPr>
          <w:lang w:val="en-GB"/>
        </w:rPr>
      </w:pPr>
    </w:p>
    <w:p w:rsidR="00842B31" w:rsidRPr="00B70B8E" w:rsidRDefault="00842B31" w:rsidP="00842B31">
      <w:r w:rsidRPr="00B70B8E">
        <w:t xml:space="preserve">La cláusula </w:t>
      </w:r>
      <w:r w:rsidRPr="00486B43">
        <w:rPr>
          <w:b/>
        </w:rPr>
        <w:t>for</w:t>
      </w:r>
      <w:r w:rsidRPr="00B70B8E">
        <w:t xml:space="preserve">  une una variable para cada elemento devuelto por la expresión</w:t>
      </w:r>
      <w:r>
        <w:t xml:space="preserve">. Para </w:t>
      </w:r>
      <w:r w:rsidRPr="00B70B8E">
        <w:t xml:space="preserve"> </w:t>
      </w:r>
      <w:r>
        <w:t>especificar</w:t>
      </w:r>
      <w:r w:rsidRPr="00B70B8E">
        <w:t xml:space="preserve"> un número determinado de veces en una cláusula</w:t>
      </w:r>
      <w:r>
        <w:t xml:space="preserve"> </w:t>
      </w:r>
      <w:r w:rsidRPr="00486B43">
        <w:rPr>
          <w:b/>
        </w:rPr>
        <w:t>for</w:t>
      </w:r>
      <w:r w:rsidRPr="00B70B8E">
        <w:t xml:space="preserve">, puede usar la palabra clave </w:t>
      </w:r>
      <w:r w:rsidRPr="00486B43">
        <w:rPr>
          <w:b/>
        </w:rPr>
        <w:t>to</w:t>
      </w:r>
      <w:r w:rsidRPr="00B70B8E">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621EDF" w:rsidTr="00B26499">
        <w:tc>
          <w:tcPr>
            <w:tcW w:w="8644" w:type="dxa"/>
            <w:shd w:val="clear" w:color="auto" w:fill="D6E3BC" w:themeFill="accent3" w:themeFillTint="66"/>
          </w:tcPr>
          <w:p w:rsidR="00842B31" w:rsidRPr="00486B43" w:rsidRDefault="00842B31" w:rsidP="00B26499">
            <w:pPr>
              <w:rPr>
                <w:highlight w:val="lightGray"/>
              </w:rPr>
            </w:pPr>
          </w:p>
          <w:p w:rsidR="00842B31" w:rsidRPr="00627745" w:rsidRDefault="00842B31" w:rsidP="00B26499">
            <w:pPr>
              <w:rPr>
                <w:lang w:val="en-GB"/>
              </w:rPr>
            </w:pPr>
            <w:r w:rsidRPr="00627745">
              <w:rPr>
                <w:lang w:val="en-GB"/>
              </w:rPr>
              <w:t>for $x in (1 to 5)</w:t>
            </w:r>
          </w:p>
          <w:p w:rsidR="00842B31" w:rsidRDefault="00842B31" w:rsidP="00B26499">
            <w:pPr>
              <w:autoSpaceDE w:val="0"/>
              <w:autoSpaceDN w:val="0"/>
              <w:adjustRightInd w:val="0"/>
              <w:rPr>
                <w:lang w:val="en-GB"/>
              </w:rPr>
            </w:pPr>
            <w:r w:rsidRPr="00627745">
              <w:rPr>
                <w:lang w:val="en-GB"/>
              </w:rPr>
              <w:t>return &lt;test&gt;{$x}&lt;/test&gt;</w:t>
            </w:r>
          </w:p>
          <w:p w:rsidR="00842B31" w:rsidRPr="009671A7" w:rsidRDefault="00842B31" w:rsidP="00B26499">
            <w:pPr>
              <w:autoSpaceDE w:val="0"/>
              <w:autoSpaceDN w:val="0"/>
              <w:adjustRightInd w:val="0"/>
              <w:rPr>
                <w:rFonts w:ascii="Courier New" w:hAnsi="Courier New" w:cs="Courier New"/>
                <w:lang w:val="en-US"/>
              </w:rPr>
            </w:pPr>
          </w:p>
        </w:tc>
      </w:tr>
    </w:tbl>
    <w:p w:rsidR="00842B31" w:rsidRPr="009671A7" w:rsidRDefault="00842B31" w:rsidP="00842B31">
      <w:pPr>
        <w:rPr>
          <w:lang w:val="en-US"/>
        </w:rPr>
      </w:pPr>
    </w:p>
    <w:p w:rsidR="00842B31" w:rsidRDefault="00842B31" w:rsidP="00842B31">
      <w:r>
        <w:t>Resultado: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A241A3" w:rsidTr="00B26499">
        <w:tc>
          <w:tcPr>
            <w:tcW w:w="8644" w:type="dxa"/>
            <w:shd w:val="clear" w:color="auto" w:fill="D6E3BC" w:themeFill="accent3" w:themeFillTint="66"/>
          </w:tcPr>
          <w:p w:rsidR="00842B31" w:rsidRPr="009671A7" w:rsidRDefault="00842B31" w:rsidP="00B26499">
            <w:pPr>
              <w:rPr>
                <w:highlight w:val="lightGray"/>
                <w:lang w:val="en-US"/>
              </w:rPr>
            </w:pPr>
          </w:p>
          <w:p w:rsidR="00842B31" w:rsidRPr="00CE40AA" w:rsidRDefault="00842B31" w:rsidP="00B26499">
            <w:pPr>
              <w:rPr>
                <w:lang w:val="en-GB"/>
              </w:rPr>
            </w:pPr>
            <w:r w:rsidRPr="00CE40AA">
              <w:rPr>
                <w:lang w:val="en-GB"/>
              </w:rPr>
              <w:lastRenderedPageBreak/>
              <w:t>&lt;test&gt;1&lt;/test&gt;</w:t>
            </w:r>
          </w:p>
          <w:p w:rsidR="00842B31" w:rsidRPr="00CE40AA" w:rsidRDefault="00842B31" w:rsidP="00B26499">
            <w:pPr>
              <w:rPr>
                <w:lang w:val="en-GB"/>
              </w:rPr>
            </w:pPr>
            <w:r w:rsidRPr="00CE40AA">
              <w:rPr>
                <w:lang w:val="en-GB"/>
              </w:rPr>
              <w:t>&lt;test&gt;2&lt;/test&gt;</w:t>
            </w:r>
          </w:p>
          <w:p w:rsidR="00842B31" w:rsidRPr="00CE40AA" w:rsidRDefault="00842B31" w:rsidP="00B26499">
            <w:pPr>
              <w:rPr>
                <w:lang w:val="en-GB"/>
              </w:rPr>
            </w:pPr>
            <w:r w:rsidRPr="00CE40AA">
              <w:rPr>
                <w:lang w:val="en-GB"/>
              </w:rPr>
              <w:t>&lt;test&gt;3&lt;/test&gt;</w:t>
            </w:r>
          </w:p>
          <w:p w:rsidR="00842B31" w:rsidRDefault="00842B31" w:rsidP="00B26499">
            <w:r>
              <w:t>&lt;test&gt;4&lt;/test&gt;</w:t>
            </w:r>
          </w:p>
          <w:p w:rsidR="00842B31" w:rsidRDefault="00842B31" w:rsidP="00B26499">
            <w:r>
              <w:t>&lt;test&gt;5&lt;/test&gt;</w:t>
            </w:r>
          </w:p>
          <w:p w:rsidR="00842B31" w:rsidRPr="00A241A3" w:rsidRDefault="00842B31" w:rsidP="00B26499">
            <w:pPr>
              <w:autoSpaceDE w:val="0"/>
              <w:autoSpaceDN w:val="0"/>
              <w:adjustRightInd w:val="0"/>
              <w:rPr>
                <w:rFonts w:ascii="Courier New" w:hAnsi="Courier New" w:cs="Courier New"/>
              </w:rPr>
            </w:pPr>
          </w:p>
        </w:tc>
      </w:tr>
    </w:tbl>
    <w:p w:rsidR="00842B31" w:rsidRDefault="00842B31" w:rsidP="00842B31">
      <w:pPr>
        <w:rPr>
          <w:lang w:val="en-GB"/>
        </w:rPr>
      </w:pPr>
    </w:p>
    <w:p w:rsidR="00842B31" w:rsidRPr="00486B43" w:rsidRDefault="00842B31" w:rsidP="00842B31">
      <w:r w:rsidRPr="00486B43">
        <w:t xml:space="preserve">La palabra clave </w:t>
      </w:r>
      <w:r w:rsidRPr="00486B43">
        <w:rPr>
          <w:b/>
        </w:rPr>
        <w:t>at</w:t>
      </w:r>
      <w:r w:rsidRPr="00486B43">
        <w:t xml:space="preserve"> puede usarse para contar el n</w:t>
      </w:r>
      <w:r>
        <w:t>úmero de iteraciones: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621EDF" w:rsidTr="00B26499">
        <w:tc>
          <w:tcPr>
            <w:tcW w:w="8644" w:type="dxa"/>
            <w:shd w:val="clear" w:color="auto" w:fill="D6E3BC" w:themeFill="accent3" w:themeFillTint="66"/>
          </w:tcPr>
          <w:p w:rsidR="00842B31" w:rsidRPr="00486B43" w:rsidRDefault="00842B31" w:rsidP="00B26499">
            <w:pPr>
              <w:rPr>
                <w:highlight w:val="lightGray"/>
              </w:rPr>
            </w:pPr>
          </w:p>
          <w:p w:rsidR="00842B31" w:rsidRPr="00CE40AA" w:rsidRDefault="00842B31" w:rsidP="00B26499">
            <w:pPr>
              <w:rPr>
                <w:lang w:val="en-GB"/>
              </w:rPr>
            </w:pPr>
            <w:r w:rsidRPr="00CE40AA">
              <w:rPr>
                <w:lang w:val="en-GB"/>
              </w:rPr>
              <w:t>for $x at $i in doc("books.xml")/bookstore/book/title</w:t>
            </w:r>
          </w:p>
          <w:p w:rsidR="00842B31" w:rsidRDefault="00842B31" w:rsidP="00B26499">
            <w:pPr>
              <w:rPr>
                <w:lang w:val="en-GB"/>
              </w:rPr>
            </w:pPr>
            <w:r w:rsidRPr="00CE40AA">
              <w:rPr>
                <w:lang w:val="en-GB"/>
              </w:rPr>
              <w:t>return &lt;book&gt;{$i}. {data($x)}&lt;/book&gt;</w:t>
            </w:r>
          </w:p>
          <w:p w:rsidR="00842B31" w:rsidRPr="0000799C" w:rsidRDefault="00842B31" w:rsidP="00B26499">
            <w:pPr>
              <w:autoSpaceDE w:val="0"/>
              <w:autoSpaceDN w:val="0"/>
              <w:adjustRightInd w:val="0"/>
              <w:rPr>
                <w:rFonts w:ascii="Courier New" w:hAnsi="Courier New" w:cs="Courier New"/>
                <w:lang w:val="en-US"/>
              </w:rPr>
            </w:pPr>
          </w:p>
        </w:tc>
      </w:tr>
    </w:tbl>
    <w:p w:rsidR="00842B31" w:rsidRPr="009671A7" w:rsidRDefault="00842B31" w:rsidP="00842B31">
      <w:pPr>
        <w:rPr>
          <w:lang w:val="en-US"/>
        </w:rPr>
      </w:pPr>
    </w:p>
    <w:p w:rsidR="00842B31" w:rsidRDefault="00842B31" w:rsidP="00842B31">
      <w:r>
        <w:t>Resultado</w:t>
      </w:r>
      <w:r w:rsidRPr="00CE4A77">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A241A3" w:rsidTr="00B26499">
        <w:tc>
          <w:tcPr>
            <w:tcW w:w="8644" w:type="dxa"/>
            <w:shd w:val="clear" w:color="auto" w:fill="D6E3BC" w:themeFill="accent3" w:themeFillTint="66"/>
          </w:tcPr>
          <w:p w:rsidR="00842B31" w:rsidRPr="009671A7" w:rsidRDefault="00842B31" w:rsidP="00B26499">
            <w:pPr>
              <w:rPr>
                <w:highlight w:val="lightGray"/>
                <w:lang w:val="en-US"/>
              </w:rPr>
            </w:pPr>
          </w:p>
          <w:p w:rsidR="00842B31" w:rsidRPr="0000799C" w:rsidRDefault="00842B31" w:rsidP="00B26499">
            <w:pPr>
              <w:rPr>
                <w:lang w:val="en-GB"/>
              </w:rPr>
            </w:pPr>
            <w:r w:rsidRPr="0000799C">
              <w:rPr>
                <w:lang w:val="en-GB"/>
              </w:rPr>
              <w:t>&lt;book&gt;1. Everyday Italian&lt;/book&gt;</w:t>
            </w:r>
          </w:p>
          <w:p w:rsidR="00842B31" w:rsidRPr="0000799C" w:rsidRDefault="00842B31" w:rsidP="00B26499">
            <w:pPr>
              <w:rPr>
                <w:lang w:val="en-GB"/>
              </w:rPr>
            </w:pPr>
            <w:r w:rsidRPr="0000799C">
              <w:rPr>
                <w:lang w:val="en-GB"/>
              </w:rPr>
              <w:t>&lt;book&gt;2. Harry Potter&lt;/book&gt;</w:t>
            </w:r>
          </w:p>
          <w:p w:rsidR="00842B31" w:rsidRPr="0000799C" w:rsidRDefault="00842B31" w:rsidP="00B26499">
            <w:pPr>
              <w:rPr>
                <w:lang w:val="en-GB"/>
              </w:rPr>
            </w:pPr>
            <w:r w:rsidRPr="0000799C">
              <w:rPr>
                <w:lang w:val="en-GB"/>
              </w:rPr>
              <w:t>&lt;book&gt;3. XQuery Kick Start&lt;/book&gt;</w:t>
            </w:r>
          </w:p>
          <w:p w:rsidR="00842B31" w:rsidRDefault="00842B31" w:rsidP="00B26499">
            <w:pPr>
              <w:autoSpaceDE w:val="0"/>
              <w:autoSpaceDN w:val="0"/>
              <w:adjustRightInd w:val="0"/>
            </w:pPr>
            <w:r w:rsidRPr="0000799C">
              <w:t>&lt;book&gt;4. Learning XML&lt;/book&gt;</w:t>
            </w:r>
          </w:p>
          <w:p w:rsidR="00842B31" w:rsidRPr="00A241A3" w:rsidRDefault="00842B31" w:rsidP="00B26499">
            <w:pPr>
              <w:autoSpaceDE w:val="0"/>
              <w:autoSpaceDN w:val="0"/>
              <w:adjustRightInd w:val="0"/>
              <w:rPr>
                <w:rFonts w:ascii="Courier New" w:hAnsi="Courier New" w:cs="Courier New"/>
              </w:rPr>
            </w:pPr>
          </w:p>
        </w:tc>
      </w:tr>
    </w:tbl>
    <w:p w:rsidR="00842B31" w:rsidRDefault="00842B31" w:rsidP="00842B31">
      <w:pPr>
        <w:rPr>
          <w:lang w:val="en-GB"/>
        </w:rPr>
      </w:pPr>
    </w:p>
    <w:p w:rsidR="00842B31" w:rsidRPr="00ED02F5" w:rsidRDefault="00842B31" w:rsidP="00842B31">
      <w:r w:rsidRPr="00486B43">
        <w:t>Puede existir más de una expression dentro de la misma cla</w:t>
      </w:r>
      <w:r>
        <w:t xml:space="preserve">úsula </w:t>
      </w:r>
      <w:r w:rsidRPr="00486B43">
        <w:rPr>
          <w:b/>
        </w:rPr>
        <w:t>for</w:t>
      </w:r>
      <w:r>
        <w:rPr>
          <w:b/>
        </w:rPr>
        <w:t xml:space="preserve"> </w:t>
      </w:r>
      <w:r>
        <w:t>separadas por comas: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621EDF" w:rsidTr="00B26499">
        <w:tc>
          <w:tcPr>
            <w:tcW w:w="8644" w:type="dxa"/>
            <w:shd w:val="clear" w:color="auto" w:fill="D6E3BC" w:themeFill="accent3" w:themeFillTint="66"/>
          </w:tcPr>
          <w:p w:rsidR="00842B31" w:rsidRPr="00ED02F5" w:rsidRDefault="00842B31" w:rsidP="00B26499">
            <w:pPr>
              <w:rPr>
                <w:highlight w:val="lightGray"/>
              </w:rPr>
            </w:pPr>
          </w:p>
          <w:p w:rsidR="00842B31" w:rsidRPr="0000799C" w:rsidRDefault="00842B31" w:rsidP="00B26499">
            <w:pPr>
              <w:rPr>
                <w:lang w:val="en-GB"/>
              </w:rPr>
            </w:pPr>
            <w:r w:rsidRPr="0000799C">
              <w:rPr>
                <w:lang w:val="en-GB"/>
              </w:rPr>
              <w:t>for $x in (10,20), $y in (100,200)</w:t>
            </w:r>
          </w:p>
          <w:p w:rsidR="00842B31" w:rsidRDefault="00842B31" w:rsidP="00B26499">
            <w:pPr>
              <w:autoSpaceDE w:val="0"/>
              <w:autoSpaceDN w:val="0"/>
              <w:adjustRightInd w:val="0"/>
              <w:rPr>
                <w:lang w:val="en-GB"/>
              </w:rPr>
            </w:pPr>
            <w:r w:rsidRPr="0000799C">
              <w:rPr>
                <w:lang w:val="en-GB"/>
              </w:rPr>
              <w:t>return &lt;test&gt;x={$x} and y={$y}&lt;/test&gt;</w:t>
            </w:r>
          </w:p>
          <w:p w:rsidR="00842B31" w:rsidRPr="0000799C" w:rsidRDefault="00842B31" w:rsidP="00B26499">
            <w:pPr>
              <w:autoSpaceDE w:val="0"/>
              <w:autoSpaceDN w:val="0"/>
              <w:adjustRightInd w:val="0"/>
              <w:rPr>
                <w:rFonts w:ascii="Courier New" w:hAnsi="Courier New" w:cs="Courier New"/>
                <w:lang w:val="en-US"/>
              </w:rPr>
            </w:pPr>
          </w:p>
        </w:tc>
      </w:tr>
    </w:tbl>
    <w:p w:rsidR="00842B31" w:rsidRPr="009671A7" w:rsidRDefault="00842B31" w:rsidP="00842B31">
      <w:pPr>
        <w:rPr>
          <w:lang w:val="en-US"/>
        </w:rPr>
      </w:pPr>
    </w:p>
    <w:p w:rsidR="00842B31" w:rsidRDefault="00842B31" w:rsidP="00842B31">
      <w:r>
        <w:t>Resultado</w:t>
      </w:r>
      <w:r w:rsidRPr="00CE4A77">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621EDF" w:rsidTr="00B26499">
        <w:tc>
          <w:tcPr>
            <w:tcW w:w="8644" w:type="dxa"/>
            <w:shd w:val="clear" w:color="auto" w:fill="D6E3BC" w:themeFill="accent3" w:themeFillTint="66"/>
          </w:tcPr>
          <w:p w:rsidR="00842B31" w:rsidRPr="0000799C" w:rsidRDefault="00842B31" w:rsidP="00B26499">
            <w:pPr>
              <w:rPr>
                <w:highlight w:val="lightGray"/>
                <w:lang w:val="en-US"/>
              </w:rPr>
            </w:pPr>
          </w:p>
          <w:p w:rsidR="00842B31" w:rsidRPr="0000799C" w:rsidRDefault="00842B31" w:rsidP="00B26499">
            <w:pPr>
              <w:rPr>
                <w:lang w:val="en-GB"/>
              </w:rPr>
            </w:pPr>
            <w:r w:rsidRPr="0000799C">
              <w:rPr>
                <w:lang w:val="en-GB"/>
              </w:rPr>
              <w:t>&lt;test&gt;x=10 and y=100&lt;/test&gt;</w:t>
            </w:r>
          </w:p>
          <w:p w:rsidR="00842B31" w:rsidRPr="0000799C" w:rsidRDefault="00842B31" w:rsidP="00B26499">
            <w:pPr>
              <w:rPr>
                <w:lang w:val="en-GB"/>
              </w:rPr>
            </w:pPr>
            <w:r w:rsidRPr="0000799C">
              <w:rPr>
                <w:lang w:val="en-GB"/>
              </w:rPr>
              <w:t>&lt;test&gt;x=10 and y=200&lt;/test&gt;</w:t>
            </w:r>
          </w:p>
          <w:p w:rsidR="00842B31" w:rsidRPr="0000799C" w:rsidRDefault="00842B31" w:rsidP="00B26499">
            <w:pPr>
              <w:rPr>
                <w:lang w:val="en-GB"/>
              </w:rPr>
            </w:pPr>
            <w:r w:rsidRPr="0000799C">
              <w:rPr>
                <w:lang w:val="en-GB"/>
              </w:rPr>
              <w:t>&lt;test&gt;x=20 and y=100&lt;/test&gt;</w:t>
            </w:r>
          </w:p>
          <w:p w:rsidR="00842B31" w:rsidRDefault="00842B31" w:rsidP="00B26499">
            <w:pPr>
              <w:autoSpaceDE w:val="0"/>
              <w:autoSpaceDN w:val="0"/>
              <w:adjustRightInd w:val="0"/>
              <w:rPr>
                <w:lang w:val="en-GB"/>
              </w:rPr>
            </w:pPr>
            <w:r w:rsidRPr="0000799C">
              <w:rPr>
                <w:lang w:val="en-GB"/>
              </w:rPr>
              <w:lastRenderedPageBreak/>
              <w:t>&lt;test&gt;x=20 and y=200&lt;/test&gt;</w:t>
            </w:r>
          </w:p>
          <w:p w:rsidR="00842B31" w:rsidRPr="0000799C" w:rsidRDefault="00842B31" w:rsidP="00B26499">
            <w:pPr>
              <w:autoSpaceDE w:val="0"/>
              <w:autoSpaceDN w:val="0"/>
              <w:adjustRightInd w:val="0"/>
              <w:rPr>
                <w:rFonts w:ascii="Courier New" w:hAnsi="Courier New" w:cs="Courier New"/>
                <w:lang w:val="en-US"/>
              </w:rPr>
            </w:pPr>
          </w:p>
        </w:tc>
      </w:tr>
    </w:tbl>
    <w:p w:rsidR="00842B31" w:rsidRPr="00842B31" w:rsidRDefault="00842B31" w:rsidP="00842B31">
      <w:pPr>
        <w:pStyle w:val="Ttulo2"/>
      </w:pPr>
      <w:bookmarkStart w:id="30" w:name="_Toc258314457"/>
      <w:bookmarkStart w:id="31" w:name="_Toc262716306"/>
      <w:r w:rsidRPr="00842B31">
        <w:lastRenderedPageBreak/>
        <w:t>Cláusula let</w:t>
      </w:r>
      <w:bookmarkEnd w:id="30"/>
      <w:bookmarkEnd w:id="31"/>
    </w:p>
    <w:p w:rsidR="00842B31" w:rsidRPr="00ED02F5" w:rsidRDefault="00842B31" w:rsidP="00842B31">
      <w:pPr>
        <w:jc w:val="both"/>
      </w:pPr>
    </w:p>
    <w:p w:rsidR="00842B31" w:rsidRPr="00ED02F5" w:rsidRDefault="00842B31" w:rsidP="00842B31">
      <w:r w:rsidRPr="00EA4D5E">
        <w:t xml:space="preserve">La cláusula </w:t>
      </w:r>
      <w:r w:rsidRPr="00EA4D5E">
        <w:rPr>
          <w:b/>
        </w:rPr>
        <w:t>let</w:t>
      </w:r>
      <w:r>
        <w:t xml:space="preserve"> permite asignar una variable N veces a una misma expresión.</w:t>
      </w:r>
    </w:p>
    <w:p w:rsidR="00842B31" w:rsidRPr="00ED02F5" w:rsidRDefault="00842B31" w:rsidP="00842B31">
      <w:pPr>
        <w:autoSpaceDE w:val="0"/>
        <w:autoSpaceDN w:val="0"/>
        <w:adjustRightInd w:val="0"/>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621EDF" w:rsidTr="00B26499">
        <w:tc>
          <w:tcPr>
            <w:tcW w:w="8644" w:type="dxa"/>
            <w:shd w:val="clear" w:color="auto" w:fill="D6E3BC" w:themeFill="accent3" w:themeFillTint="66"/>
          </w:tcPr>
          <w:p w:rsidR="00842B31" w:rsidRPr="00ED02F5" w:rsidRDefault="00842B31" w:rsidP="00B26499">
            <w:pPr>
              <w:rPr>
                <w:highlight w:val="lightGray"/>
              </w:rPr>
            </w:pPr>
          </w:p>
          <w:p w:rsidR="00842B31" w:rsidRPr="0000799C" w:rsidRDefault="00842B31" w:rsidP="00B26499">
            <w:pPr>
              <w:rPr>
                <w:lang w:val="en-GB"/>
              </w:rPr>
            </w:pPr>
            <w:r w:rsidRPr="0000799C">
              <w:rPr>
                <w:lang w:val="en-GB"/>
              </w:rPr>
              <w:t>let $x := (1 to 5)</w:t>
            </w:r>
          </w:p>
          <w:p w:rsidR="00842B31" w:rsidRDefault="00842B31" w:rsidP="00B26499">
            <w:pPr>
              <w:autoSpaceDE w:val="0"/>
              <w:autoSpaceDN w:val="0"/>
              <w:adjustRightInd w:val="0"/>
              <w:rPr>
                <w:lang w:val="en-GB"/>
              </w:rPr>
            </w:pPr>
            <w:r w:rsidRPr="0000799C">
              <w:rPr>
                <w:lang w:val="en-GB"/>
              </w:rPr>
              <w:t>return &lt;test&gt;{$x}&lt;/test&gt;</w:t>
            </w:r>
          </w:p>
          <w:p w:rsidR="00842B31" w:rsidRPr="009671A7" w:rsidRDefault="00842B31" w:rsidP="00B26499">
            <w:pPr>
              <w:autoSpaceDE w:val="0"/>
              <w:autoSpaceDN w:val="0"/>
              <w:adjustRightInd w:val="0"/>
              <w:rPr>
                <w:rFonts w:ascii="Courier New" w:hAnsi="Courier New" w:cs="Courier New"/>
                <w:lang w:val="en-US"/>
              </w:rPr>
            </w:pPr>
          </w:p>
        </w:tc>
      </w:tr>
    </w:tbl>
    <w:p w:rsidR="00842B31" w:rsidRPr="009671A7" w:rsidRDefault="00842B31" w:rsidP="00842B31">
      <w:pPr>
        <w:rPr>
          <w:lang w:val="en-US"/>
        </w:rPr>
      </w:pPr>
    </w:p>
    <w:p w:rsidR="00842B31" w:rsidRDefault="00842B31" w:rsidP="00842B31">
      <w:r>
        <w:t>Resultado: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A241A3" w:rsidTr="00B26499">
        <w:tc>
          <w:tcPr>
            <w:tcW w:w="8644" w:type="dxa"/>
            <w:shd w:val="clear" w:color="auto" w:fill="D6E3BC" w:themeFill="accent3" w:themeFillTint="66"/>
          </w:tcPr>
          <w:p w:rsidR="00842B31" w:rsidRPr="00CC35EB" w:rsidRDefault="00842B31" w:rsidP="00B26499">
            <w:pPr>
              <w:rPr>
                <w:highlight w:val="lightGray"/>
              </w:rPr>
            </w:pPr>
          </w:p>
          <w:p w:rsidR="00842B31" w:rsidRDefault="00842B31" w:rsidP="00B26499">
            <w:pPr>
              <w:autoSpaceDE w:val="0"/>
              <w:autoSpaceDN w:val="0"/>
              <w:adjustRightInd w:val="0"/>
            </w:pPr>
            <w:r w:rsidRPr="0000799C">
              <w:t>&lt;test&gt;1 2 3 4 5&lt;/test&gt;</w:t>
            </w:r>
          </w:p>
          <w:p w:rsidR="00842B31" w:rsidRPr="00A241A3" w:rsidRDefault="00842B31" w:rsidP="00B26499">
            <w:pPr>
              <w:autoSpaceDE w:val="0"/>
              <w:autoSpaceDN w:val="0"/>
              <w:adjustRightInd w:val="0"/>
              <w:rPr>
                <w:rFonts w:ascii="Courier New" w:hAnsi="Courier New" w:cs="Courier New"/>
              </w:rPr>
            </w:pPr>
          </w:p>
        </w:tc>
      </w:tr>
    </w:tbl>
    <w:p w:rsidR="00842B31" w:rsidRPr="00CE40AA" w:rsidRDefault="00842B31" w:rsidP="00842B31">
      <w:pPr>
        <w:jc w:val="center"/>
        <w:rPr>
          <w:color w:val="000000"/>
          <w:lang w:val="en-GB"/>
        </w:rPr>
      </w:pPr>
    </w:p>
    <w:tbl>
      <w:tblPr>
        <w:tblStyle w:val="Listaclara-nfasis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720"/>
      </w:tblGrid>
      <w:tr w:rsidR="00842B31" w:rsidRPr="002A2E63" w:rsidTr="00B26499">
        <w:trPr>
          <w:cnfStyle w:val="000000100000"/>
        </w:trPr>
        <w:tc>
          <w:tcPr>
            <w:cnfStyle w:val="000010000000"/>
            <w:tcW w:w="5000" w:type="pct"/>
            <w:tcBorders>
              <w:top w:val="nil"/>
              <w:left w:val="nil"/>
              <w:bottom w:val="nil"/>
              <w:right w:val="nil"/>
            </w:tcBorders>
          </w:tcPr>
          <w:tbl>
            <w:tblPr>
              <w:tblStyle w:val="Listaclara-nfasis11"/>
              <w:tblW w:w="8347" w:type="dxa"/>
              <w:tblLook w:val="0000"/>
            </w:tblPr>
            <w:tblGrid>
              <w:gridCol w:w="4562"/>
              <w:gridCol w:w="3785"/>
            </w:tblGrid>
            <w:tr w:rsidR="00842B31" w:rsidRPr="002A2E63" w:rsidTr="00B26499">
              <w:trPr>
                <w:cnfStyle w:val="000000100000"/>
              </w:trPr>
              <w:tc>
                <w:tcPr>
                  <w:cnfStyle w:val="000010000000"/>
                  <w:tcW w:w="0" w:type="auto"/>
                </w:tcPr>
                <w:p w:rsidR="00842B31" w:rsidRPr="002A2E63" w:rsidRDefault="00842B31" w:rsidP="00B26499">
                  <w:pPr>
                    <w:spacing w:before="100" w:beforeAutospacing="1" w:after="100" w:afterAutospacing="1"/>
                    <w:rPr>
                      <w:color w:val="000000"/>
                    </w:rPr>
                  </w:pPr>
                  <w:r w:rsidRPr="002A2E63">
                    <w:rPr>
                      <w:color w:val="000000"/>
                    </w:rPr>
                    <w:t>/ProductDescription/Summary</w:t>
                  </w:r>
                </w:p>
              </w:tc>
              <w:tc>
                <w:tcPr>
                  <w:tcW w:w="2267" w:type="pct"/>
                </w:tcPr>
                <w:p w:rsidR="00842B31" w:rsidRPr="00BD655F" w:rsidRDefault="00842B31" w:rsidP="00B26499">
                  <w:pPr>
                    <w:spacing w:before="100" w:beforeAutospacing="1" w:after="100" w:afterAutospacing="1"/>
                    <w:cnfStyle w:val="000000100000"/>
                    <w:rPr>
                      <w:color w:val="000000"/>
                    </w:rPr>
                  </w:pPr>
                  <w:r w:rsidRPr="00BD655F">
                    <w:rPr>
                      <w:color w:val="000000"/>
                    </w:rPr>
                    <w:t xml:space="preserve">Selecciona todos los elementos </w:t>
                  </w:r>
                  <w:r w:rsidRPr="00BD655F">
                    <w:rPr>
                      <w:b/>
                      <w:bCs/>
                      <w:color w:val="000000"/>
                    </w:rPr>
                    <w:t>&lt;Summary&gt;</w:t>
                  </w:r>
                  <w:r w:rsidRPr="00BD655F">
                    <w:rPr>
                      <w:color w:val="000000"/>
                    </w:rPr>
                    <w:t xml:space="preserve"> que son hijos del elemento </w:t>
                  </w:r>
                  <w:r w:rsidRPr="00BD655F">
                    <w:rPr>
                      <w:b/>
                      <w:bCs/>
                      <w:color w:val="000000"/>
                    </w:rPr>
                    <w:t>&lt;ProductDescription&gt;</w:t>
                  </w:r>
                  <w:r w:rsidRPr="00BD655F">
                    <w:rPr>
                      <w:color w:val="000000"/>
                    </w:rPr>
                    <w:t>, que es el elemento raíz del documento.</w:t>
                  </w:r>
                </w:p>
              </w:tc>
            </w:tr>
            <w:tr w:rsidR="00842B31" w:rsidRPr="002A2E63" w:rsidTr="00B26499">
              <w:tc>
                <w:tcPr>
                  <w:cnfStyle w:val="000010000000"/>
                  <w:tcW w:w="0" w:type="auto"/>
                </w:tcPr>
                <w:p w:rsidR="00842B31" w:rsidRPr="002A2E63" w:rsidRDefault="00842B31" w:rsidP="00B26499">
                  <w:pPr>
                    <w:spacing w:before="100" w:beforeAutospacing="1" w:after="100" w:afterAutospacing="1"/>
                    <w:rPr>
                      <w:color w:val="000000"/>
                    </w:rPr>
                  </w:pPr>
                  <w:r w:rsidRPr="002A2E63">
                    <w:rPr>
                      <w:color w:val="000000"/>
                    </w:rPr>
                    <w:t>//Summary</w:t>
                  </w:r>
                </w:p>
              </w:tc>
              <w:tc>
                <w:tcPr>
                  <w:tcW w:w="2267" w:type="pct"/>
                </w:tcPr>
                <w:p w:rsidR="00842B31" w:rsidRPr="00BD655F" w:rsidRDefault="00842B31" w:rsidP="00B26499">
                  <w:pPr>
                    <w:spacing w:before="100" w:beforeAutospacing="1" w:after="100" w:afterAutospacing="1"/>
                    <w:cnfStyle w:val="000000000000"/>
                    <w:rPr>
                      <w:color w:val="000000"/>
                    </w:rPr>
                  </w:pPr>
                  <w:r w:rsidRPr="00BD655F">
                    <w:rPr>
                      <w:color w:val="000000"/>
                    </w:rPr>
                    <w:t xml:space="preserve">Selecciona todos los elementos </w:t>
                  </w:r>
                  <w:r w:rsidRPr="00BD655F">
                    <w:rPr>
                      <w:b/>
                      <w:bCs/>
                      <w:color w:val="000000"/>
                    </w:rPr>
                    <w:t>&lt;Summary&gt;</w:t>
                  </w:r>
                  <w:r w:rsidRPr="00BD655F">
                    <w:rPr>
                      <w:color w:val="000000"/>
                    </w:rPr>
                    <w:t xml:space="preserve"> que se encuentran dentro del documento. La doble barra indica profundidad arbitraria.</w:t>
                  </w:r>
                </w:p>
              </w:tc>
            </w:tr>
            <w:tr w:rsidR="00842B31" w:rsidRPr="002A2E63" w:rsidTr="00B26499">
              <w:trPr>
                <w:cnfStyle w:val="000000100000"/>
              </w:trPr>
              <w:tc>
                <w:tcPr>
                  <w:cnfStyle w:val="000010000000"/>
                  <w:tcW w:w="0" w:type="auto"/>
                </w:tcPr>
                <w:p w:rsidR="00842B31" w:rsidRPr="002A2E63" w:rsidRDefault="00842B31" w:rsidP="00B26499">
                  <w:pPr>
                    <w:spacing w:before="100" w:beforeAutospacing="1" w:after="100" w:afterAutospacing="1"/>
                    <w:rPr>
                      <w:color w:val="000000"/>
                    </w:rPr>
                  </w:pPr>
                  <w:r w:rsidRPr="002A2E63">
                    <w:rPr>
                      <w:color w:val="000000"/>
                    </w:rPr>
                    <w:t>count(//Summary)</w:t>
                  </w:r>
                </w:p>
              </w:tc>
              <w:tc>
                <w:tcPr>
                  <w:tcW w:w="2267" w:type="pct"/>
                </w:tcPr>
                <w:p w:rsidR="00842B31" w:rsidRPr="00BD655F" w:rsidRDefault="00842B31" w:rsidP="00B26499">
                  <w:pPr>
                    <w:spacing w:before="100" w:beforeAutospacing="1" w:after="100" w:afterAutospacing="1"/>
                    <w:cnfStyle w:val="000000100000"/>
                    <w:rPr>
                      <w:color w:val="000000"/>
                    </w:rPr>
                  </w:pPr>
                  <w:r w:rsidRPr="00BD655F">
                    <w:rPr>
                      <w:color w:val="000000"/>
                    </w:rPr>
                    <w:t xml:space="preserve">Retorna el número de elementos </w:t>
                  </w:r>
                  <w:r w:rsidRPr="00BD655F">
                    <w:rPr>
                      <w:b/>
                      <w:bCs/>
                      <w:color w:val="000000"/>
                    </w:rPr>
                    <w:t>&lt;Summary&gt;</w:t>
                  </w:r>
                  <w:r w:rsidRPr="00BD655F">
                    <w:rPr>
                      <w:color w:val="000000"/>
                    </w:rPr>
                    <w:t xml:space="preserve"> que aparecen en el documento.</w:t>
                  </w:r>
                </w:p>
              </w:tc>
            </w:tr>
            <w:tr w:rsidR="00842B31" w:rsidRPr="002A2E63" w:rsidTr="00B26499">
              <w:tc>
                <w:tcPr>
                  <w:cnfStyle w:val="000010000000"/>
                  <w:tcW w:w="0" w:type="auto"/>
                </w:tcPr>
                <w:p w:rsidR="00842B31" w:rsidRPr="002A2E63" w:rsidRDefault="00842B31" w:rsidP="00B26499">
                  <w:pPr>
                    <w:spacing w:before="100" w:beforeAutospacing="1" w:after="100" w:afterAutospacing="1"/>
                    <w:rPr>
                      <w:color w:val="000000"/>
                    </w:rPr>
                  </w:pPr>
                  <w:r w:rsidRPr="002A2E63">
                    <w:rPr>
                      <w:color w:val="000000"/>
                    </w:rPr>
                    <w:t>//Picture[Size = "small"]</w:t>
                  </w:r>
                </w:p>
              </w:tc>
              <w:tc>
                <w:tcPr>
                  <w:tcW w:w="2267" w:type="pct"/>
                </w:tcPr>
                <w:p w:rsidR="00842B31" w:rsidRPr="00BD655F" w:rsidRDefault="00842B31" w:rsidP="00B26499">
                  <w:pPr>
                    <w:spacing w:before="100" w:beforeAutospacing="1" w:after="100" w:afterAutospacing="1"/>
                    <w:cnfStyle w:val="000000000000"/>
                    <w:rPr>
                      <w:color w:val="000000"/>
                    </w:rPr>
                  </w:pPr>
                  <w:r w:rsidRPr="00BD655F">
                    <w:rPr>
                      <w:color w:val="000000"/>
                    </w:rPr>
                    <w:t xml:space="preserve">Retorna todos los elementos </w:t>
                  </w:r>
                  <w:r w:rsidRPr="00BD655F">
                    <w:rPr>
                      <w:b/>
                      <w:bCs/>
                      <w:color w:val="000000"/>
                    </w:rPr>
                    <w:t>&lt;Picture&gt;</w:t>
                  </w:r>
                  <w:r w:rsidRPr="00BD655F">
                    <w:rPr>
                      <w:color w:val="000000"/>
                    </w:rPr>
                    <w:t>, de profundidad arbitraria, que tienen un hijo cuyo valor es "</w:t>
                  </w:r>
                  <w:r w:rsidRPr="00BD655F">
                    <w:rPr>
                      <w:b/>
                      <w:bCs/>
                      <w:color w:val="000000"/>
                    </w:rPr>
                    <w:t>small</w:t>
                  </w:r>
                  <w:r w:rsidRPr="00BD655F">
                    <w:rPr>
                      <w:color w:val="000000"/>
                    </w:rPr>
                    <w:t>".</w:t>
                  </w:r>
                </w:p>
              </w:tc>
            </w:tr>
            <w:tr w:rsidR="00842B31" w:rsidRPr="002A2E63" w:rsidTr="00B26499">
              <w:trPr>
                <w:cnfStyle w:val="000000100000"/>
              </w:trPr>
              <w:tc>
                <w:tcPr>
                  <w:cnfStyle w:val="000010000000"/>
                  <w:tcW w:w="0" w:type="auto"/>
                </w:tcPr>
                <w:p w:rsidR="00842B31" w:rsidRPr="002A2E63" w:rsidRDefault="00842B31" w:rsidP="00B26499">
                  <w:pPr>
                    <w:spacing w:before="100" w:beforeAutospacing="1" w:after="100" w:afterAutospacing="1"/>
                    <w:rPr>
                      <w:color w:val="000000"/>
                    </w:rPr>
                  </w:pPr>
                  <w:r w:rsidRPr="002A2E63">
                    <w:rPr>
                      <w:color w:val="000000"/>
                    </w:rPr>
                    <w:t>//ProductDescription[@ProductModelID=19]</w:t>
                  </w:r>
                </w:p>
              </w:tc>
              <w:tc>
                <w:tcPr>
                  <w:tcW w:w="2267" w:type="pct"/>
                </w:tcPr>
                <w:p w:rsidR="00842B31" w:rsidRPr="00BD655F" w:rsidRDefault="00842B31" w:rsidP="00B26499">
                  <w:pPr>
                    <w:spacing w:before="100" w:beforeAutospacing="1" w:after="100" w:afterAutospacing="1"/>
                    <w:cnfStyle w:val="000000100000"/>
                    <w:rPr>
                      <w:color w:val="000000"/>
                    </w:rPr>
                  </w:pPr>
                  <w:r w:rsidRPr="00BD655F">
                    <w:rPr>
                      <w:color w:val="000000"/>
                    </w:rPr>
                    <w:t xml:space="preserve">Retorna todos los elementos que contienen un atributo </w:t>
                  </w:r>
                  <w:r w:rsidRPr="00BD655F">
                    <w:rPr>
                      <w:b/>
                      <w:bCs/>
                      <w:color w:val="000000"/>
                    </w:rPr>
                    <w:t>ProductModelID</w:t>
                  </w:r>
                  <w:r w:rsidRPr="00BD655F">
                    <w:rPr>
                      <w:color w:val="000000"/>
                    </w:rPr>
                    <w:t xml:space="preserve"> y su valor es </w:t>
                  </w:r>
                  <w:r w:rsidRPr="00BD655F">
                    <w:rPr>
                      <w:b/>
                      <w:bCs/>
                      <w:color w:val="000000"/>
                    </w:rPr>
                    <w:t>19</w:t>
                  </w:r>
                  <w:r w:rsidRPr="00BD655F">
                    <w:rPr>
                      <w:color w:val="000000"/>
                    </w:rPr>
                    <w:t xml:space="preserve">. El símbolo </w:t>
                  </w:r>
                  <w:r w:rsidRPr="00BD655F">
                    <w:rPr>
                      <w:b/>
                      <w:bCs/>
                      <w:color w:val="000000"/>
                    </w:rPr>
                    <w:t>@</w:t>
                  </w:r>
                  <w:r w:rsidRPr="00BD655F">
                    <w:rPr>
                      <w:color w:val="000000"/>
                    </w:rPr>
                    <w:t xml:space="preserve"> indica que </w:t>
                  </w:r>
                  <w:r w:rsidRPr="00BD655F">
                    <w:rPr>
                      <w:b/>
                      <w:bCs/>
                      <w:color w:val="000000"/>
                    </w:rPr>
                    <w:t>ProductModelID</w:t>
                  </w:r>
                  <w:r w:rsidRPr="00BD655F">
                    <w:rPr>
                      <w:color w:val="000000"/>
                    </w:rPr>
                    <w:t xml:space="preserve"> es un atributo. Verás estos atributos en la primera línea del código XML que se lista arriba.</w:t>
                  </w:r>
                </w:p>
              </w:tc>
            </w:tr>
            <w:tr w:rsidR="00842B31" w:rsidRPr="002A2E63" w:rsidTr="00B26499">
              <w:tc>
                <w:tcPr>
                  <w:cnfStyle w:val="000010000000"/>
                  <w:tcW w:w="0" w:type="auto"/>
                </w:tcPr>
                <w:p w:rsidR="00842B31" w:rsidRPr="002A2E63" w:rsidRDefault="00842B31" w:rsidP="00B26499">
                  <w:pPr>
                    <w:spacing w:before="100" w:beforeAutospacing="1" w:after="100" w:afterAutospacing="1"/>
                    <w:rPr>
                      <w:color w:val="000000"/>
                    </w:rPr>
                  </w:pPr>
                  <w:r w:rsidRPr="002A2E63">
                    <w:rPr>
                      <w:color w:val="000000"/>
                    </w:rPr>
                    <w:t>//ProductDescription[@ProductModelID]</w:t>
                  </w:r>
                </w:p>
              </w:tc>
              <w:tc>
                <w:tcPr>
                  <w:tcW w:w="2267" w:type="pct"/>
                </w:tcPr>
                <w:p w:rsidR="00842B31" w:rsidRPr="00BD655F" w:rsidRDefault="00842B31" w:rsidP="00B26499">
                  <w:pPr>
                    <w:spacing w:before="100" w:beforeAutospacing="1" w:after="100" w:afterAutospacing="1"/>
                    <w:cnfStyle w:val="000000000000"/>
                    <w:rPr>
                      <w:color w:val="000000"/>
                    </w:rPr>
                  </w:pPr>
                  <w:r w:rsidRPr="00BD655F">
                    <w:rPr>
                      <w:color w:val="000000"/>
                    </w:rPr>
                    <w:t>Retorna todos los elementos que contienen un atributo, independientemente del valor que contengan.</w:t>
                  </w:r>
                </w:p>
              </w:tc>
            </w:tr>
            <w:tr w:rsidR="00842B31" w:rsidRPr="002A2E63" w:rsidTr="00B26499">
              <w:trPr>
                <w:cnfStyle w:val="000000100000"/>
              </w:trPr>
              <w:tc>
                <w:tcPr>
                  <w:cnfStyle w:val="000010000000"/>
                  <w:tcW w:w="0" w:type="auto"/>
                </w:tcPr>
                <w:p w:rsidR="00842B31" w:rsidRPr="002A2E63" w:rsidRDefault="00842B31" w:rsidP="00B26499">
                  <w:pPr>
                    <w:spacing w:before="100" w:beforeAutospacing="1" w:after="100" w:afterAutospacing="1"/>
                    <w:rPr>
                      <w:color w:val="000000"/>
                    </w:rPr>
                  </w:pPr>
                  <w:r w:rsidRPr="002A2E63">
                    <w:rPr>
                      <w:color w:val="000000"/>
                    </w:rPr>
                    <w:t>//ProductDescription/@ProductModelID</w:t>
                  </w:r>
                </w:p>
              </w:tc>
              <w:tc>
                <w:tcPr>
                  <w:tcW w:w="2267" w:type="pct"/>
                </w:tcPr>
                <w:p w:rsidR="00842B31" w:rsidRPr="00BD655F" w:rsidRDefault="00842B31" w:rsidP="00B26499">
                  <w:pPr>
                    <w:spacing w:before="100" w:beforeAutospacing="1" w:after="100" w:afterAutospacing="1"/>
                    <w:cnfStyle w:val="000000100000"/>
                    <w:rPr>
                      <w:color w:val="000000"/>
                    </w:rPr>
                  </w:pPr>
                  <w:r w:rsidRPr="00BD655F">
                    <w:rPr>
                      <w:color w:val="000000"/>
                    </w:rPr>
                    <w:t xml:space="preserve">Retorna los valores del atributo </w:t>
                  </w:r>
                  <w:r w:rsidRPr="00BD655F">
                    <w:rPr>
                      <w:b/>
                      <w:bCs/>
                      <w:color w:val="000000"/>
                    </w:rPr>
                    <w:lastRenderedPageBreak/>
                    <w:t>ProductModelID</w:t>
                  </w:r>
                  <w:r w:rsidRPr="00BD655F">
                    <w:rPr>
                      <w:color w:val="000000"/>
                    </w:rPr>
                    <w:t>.</w:t>
                  </w:r>
                </w:p>
              </w:tc>
            </w:tr>
            <w:tr w:rsidR="00842B31" w:rsidRPr="002A2E63" w:rsidTr="00B26499">
              <w:tc>
                <w:tcPr>
                  <w:cnfStyle w:val="000010000000"/>
                  <w:tcW w:w="0" w:type="auto"/>
                </w:tcPr>
                <w:p w:rsidR="00842B31" w:rsidRPr="002A2E63" w:rsidRDefault="00842B31" w:rsidP="00B26499">
                  <w:pPr>
                    <w:spacing w:before="100" w:beforeAutospacing="1" w:after="100" w:afterAutospacing="1"/>
                    <w:rPr>
                      <w:color w:val="000000"/>
                    </w:rPr>
                  </w:pPr>
                  <w:r w:rsidRPr="002A2E63">
                    <w:rPr>
                      <w:color w:val="000000"/>
                    </w:rPr>
                    <w:lastRenderedPageBreak/>
                    <w:t>//Size[1]</w:t>
                  </w:r>
                </w:p>
              </w:tc>
              <w:tc>
                <w:tcPr>
                  <w:tcW w:w="2267" w:type="pct"/>
                </w:tcPr>
                <w:p w:rsidR="00842B31" w:rsidRPr="00BD655F" w:rsidRDefault="00842B31" w:rsidP="00B26499">
                  <w:pPr>
                    <w:spacing w:before="100" w:beforeAutospacing="1" w:after="100" w:afterAutospacing="1"/>
                    <w:cnfStyle w:val="000000000000"/>
                    <w:rPr>
                      <w:color w:val="000000"/>
                    </w:rPr>
                  </w:pPr>
                  <w:r w:rsidRPr="00BD655F">
                    <w:rPr>
                      <w:color w:val="000000"/>
                    </w:rPr>
                    <w:t xml:space="preserve">Retorna el primer nodo </w:t>
                  </w:r>
                  <w:r w:rsidRPr="00BD655F">
                    <w:rPr>
                      <w:b/>
                      <w:bCs/>
                      <w:color w:val="000000"/>
                    </w:rPr>
                    <w:t>&lt;Size&gt;</w:t>
                  </w:r>
                  <w:r w:rsidRPr="00BD655F">
                    <w:rPr>
                      <w:color w:val="000000"/>
                    </w:rPr>
                    <w:t xml:space="preserve"> que encuentra.</w:t>
                  </w:r>
                </w:p>
              </w:tc>
            </w:tr>
          </w:tbl>
          <w:p w:rsidR="00842B31" w:rsidRPr="002A2E63" w:rsidRDefault="00842B31" w:rsidP="00B26499">
            <w:pPr>
              <w:rPr>
                <w:color w:val="000000"/>
              </w:rPr>
            </w:pPr>
          </w:p>
        </w:tc>
      </w:tr>
    </w:tbl>
    <w:p w:rsidR="00842B31" w:rsidRDefault="00842B31" w:rsidP="00842B31">
      <w:pPr>
        <w:autoSpaceDE w:val="0"/>
        <w:autoSpaceDN w:val="0"/>
        <w:adjustRightInd w:val="0"/>
        <w:jc w:val="both"/>
      </w:pPr>
    </w:p>
    <w:p w:rsidR="00842B31" w:rsidRPr="008F15D3" w:rsidRDefault="00842B31" w:rsidP="00842B31">
      <w:r w:rsidRPr="008F15D3">
        <w:t>Ahora queremos eliminar el element</w:t>
      </w:r>
      <w:r>
        <w:t>o title</w:t>
      </w:r>
      <w:r w:rsidRPr="008F15D3">
        <w:t xml:space="preserve"> y mostrar solo el dato dentro de </w:t>
      </w:r>
      <w:r>
        <w:t>é</w:t>
      </w:r>
      <w:r w:rsidRPr="008F15D3">
        <w:t>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A241A3" w:rsidTr="00B26499">
        <w:tc>
          <w:tcPr>
            <w:tcW w:w="8644" w:type="dxa"/>
            <w:shd w:val="clear" w:color="auto" w:fill="D6E3BC" w:themeFill="accent3" w:themeFillTint="66"/>
          </w:tcPr>
          <w:p w:rsidR="00842B31" w:rsidRPr="008F15D3" w:rsidRDefault="00842B31" w:rsidP="00B26499">
            <w:pPr>
              <w:rPr>
                <w:highlight w:val="lightGray"/>
              </w:rPr>
            </w:pPr>
          </w:p>
          <w:p w:rsidR="00842B31" w:rsidRPr="0000799C" w:rsidRDefault="00842B31" w:rsidP="00B26499">
            <w:pPr>
              <w:rPr>
                <w:lang w:val="en-GB"/>
              </w:rPr>
            </w:pPr>
            <w:r w:rsidRPr="0000799C">
              <w:rPr>
                <w:lang w:val="en-GB"/>
              </w:rPr>
              <w:t>&lt;ul&gt;</w:t>
            </w:r>
          </w:p>
          <w:p w:rsidR="00842B31" w:rsidRPr="0000799C" w:rsidRDefault="00842B31" w:rsidP="00B26499">
            <w:pPr>
              <w:rPr>
                <w:lang w:val="en-GB"/>
              </w:rPr>
            </w:pPr>
            <w:r w:rsidRPr="0000799C">
              <w:rPr>
                <w:lang w:val="en-GB"/>
              </w:rPr>
              <w:t>{</w:t>
            </w:r>
          </w:p>
          <w:p w:rsidR="00842B31" w:rsidRPr="0000799C" w:rsidRDefault="00842B31" w:rsidP="00B26499">
            <w:pPr>
              <w:rPr>
                <w:lang w:val="en-GB"/>
              </w:rPr>
            </w:pPr>
            <w:r w:rsidRPr="0000799C">
              <w:rPr>
                <w:lang w:val="en-GB"/>
              </w:rPr>
              <w:t>for $x in doc("books.xml")/bookstore/book/title</w:t>
            </w:r>
          </w:p>
          <w:p w:rsidR="00842B31" w:rsidRPr="0000799C" w:rsidRDefault="00842B31" w:rsidP="00B26499">
            <w:pPr>
              <w:rPr>
                <w:lang w:val="en-GB"/>
              </w:rPr>
            </w:pPr>
            <w:r w:rsidRPr="0000799C">
              <w:rPr>
                <w:lang w:val="en-GB"/>
              </w:rPr>
              <w:t>order by $x</w:t>
            </w:r>
          </w:p>
          <w:p w:rsidR="00842B31" w:rsidRPr="0000799C" w:rsidRDefault="00842B31" w:rsidP="00B26499">
            <w:pPr>
              <w:rPr>
                <w:lang w:val="en-GB"/>
              </w:rPr>
            </w:pPr>
            <w:r w:rsidRPr="0000799C">
              <w:rPr>
                <w:lang w:val="en-GB"/>
              </w:rPr>
              <w:t>return &lt;li&gt;{data($x)}&lt;/li&gt;</w:t>
            </w:r>
          </w:p>
          <w:p w:rsidR="00842B31" w:rsidRPr="0000799C" w:rsidRDefault="00842B31" w:rsidP="00B26499">
            <w:r w:rsidRPr="0000799C">
              <w:t>}</w:t>
            </w:r>
          </w:p>
          <w:p w:rsidR="00842B31" w:rsidRPr="00A241A3" w:rsidRDefault="00842B31" w:rsidP="00B26499">
            <w:pPr>
              <w:autoSpaceDE w:val="0"/>
              <w:autoSpaceDN w:val="0"/>
              <w:adjustRightInd w:val="0"/>
              <w:rPr>
                <w:rFonts w:ascii="Courier New" w:hAnsi="Courier New" w:cs="Courier New"/>
              </w:rPr>
            </w:pPr>
            <w:r w:rsidRPr="0000799C">
              <w:t>&lt;/ul&gt;</w:t>
            </w:r>
          </w:p>
        </w:tc>
      </w:tr>
    </w:tbl>
    <w:p w:rsidR="00842B31" w:rsidRDefault="00842B31" w:rsidP="00842B31">
      <w:pPr>
        <w:rPr>
          <w:lang w:val="en-GB"/>
        </w:rPr>
      </w:pPr>
    </w:p>
    <w:p w:rsidR="00842B31" w:rsidRDefault="00842B31" w:rsidP="00842B31">
      <w:pPr>
        <w:rPr>
          <w:lang w:val="en-GB"/>
        </w:rPr>
      </w:pPr>
      <w:r>
        <w:rPr>
          <w:lang w:val="en-GB"/>
        </w:rPr>
        <w:t>Resultado:</w:t>
      </w:r>
    </w:p>
    <w:p w:rsidR="00842B31" w:rsidRPr="0000799C" w:rsidRDefault="00842B31" w:rsidP="00842B31">
      <w:pPr>
        <w:autoSpaceDE w:val="0"/>
        <w:autoSpaceDN w:val="0"/>
        <w:adjustRightInd w:val="0"/>
        <w:jc w:val="both"/>
        <w:rPr>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A241A3" w:rsidTr="00B26499">
        <w:tc>
          <w:tcPr>
            <w:tcW w:w="8644" w:type="dxa"/>
            <w:shd w:val="clear" w:color="auto" w:fill="D6E3BC" w:themeFill="accent3" w:themeFillTint="66"/>
          </w:tcPr>
          <w:p w:rsidR="00842B31" w:rsidRPr="0000799C" w:rsidRDefault="00842B31" w:rsidP="00B26499">
            <w:pPr>
              <w:rPr>
                <w:highlight w:val="lightGray"/>
                <w:lang w:val="en-US"/>
              </w:rPr>
            </w:pPr>
          </w:p>
          <w:p w:rsidR="00842B31" w:rsidRPr="0000799C" w:rsidRDefault="00842B31" w:rsidP="00B26499">
            <w:pPr>
              <w:rPr>
                <w:lang w:val="en-GB"/>
              </w:rPr>
            </w:pPr>
            <w:r w:rsidRPr="0000799C">
              <w:rPr>
                <w:lang w:val="en-GB"/>
              </w:rPr>
              <w:t>&lt;ul&gt;</w:t>
            </w:r>
          </w:p>
          <w:p w:rsidR="00842B31" w:rsidRPr="0000799C" w:rsidRDefault="00842B31" w:rsidP="00B26499">
            <w:pPr>
              <w:rPr>
                <w:lang w:val="en-GB"/>
              </w:rPr>
            </w:pPr>
            <w:r w:rsidRPr="0000799C">
              <w:rPr>
                <w:lang w:val="en-GB"/>
              </w:rPr>
              <w:t>&lt;li&gt;Everyday Italian&lt;/li&gt;</w:t>
            </w:r>
          </w:p>
          <w:p w:rsidR="00842B31" w:rsidRPr="0000799C" w:rsidRDefault="00842B31" w:rsidP="00B26499">
            <w:pPr>
              <w:rPr>
                <w:lang w:val="en-GB"/>
              </w:rPr>
            </w:pPr>
            <w:r w:rsidRPr="0000799C">
              <w:rPr>
                <w:lang w:val="en-GB"/>
              </w:rPr>
              <w:t>&lt;li&gt;Harry Potter&lt;/li&gt;</w:t>
            </w:r>
          </w:p>
          <w:p w:rsidR="00842B31" w:rsidRPr="0000799C" w:rsidRDefault="00842B31" w:rsidP="00B26499">
            <w:pPr>
              <w:rPr>
                <w:lang w:val="en-GB"/>
              </w:rPr>
            </w:pPr>
            <w:r w:rsidRPr="0000799C">
              <w:rPr>
                <w:lang w:val="en-GB"/>
              </w:rPr>
              <w:t>&lt;li&gt;Learning XML&lt;/li&gt;</w:t>
            </w:r>
          </w:p>
          <w:p w:rsidR="00842B31" w:rsidRPr="0000799C" w:rsidRDefault="00842B31" w:rsidP="00B26499">
            <w:pPr>
              <w:rPr>
                <w:lang w:val="en-GB"/>
              </w:rPr>
            </w:pPr>
            <w:r w:rsidRPr="0000799C">
              <w:rPr>
                <w:lang w:val="en-GB"/>
              </w:rPr>
              <w:t>&lt;li&gt;XQuery Kick Start&lt;/li&gt;</w:t>
            </w:r>
          </w:p>
          <w:p w:rsidR="00842B31" w:rsidRDefault="00842B31" w:rsidP="00B26499">
            <w:pPr>
              <w:autoSpaceDE w:val="0"/>
              <w:autoSpaceDN w:val="0"/>
              <w:adjustRightInd w:val="0"/>
            </w:pPr>
            <w:r w:rsidRPr="0000799C">
              <w:t>&lt;/ul&gt;</w:t>
            </w:r>
          </w:p>
          <w:p w:rsidR="00842B31" w:rsidRPr="00A241A3" w:rsidRDefault="00842B31" w:rsidP="00B26499">
            <w:pPr>
              <w:autoSpaceDE w:val="0"/>
              <w:autoSpaceDN w:val="0"/>
              <w:adjustRightInd w:val="0"/>
              <w:rPr>
                <w:rFonts w:ascii="Courier New" w:hAnsi="Courier New" w:cs="Courier New"/>
              </w:rPr>
            </w:pPr>
          </w:p>
        </w:tc>
      </w:tr>
    </w:tbl>
    <w:p w:rsidR="00842B31" w:rsidRDefault="00842B31" w:rsidP="00842B31">
      <w:pPr>
        <w:autoSpaceDE w:val="0"/>
        <w:autoSpaceDN w:val="0"/>
        <w:adjustRightInd w:val="0"/>
        <w:rPr>
          <w:rFonts w:ascii="Arial" w:hAnsi="Arial" w:cs="Arial"/>
          <w:b/>
          <w:bCs/>
          <w:i/>
          <w:iCs/>
          <w:sz w:val="18"/>
          <w:szCs w:val="18"/>
        </w:rPr>
      </w:pPr>
    </w:p>
    <w:p w:rsidR="00842B31" w:rsidRDefault="00842B31" w:rsidP="00842B31">
      <w:pPr>
        <w:pStyle w:val="Ttulo2"/>
        <w:rPr>
          <w:lang w:val="en-US"/>
        </w:rPr>
      </w:pPr>
      <w:bookmarkStart w:id="32" w:name="_Toc258314458"/>
      <w:bookmarkStart w:id="33" w:name="_Toc262716307"/>
      <w:r>
        <w:rPr>
          <w:lang w:val="en-US"/>
        </w:rPr>
        <w:t>Añadir etiquetas HTML  y texto</w:t>
      </w:r>
      <w:bookmarkEnd w:id="32"/>
      <w:bookmarkEnd w:id="33"/>
    </w:p>
    <w:p w:rsidR="00842B31" w:rsidRDefault="00842B31" w:rsidP="00842B31">
      <w:pPr>
        <w:rPr>
          <w:lang w:val="en-US"/>
        </w:rPr>
      </w:pPr>
    </w:p>
    <w:p w:rsidR="00842B31" w:rsidRPr="00FB324B" w:rsidRDefault="00842B31" w:rsidP="00842B31">
      <w:r w:rsidRPr="00FB324B">
        <w:t xml:space="preserve">Ahora, queremos añadir algunas etiquetas HTML en el resultado. </w:t>
      </w:r>
      <w:r>
        <w:t>Mostraremos el resultado en una lista HTML: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A241A3" w:rsidTr="00B26499">
        <w:tc>
          <w:tcPr>
            <w:tcW w:w="8644" w:type="dxa"/>
            <w:shd w:val="clear" w:color="auto" w:fill="D6E3BC" w:themeFill="accent3" w:themeFillTint="66"/>
          </w:tcPr>
          <w:p w:rsidR="00842B31" w:rsidRPr="002814BA" w:rsidRDefault="00842B31" w:rsidP="00B26499">
            <w:pPr>
              <w:rPr>
                <w:highlight w:val="lightGray"/>
              </w:rPr>
            </w:pPr>
          </w:p>
          <w:p w:rsidR="00842B31" w:rsidRPr="0000799C" w:rsidRDefault="00842B31" w:rsidP="00B26499">
            <w:pPr>
              <w:rPr>
                <w:lang w:val="en-GB"/>
              </w:rPr>
            </w:pPr>
            <w:r w:rsidRPr="0000799C">
              <w:rPr>
                <w:lang w:val="en-GB"/>
              </w:rPr>
              <w:t>&lt;html&gt;</w:t>
            </w:r>
          </w:p>
          <w:p w:rsidR="00842B31" w:rsidRPr="0000799C" w:rsidRDefault="00842B31" w:rsidP="00B26499">
            <w:pPr>
              <w:rPr>
                <w:lang w:val="en-GB"/>
              </w:rPr>
            </w:pPr>
            <w:r w:rsidRPr="0000799C">
              <w:rPr>
                <w:lang w:val="en-GB"/>
              </w:rPr>
              <w:t>&lt;body&gt;</w:t>
            </w:r>
          </w:p>
          <w:p w:rsidR="00842B31" w:rsidRPr="0000799C" w:rsidRDefault="00842B31" w:rsidP="00B26499">
            <w:pPr>
              <w:rPr>
                <w:lang w:val="en-GB"/>
              </w:rPr>
            </w:pPr>
            <w:r w:rsidRPr="0000799C">
              <w:rPr>
                <w:lang w:val="en-GB"/>
              </w:rPr>
              <w:t>&lt;h1&gt;Bookstore&lt;/h1&gt;</w:t>
            </w:r>
          </w:p>
          <w:p w:rsidR="00842B31" w:rsidRPr="0000799C" w:rsidRDefault="00842B31" w:rsidP="00B26499">
            <w:pPr>
              <w:rPr>
                <w:lang w:val="en-GB"/>
              </w:rPr>
            </w:pPr>
            <w:r w:rsidRPr="0000799C">
              <w:rPr>
                <w:lang w:val="en-GB"/>
              </w:rPr>
              <w:lastRenderedPageBreak/>
              <w:t>&lt;ul&gt;</w:t>
            </w:r>
          </w:p>
          <w:p w:rsidR="00842B31" w:rsidRPr="0000799C" w:rsidRDefault="00842B31" w:rsidP="00B26499">
            <w:pPr>
              <w:rPr>
                <w:lang w:val="en-GB"/>
              </w:rPr>
            </w:pPr>
            <w:r w:rsidRPr="0000799C">
              <w:rPr>
                <w:lang w:val="en-GB"/>
              </w:rPr>
              <w:t>{</w:t>
            </w:r>
          </w:p>
          <w:p w:rsidR="00842B31" w:rsidRPr="0000799C" w:rsidRDefault="00842B31" w:rsidP="00B26499">
            <w:pPr>
              <w:rPr>
                <w:lang w:val="en-GB"/>
              </w:rPr>
            </w:pPr>
            <w:r w:rsidRPr="0000799C">
              <w:rPr>
                <w:lang w:val="en-GB"/>
              </w:rPr>
              <w:t>for $x in doc("books.xml")/bookstore/book</w:t>
            </w:r>
          </w:p>
          <w:p w:rsidR="00842B31" w:rsidRPr="0000799C" w:rsidRDefault="00842B31" w:rsidP="00B26499">
            <w:pPr>
              <w:rPr>
                <w:lang w:val="en-GB"/>
              </w:rPr>
            </w:pPr>
            <w:r w:rsidRPr="0000799C">
              <w:rPr>
                <w:lang w:val="en-GB"/>
              </w:rPr>
              <w:t>order by $x/title</w:t>
            </w:r>
          </w:p>
          <w:p w:rsidR="00842B31" w:rsidRPr="0000799C" w:rsidRDefault="00842B31" w:rsidP="00B26499">
            <w:pPr>
              <w:rPr>
                <w:lang w:val="en-GB"/>
              </w:rPr>
            </w:pPr>
            <w:r w:rsidRPr="0000799C">
              <w:rPr>
                <w:lang w:val="en-GB"/>
              </w:rPr>
              <w:t>return &lt;li&gt;{data($x/title)}. Category: {data($x/@category)}&lt;/li&gt;</w:t>
            </w:r>
          </w:p>
          <w:p w:rsidR="00842B31" w:rsidRPr="0000799C" w:rsidRDefault="00842B31" w:rsidP="00B26499">
            <w:r w:rsidRPr="0000799C">
              <w:t>}</w:t>
            </w:r>
          </w:p>
          <w:p w:rsidR="00842B31" w:rsidRPr="0000799C" w:rsidRDefault="00842B31" w:rsidP="00B26499">
            <w:r w:rsidRPr="0000799C">
              <w:t>&lt;/ul&gt;</w:t>
            </w:r>
          </w:p>
          <w:p w:rsidR="00842B31" w:rsidRPr="0000799C" w:rsidRDefault="00842B31" w:rsidP="00B26499">
            <w:r w:rsidRPr="0000799C">
              <w:t>&lt;/body&gt;</w:t>
            </w:r>
          </w:p>
          <w:p w:rsidR="00842B31" w:rsidRDefault="00842B31" w:rsidP="00B26499">
            <w:pPr>
              <w:autoSpaceDE w:val="0"/>
              <w:autoSpaceDN w:val="0"/>
              <w:adjustRightInd w:val="0"/>
            </w:pPr>
            <w:r w:rsidRPr="0000799C">
              <w:t>&lt;/html&gt;</w:t>
            </w:r>
          </w:p>
          <w:p w:rsidR="00842B31" w:rsidRPr="00A241A3" w:rsidRDefault="00842B31" w:rsidP="00B26499">
            <w:pPr>
              <w:autoSpaceDE w:val="0"/>
              <w:autoSpaceDN w:val="0"/>
              <w:adjustRightInd w:val="0"/>
              <w:rPr>
                <w:rFonts w:ascii="Courier New" w:hAnsi="Courier New" w:cs="Courier New"/>
              </w:rPr>
            </w:pPr>
          </w:p>
        </w:tc>
      </w:tr>
    </w:tbl>
    <w:p w:rsidR="00842B31" w:rsidRDefault="00842B31" w:rsidP="00842B31">
      <w:pPr>
        <w:rPr>
          <w:lang w:val="en-GB"/>
        </w:rPr>
      </w:pPr>
    </w:p>
    <w:p w:rsidR="00842B31" w:rsidRDefault="00842B31" w:rsidP="00842B31">
      <w:pPr>
        <w:rPr>
          <w:lang w:val="en-GB"/>
        </w:rPr>
      </w:pPr>
      <w:r>
        <w:rPr>
          <w:lang w:val="en-GB"/>
        </w:rPr>
        <w:t>Resultado: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A241A3" w:rsidTr="00B26499">
        <w:tc>
          <w:tcPr>
            <w:tcW w:w="8644" w:type="dxa"/>
            <w:shd w:val="clear" w:color="auto" w:fill="D6E3BC" w:themeFill="accent3" w:themeFillTint="66"/>
          </w:tcPr>
          <w:p w:rsidR="00842B31" w:rsidRPr="0000799C" w:rsidRDefault="00842B31" w:rsidP="00B26499">
            <w:pPr>
              <w:rPr>
                <w:highlight w:val="lightGray"/>
                <w:lang w:val="en-US"/>
              </w:rPr>
            </w:pPr>
          </w:p>
          <w:p w:rsidR="00842B31" w:rsidRPr="0000799C" w:rsidRDefault="00842B31" w:rsidP="00B26499">
            <w:pPr>
              <w:rPr>
                <w:lang w:val="en-GB"/>
              </w:rPr>
            </w:pPr>
            <w:r w:rsidRPr="0000799C">
              <w:rPr>
                <w:lang w:val="en-GB"/>
              </w:rPr>
              <w:t>&lt;html&gt;</w:t>
            </w:r>
          </w:p>
          <w:p w:rsidR="00842B31" w:rsidRPr="0000799C" w:rsidRDefault="00842B31" w:rsidP="00B26499">
            <w:pPr>
              <w:rPr>
                <w:lang w:val="en-GB"/>
              </w:rPr>
            </w:pPr>
            <w:r w:rsidRPr="0000799C">
              <w:rPr>
                <w:lang w:val="en-GB"/>
              </w:rPr>
              <w:t>&lt;body&gt;</w:t>
            </w:r>
          </w:p>
          <w:p w:rsidR="00842B31" w:rsidRPr="0000799C" w:rsidRDefault="00842B31" w:rsidP="00B26499">
            <w:pPr>
              <w:rPr>
                <w:lang w:val="en-GB"/>
              </w:rPr>
            </w:pPr>
            <w:r w:rsidRPr="0000799C">
              <w:rPr>
                <w:lang w:val="en-GB"/>
              </w:rPr>
              <w:t>&lt;h1&gt;Bookstore&lt;/h1&gt;</w:t>
            </w:r>
          </w:p>
          <w:p w:rsidR="00842B31" w:rsidRPr="0000799C" w:rsidRDefault="00842B31" w:rsidP="00B26499">
            <w:pPr>
              <w:rPr>
                <w:lang w:val="en-GB"/>
              </w:rPr>
            </w:pPr>
            <w:r w:rsidRPr="0000799C">
              <w:rPr>
                <w:lang w:val="en-GB"/>
              </w:rPr>
              <w:t>&lt;ul&gt;</w:t>
            </w:r>
          </w:p>
          <w:p w:rsidR="00842B31" w:rsidRPr="0000799C" w:rsidRDefault="00842B31" w:rsidP="00B26499">
            <w:pPr>
              <w:rPr>
                <w:lang w:val="en-GB"/>
              </w:rPr>
            </w:pPr>
            <w:r w:rsidRPr="0000799C">
              <w:rPr>
                <w:lang w:val="en-GB"/>
              </w:rPr>
              <w:t>&lt;li&gt;Everyday Italian. Category: COOKING&lt;/li&gt;</w:t>
            </w:r>
          </w:p>
          <w:p w:rsidR="00842B31" w:rsidRPr="0000799C" w:rsidRDefault="00842B31" w:rsidP="00B26499">
            <w:pPr>
              <w:rPr>
                <w:lang w:val="en-GB"/>
              </w:rPr>
            </w:pPr>
            <w:r w:rsidRPr="0000799C">
              <w:rPr>
                <w:lang w:val="en-GB"/>
              </w:rPr>
              <w:t>&lt;li&gt;Harry Potter. Category: CHILDREN&lt;/li&gt;</w:t>
            </w:r>
          </w:p>
          <w:p w:rsidR="00842B31" w:rsidRPr="0000799C" w:rsidRDefault="00842B31" w:rsidP="00B26499">
            <w:pPr>
              <w:rPr>
                <w:lang w:val="en-GB"/>
              </w:rPr>
            </w:pPr>
            <w:r w:rsidRPr="0000799C">
              <w:rPr>
                <w:lang w:val="en-GB"/>
              </w:rPr>
              <w:t>&lt;li&gt;Learning XML. Category: WEB&lt;/li&gt;</w:t>
            </w:r>
          </w:p>
          <w:p w:rsidR="00842B31" w:rsidRPr="0000799C" w:rsidRDefault="00842B31" w:rsidP="00B26499">
            <w:pPr>
              <w:rPr>
                <w:lang w:val="en-GB"/>
              </w:rPr>
            </w:pPr>
            <w:r w:rsidRPr="0000799C">
              <w:rPr>
                <w:lang w:val="en-GB"/>
              </w:rPr>
              <w:t>&lt;li&gt;XQuery Kick Start. Category: WEB&lt;/li&gt;</w:t>
            </w:r>
          </w:p>
          <w:p w:rsidR="00842B31" w:rsidRPr="00CE55C3" w:rsidRDefault="00842B31" w:rsidP="00B26499">
            <w:pPr>
              <w:rPr>
                <w:lang w:val="en-GB"/>
              </w:rPr>
            </w:pPr>
            <w:r w:rsidRPr="00CE55C3">
              <w:rPr>
                <w:lang w:val="en-GB"/>
              </w:rPr>
              <w:t>&lt;/ul&gt;</w:t>
            </w:r>
          </w:p>
          <w:p w:rsidR="00842B31" w:rsidRPr="00CE55C3" w:rsidRDefault="00842B31" w:rsidP="00B26499">
            <w:pPr>
              <w:rPr>
                <w:lang w:val="en-GB"/>
              </w:rPr>
            </w:pPr>
            <w:r w:rsidRPr="00CE55C3">
              <w:rPr>
                <w:lang w:val="en-GB"/>
              </w:rPr>
              <w:t>&lt;/body&gt;</w:t>
            </w:r>
          </w:p>
          <w:p w:rsidR="00842B31" w:rsidRDefault="00842B31" w:rsidP="00B26499">
            <w:pPr>
              <w:autoSpaceDE w:val="0"/>
              <w:autoSpaceDN w:val="0"/>
              <w:adjustRightInd w:val="0"/>
            </w:pPr>
            <w:r w:rsidRPr="0000799C">
              <w:t>&lt;/html&gt;</w:t>
            </w:r>
          </w:p>
          <w:p w:rsidR="00842B31" w:rsidRPr="00A241A3" w:rsidRDefault="00842B31" w:rsidP="00B26499">
            <w:pPr>
              <w:autoSpaceDE w:val="0"/>
              <w:autoSpaceDN w:val="0"/>
              <w:adjustRightInd w:val="0"/>
              <w:rPr>
                <w:rFonts w:ascii="Courier New" w:hAnsi="Courier New" w:cs="Courier New"/>
              </w:rPr>
            </w:pPr>
          </w:p>
        </w:tc>
      </w:tr>
    </w:tbl>
    <w:p w:rsidR="00842B31" w:rsidRDefault="00842B31" w:rsidP="00842B31">
      <w:pPr>
        <w:autoSpaceDE w:val="0"/>
        <w:autoSpaceDN w:val="0"/>
        <w:adjustRightInd w:val="0"/>
        <w:ind w:left="708" w:hanging="708"/>
        <w:rPr>
          <w:rFonts w:ascii="Arial" w:hAnsi="Arial" w:cs="Arial"/>
          <w:b/>
          <w:bCs/>
          <w:i/>
          <w:iCs/>
          <w:sz w:val="18"/>
          <w:szCs w:val="18"/>
        </w:rPr>
      </w:pPr>
    </w:p>
    <w:p w:rsidR="00842B31" w:rsidRDefault="00842B31" w:rsidP="00842B31">
      <w:pPr>
        <w:pStyle w:val="Ttulo2"/>
      </w:pPr>
      <w:bookmarkStart w:id="34" w:name="_Toc258314459"/>
      <w:bookmarkStart w:id="35" w:name="_Toc262716308"/>
      <w:r>
        <w:t>CON SQL:</w:t>
      </w:r>
      <w:bookmarkEnd w:id="34"/>
      <w:bookmarkEnd w:id="35"/>
    </w:p>
    <w:p w:rsidR="00842B31" w:rsidRPr="00D961D9" w:rsidRDefault="00842B31" w:rsidP="00842B31">
      <w:pPr>
        <w:spacing w:before="100" w:beforeAutospacing="1" w:after="100" w:afterAutospacing="1"/>
        <w:jc w:val="both"/>
        <w:rPr>
          <w:color w:val="000000"/>
        </w:rPr>
      </w:pPr>
      <w:r w:rsidRPr="00D961D9">
        <w:rPr>
          <w:color w:val="000000"/>
        </w:rPr>
        <w:t>Otra forma de realizar consultas XQuery al motor es incrustándolas dentro de un SQL-Select. Veamos la siguiente consulta:</w:t>
      </w:r>
    </w:p>
    <w:p w:rsidR="00842B31" w:rsidRPr="00D961D9" w:rsidRDefault="00842B31" w:rsidP="00842B31">
      <w:pPr>
        <w:numPr>
          <w:ilvl w:val="0"/>
          <w:numId w:val="14"/>
        </w:numPr>
        <w:spacing w:before="100" w:beforeAutospacing="1" w:after="100" w:afterAutospacing="1" w:line="240" w:lineRule="auto"/>
        <w:jc w:val="both"/>
        <w:rPr>
          <w:color w:val="000000"/>
        </w:rPr>
      </w:pPr>
      <w:r w:rsidRPr="00D961D9">
        <w:rPr>
          <w:color w:val="000000"/>
        </w:rPr>
        <w:t>Seleccionar la fecha de modificación (</w:t>
      </w:r>
      <w:r w:rsidRPr="00D961D9">
        <w:rPr>
          <w:b/>
          <w:bCs/>
          <w:color w:val="000000"/>
        </w:rPr>
        <w:t>ModifiedDate</w:t>
      </w:r>
      <w:r w:rsidRPr="00D961D9">
        <w:rPr>
          <w:color w:val="000000"/>
        </w:rPr>
        <w:t xml:space="preserve">, de tipo </w:t>
      </w:r>
      <w:r w:rsidRPr="00D961D9">
        <w:rPr>
          <w:b/>
          <w:bCs/>
          <w:color w:val="000000"/>
        </w:rPr>
        <w:t>DateTime</w:t>
      </w:r>
      <w:r w:rsidRPr="00D961D9">
        <w:rPr>
          <w:color w:val="000000"/>
        </w:rPr>
        <w:t>) y los elementos "</w:t>
      </w:r>
      <w:r w:rsidRPr="00D961D9">
        <w:rPr>
          <w:i/>
          <w:iCs/>
          <w:color w:val="000000"/>
        </w:rPr>
        <w:t>Step</w:t>
      </w:r>
      <w:r w:rsidRPr="00D961D9">
        <w:rPr>
          <w:color w:val="000000"/>
        </w:rPr>
        <w:t>" (pasos) que se encuentran dentro de las instrucciones (</w:t>
      </w:r>
      <w:r w:rsidRPr="00D961D9">
        <w:rPr>
          <w:i/>
          <w:iCs/>
          <w:color w:val="000000"/>
        </w:rPr>
        <w:t>Instructions</w:t>
      </w:r>
      <w:r w:rsidRPr="00D961D9">
        <w:rPr>
          <w:color w:val="000000"/>
        </w:rPr>
        <w:t xml:space="preserve">, de tipo XML). </w:t>
      </w:r>
    </w:p>
    <w:p w:rsidR="00842B31" w:rsidRDefault="00842B31" w:rsidP="00842B31">
      <w:pPr>
        <w:numPr>
          <w:ilvl w:val="0"/>
          <w:numId w:val="14"/>
        </w:numPr>
        <w:spacing w:before="100" w:beforeAutospacing="1" w:after="100" w:afterAutospacing="1" w:line="240" w:lineRule="auto"/>
        <w:jc w:val="both"/>
        <w:rPr>
          <w:color w:val="000000"/>
        </w:rPr>
      </w:pPr>
      <w:r w:rsidRPr="00D961D9">
        <w:rPr>
          <w:color w:val="000000"/>
        </w:rPr>
        <w:t xml:space="preserve">Consulta: </w:t>
      </w:r>
    </w:p>
    <w:p w:rsidR="00842B31" w:rsidRDefault="00842B31" w:rsidP="00842B31">
      <w:pPr>
        <w:pStyle w:val="Prrafodelista"/>
        <w:numPr>
          <w:ilvl w:val="0"/>
          <w:numId w:val="14"/>
        </w:numPr>
        <w:autoSpaceDE w:val="0"/>
        <w:autoSpaceDN w:val="0"/>
        <w:adjustRightInd w:val="0"/>
        <w:spacing w:after="200"/>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ook w:val="04A0"/>
      </w:tblPr>
      <w:tblGrid>
        <w:gridCol w:w="8644"/>
      </w:tblGrid>
      <w:tr w:rsidR="00842B31" w:rsidRPr="00621EDF" w:rsidTr="00B26499">
        <w:tc>
          <w:tcPr>
            <w:tcW w:w="8644" w:type="dxa"/>
            <w:shd w:val="clear" w:color="auto" w:fill="D6E3BC" w:themeFill="accent3" w:themeFillTint="66"/>
          </w:tcPr>
          <w:p w:rsidR="00842B31" w:rsidRPr="00CC35EB" w:rsidRDefault="00842B31" w:rsidP="00B26499">
            <w:pPr>
              <w:rPr>
                <w:highlight w:val="lightGray"/>
              </w:rPr>
            </w:pPr>
          </w:p>
          <w:p w:rsidR="00842B31" w:rsidRPr="00C117F3" w:rsidRDefault="00842B31" w:rsidP="00B26499">
            <w:pPr>
              <w:rPr>
                <w:lang w:val="en-GB"/>
              </w:rPr>
            </w:pPr>
            <w:r w:rsidRPr="00C117F3">
              <w:rPr>
                <w:lang w:val="en-US"/>
              </w:rPr>
              <w:t>SELECT ModifiedDate, Instructions::query('</w:t>
            </w:r>
            <w:r w:rsidRPr="00C117F3">
              <w:rPr>
                <w:lang w:val="en-US"/>
              </w:rPr>
              <w:br/>
              <w:t xml:space="preserve">   namespace AWMI="http://schemas.adventure-works.com/ManufInstructions/ByProdModel"</w:t>
            </w:r>
            <w:r w:rsidRPr="00C117F3">
              <w:rPr>
                <w:lang w:val="en-US"/>
              </w:rPr>
              <w:br/>
              <w:t xml:space="preserve">      for $Step in //AWMI:WorkCenter[1]/AWMI:step</w:t>
            </w:r>
            <w:r w:rsidRPr="00C117F3">
              <w:rPr>
                <w:lang w:val="en-US"/>
              </w:rPr>
              <w:br/>
              <w:t xml:space="preserve">      return</w:t>
            </w:r>
            <w:r w:rsidRPr="00C117F3">
              <w:rPr>
                <w:lang w:val="en-US"/>
              </w:rPr>
              <w:br/>
              <w:t xml:space="preserve">           string($Step)') as Result</w:t>
            </w:r>
            <w:r w:rsidRPr="00C117F3">
              <w:rPr>
                <w:lang w:val="en-US"/>
              </w:rPr>
              <w:br/>
              <w:t>FROM ProductPlan</w:t>
            </w:r>
            <w:r w:rsidRPr="00C117F3">
              <w:rPr>
                <w:lang w:val="en-US"/>
              </w:rPr>
              <w:br/>
              <w:t>Where ProductModelID=7</w:t>
            </w:r>
          </w:p>
          <w:p w:rsidR="00842B31" w:rsidRPr="00C117F3" w:rsidRDefault="00842B31" w:rsidP="00B26499">
            <w:pPr>
              <w:autoSpaceDE w:val="0"/>
              <w:autoSpaceDN w:val="0"/>
              <w:adjustRightInd w:val="0"/>
              <w:rPr>
                <w:rFonts w:ascii="Courier New" w:hAnsi="Courier New" w:cs="Courier New"/>
                <w:lang w:val="en-GB"/>
              </w:rPr>
            </w:pPr>
          </w:p>
        </w:tc>
      </w:tr>
    </w:tbl>
    <w:p w:rsidR="00842B31" w:rsidRDefault="00B26499" w:rsidP="00842B31">
      <w:pPr>
        <w:rPr>
          <w:rFonts w:asciiTheme="majorHAnsi" w:eastAsiaTheme="majorEastAsia" w:hAnsiTheme="majorHAnsi" w:cstheme="majorBidi"/>
          <w:color w:val="17365D" w:themeColor="text2" w:themeShade="BF"/>
          <w:spacing w:val="5"/>
          <w:kern w:val="28"/>
          <w:sz w:val="52"/>
          <w:szCs w:val="52"/>
          <w:lang w:val="en-US"/>
        </w:rPr>
      </w:pPr>
      <w:r w:rsidRPr="00C117F3">
        <w:rPr>
          <w:lang w:val="en-US"/>
        </w:rPr>
        <w:t>SELECT ModifiedDate, Instructions::query('</w:t>
      </w:r>
      <w:r w:rsidRPr="00C117F3">
        <w:rPr>
          <w:lang w:val="en-US"/>
        </w:rPr>
        <w:br/>
        <w:t xml:space="preserve">   namespace AWMI="http://schemas.adventure-works.com/ManufInstructions/ByProdModel"</w:t>
      </w:r>
      <w:r w:rsidRPr="00C117F3">
        <w:rPr>
          <w:lang w:val="en-US"/>
        </w:rPr>
        <w:br/>
        <w:t xml:space="preserve">      for $Step in //AWMI:WorkCenter[1]/AWMI:step</w:t>
      </w:r>
      <w:r w:rsidRPr="00C117F3">
        <w:rPr>
          <w:lang w:val="en-US"/>
        </w:rPr>
        <w:br/>
        <w:t xml:space="preserve">      return</w:t>
      </w:r>
      <w:r w:rsidRPr="00C117F3">
        <w:rPr>
          <w:lang w:val="en-US"/>
        </w:rPr>
        <w:br/>
        <w:t xml:space="preserve">           string($Step)') as Result</w:t>
      </w:r>
      <w:r w:rsidRPr="00C117F3">
        <w:rPr>
          <w:lang w:val="en-US"/>
        </w:rPr>
        <w:br/>
        <w:t>FROM ProductPlan</w:t>
      </w:r>
      <w:r w:rsidRPr="00C117F3">
        <w:rPr>
          <w:lang w:val="en-US"/>
        </w:rPr>
        <w:br/>
        <w:t>Where ProductModelID=7</w:t>
      </w:r>
      <w:r w:rsidR="00842B31">
        <w:rPr>
          <w:lang w:val="en-US"/>
        </w:rPr>
        <w:br w:type="page"/>
      </w:r>
    </w:p>
    <w:p w:rsidR="00842B31" w:rsidRPr="009671A7" w:rsidRDefault="00842B31" w:rsidP="00842B31">
      <w:pPr>
        <w:pStyle w:val="Ttulo1"/>
        <w:rPr>
          <w:lang w:val="en-US"/>
        </w:rPr>
      </w:pPr>
      <w:bookmarkStart w:id="36" w:name="_Toc258314460"/>
      <w:bookmarkStart w:id="37" w:name="_Toc262716309"/>
      <w:r w:rsidRPr="009671A7">
        <w:rPr>
          <w:lang w:val="en-US"/>
        </w:rPr>
        <w:lastRenderedPageBreak/>
        <w:t>Referencias</w:t>
      </w:r>
      <w:bookmarkEnd w:id="36"/>
      <w:bookmarkEnd w:id="37"/>
    </w:p>
    <w:p w:rsidR="00842B31" w:rsidRDefault="00927039" w:rsidP="00842B31">
      <w:pPr>
        <w:autoSpaceDE w:val="0"/>
        <w:autoSpaceDN w:val="0"/>
        <w:adjustRightInd w:val="0"/>
        <w:rPr>
          <w:lang w:val="en-GB"/>
        </w:rPr>
      </w:pPr>
      <w:hyperlink r:id="rId16" w:history="1">
        <w:r w:rsidR="00842B31" w:rsidRPr="009671A7">
          <w:rPr>
            <w:rStyle w:val="Hipervnculo"/>
            <w:lang w:val="en-GB"/>
          </w:rPr>
          <w:t>http://es.wikipedia.org/wiki/XQuery</w:t>
        </w:r>
      </w:hyperlink>
    </w:p>
    <w:p w:rsidR="00842B31" w:rsidRDefault="00927039" w:rsidP="00842B31">
      <w:pPr>
        <w:autoSpaceDE w:val="0"/>
        <w:autoSpaceDN w:val="0"/>
        <w:adjustRightInd w:val="0"/>
        <w:rPr>
          <w:lang w:val="en-GB"/>
        </w:rPr>
      </w:pPr>
      <w:hyperlink r:id="rId17" w:history="1">
        <w:r w:rsidR="00842B31" w:rsidRPr="009671A7">
          <w:rPr>
            <w:rStyle w:val="Hipervnculo"/>
            <w:lang w:val="en-GB"/>
          </w:rPr>
          <w:t>http://www.w3schools.com/xquery/default.asp</w:t>
        </w:r>
      </w:hyperlink>
    </w:p>
    <w:p w:rsidR="00842B31" w:rsidRPr="00AC77F2" w:rsidRDefault="00842B31" w:rsidP="00842B31">
      <w:pPr>
        <w:autoSpaceDE w:val="0"/>
        <w:autoSpaceDN w:val="0"/>
        <w:adjustRightInd w:val="0"/>
      </w:pPr>
      <w:r w:rsidRPr="00AC77F2">
        <w:t>Formación interna OPTARE I-FOR-070419 - XQuery</w:t>
      </w:r>
    </w:p>
    <w:p w:rsidR="00842B31" w:rsidRPr="00621EDF" w:rsidRDefault="00842B31" w:rsidP="00842B31">
      <w:pPr>
        <w:rPr>
          <w:lang w:val="es-ES"/>
        </w:rPr>
      </w:pPr>
    </w:p>
    <w:p w:rsidR="00870CC4" w:rsidRPr="0065353D" w:rsidRDefault="0065353D" w:rsidP="00441AC7">
      <w:pPr>
        <w:pStyle w:val="Ttulo1"/>
        <w:rPr>
          <w:lang w:val="es-ES"/>
        </w:rPr>
      </w:pPr>
      <w:bookmarkStart w:id="38" w:name="_Toc262716310"/>
      <w:r w:rsidRPr="0065353D">
        <w:rPr>
          <w:lang w:val="es-ES"/>
        </w:rPr>
        <w:lastRenderedPageBreak/>
        <w:t>Ejemplos de estilos para copy &amp; paste</w:t>
      </w:r>
      <w:bookmarkEnd w:id="38"/>
    </w:p>
    <w:p w:rsidR="003E1FC3" w:rsidRPr="0065353D" w:rsidRDefault="006E14DD" w:rsidP="0065353D">
      <w:pPr>
        <w:rPr>
          <w:lang w:val="es-ES"/>
        </w:rPr>
      </w:pPr>
      <w:r w:rsidRPr="0065353D">
        <w:rPr>
          <w:lang w:val="es-ES"/>
        </w:rPr>
        <w:t xml:space="preserve">Texto del </w:t>
      </w:r>
      <w:r w:rsidR="003E1FC3" w:rsidRPr="0065353D">
        <w:rPr>
          <w:lang w:val="es-ES"/>
        </w:rPr>
        <w:t>título 1</w:t>
      </w:r>
    </w:p>
    <w:p w:rsidR="000B59C8" w:rsidRPr="0065353D" w:rsidRDefault="000B59C8" w:rsidP="000B59C8">
      <w:pPr>
        <w:pStyle w:val="Ttulo2"/>
        <w:rPr>
          <w:lang w:val="es-ES"/>
        </w:rPr>
      </w:pPr>
      <w:bookmarkStart w:id="39" w:name="_Toc262716311"/>
      <w:r w:rsidRPr="0065353D">
        <w:rPr>
          <w:lang w:val="es-ES"/>
        </w:rPr>
        <w:t>Titulo 2</w:t>
      </w:r>
      <w:bookmarkEnd w:id="39"/>
    </w:p>
    <w:p w:rsidR="008D35C5" w:rsidRPr="0065353D" w:rsidRDefault="000B59C8" w:rsidP="00472476">
      <w:pPr>
        <w:rPr>
          <w:lang w:val="es-ES"/>
        </w:rPr>
      </w:pPr>
      <w:r w:rsidRPr="0065353D">
        <w:rPr>
          <w:lang w:val="es-ES"/>
        </w:rPr>
        <w:t>Texto del título 2</w:t>
      </w:r>
    </w:p>
    <w:p w:rsidR="008D35C5" w:rsidRPr="0065353D" w:rsidRDefault="008D35C5" w:rsidP="000B59C8">
      <w:pPr>
        <w:rPr>
          <w:lang w:val="es-ES"/>
        </w:rPr>
      </w:pPr>
      <w:r w:rsidRPr="0065353D">
        <w:rPr>
          <w:lang w:val="es-ES"/>
        </w:rPr>
        <w:t>Si hay que incluir código en el documento usar el formato “sourceCode” incluido en la lista de estilos rápidos:</w:t>
      </w:r>
    </w:p>
    <w:p w:rsidR="008D35C5" w:rsidRPr="0065353D" w:rsidRDefault="008D35C5" w:rsidP="008D35C5">
      <w:pPr>
        <w:pStyle w:val="sourceCode"/>
      </w:pPr>
      <w:r w:rsidRPr="0065353D">
        <w:t>var snow=new Array()</w:t>
      </w:r>
    </w:p>
    <w:p w:rsidR="008D35C5" w:rsidRPr="0065353D" w:rsidRDefault="008D35C5" w:rsidP="008D35C5">
      <w:pPr>
        <w:pStyle w:val="sourceCode"/>
      </w:pPr>
      <w:r w:rsidRPr="0065353D">
        <w:t>var marginbottom</w:t>
      </w:r>
    </w:p>
    <w:p w:rsidR="008D35C5" w:rsidRPr="0065353D" w:rsidRDefault="008D35C5" w:rsidP="00E76EDA">
      <w:pPr>
        <w:pStyle w:val="sourceCode"/>
      </w:pPr>
      <w:r w:rsidRPr="0065353D">
        <w:t>var marginright</w:t>
      </w:r>
    </w:p>
    <w:p w:rsidR="008D35C5" w:rsidRPr="0065353D" w:rsidRDefault="008D35C5" w:rsidP="008D35C5">
      <w:pPr>
        <w:pStyle w:val="sourceCode"/>
      </w:pPr>
      <w:r w:rsidRPr="0065353D">
        <w:t>var timer</w:t>
      </w:r>
    </w:p>
    <w:p w:rsidR="008D35C5" w:rsidRPr="0065353D" w:rsidRDefault="008D35C5" w:rsidP="008D35C5">
      <w:pPr>
        <w:pStyle w:val="sourceCode"/>
      </w:pPr>
      <w:r w:rsidRPr="0065353D">
        <w:t>var i_snow=0</w:t>
      </w:r>
    </w:p>
    <w:p w:rsidR="008D35C5" w:rsidRPr="0065353D" w:rsidRDefault="008D35C5" w:rsidP="008D35C5">
      <w:pPr>
        <w:pStyle w:val="sourceCode"/>
      </w:pPr>
      <w:r w:rsidRPr="0065353D">
        <w:t>var x_mv=new Array();</w:t>
      </w:r>
    </w:p>
    <w:p w:rsidR="008D35C5" w:rsidRPr="0065353D" w:rsidRDefault="008D35C5" w:rsidP="008D35C5">
      <w:pPr>
        <w:pStyle w:val="sourceCode"/>
      </w:pPr>
      <w:r w:rsidRPr="0065353D">
        <w:t>var crds=new Array();</w:t>
      </w:r>
    </w:p>
    <w:p w:rsidR="008D35C5" w:rsidRPr="0065353D" w:rsidRDefault="008D35C5" w:rsidP="008D35C5">
      <w:pPr>
        <w:pStyle w:val="sourceCode"/>
      </w:pPr>
      <w:r w:rsidRPr="0065353D">
        <w:t>var lftrght=new Array();</w:t>
      </w:r>
    </w:p>
    <w:p w:rsidR="008D35C5" w:rsidRPr="0065353D" w:rsidRDefault="008D35C5" w:rsidP="008D35C5">
      <w:pPr>
        <w:pStyle w:val="sourceCode"/>
      </w:pPr>
      <w:r w:rsidRPr="0065353D">
        <w:t xml:space="preserve">var browserinfos=navigator.userAgent </w:t>
      </w:r>
    </w:p>
    <w:p w:rsidR="008D35C5" w:rsidRPr="00621EDF" w:rsidRDefault="008D35C5" w:rsidP="008D35C5">
      <w:pPr>
        <w:pStyle w:val="sourceCode"/>
        <w:rPr>
          <w:lang w:val="es-ES"/>
        </w:rPr>
      </w:pPr>
      <w:r w:rsidRPr="00621EDF">
        <w:rPr>
          <w:lang w:val="es-ES"/>
        </w:rPr>
        <w:t>var ns6=document.getElementById&amp;&amp;!document.all</w:t>
      </w:r>
    </w:p>
    <w:p w:rsidR="008D35C5" w:rsidRPr="0065353D" w:rsidRDefault="008D35C5" w:rsidP="008D35C5">
      <w:pPr>
        <w:pStyle w:val="sourceCode"/>
      </w:pPr>
      <w:r w:rsidRPr="0065353D">
        <w:t xml:space="preserve">var opera=browserinfos.match(/Opera/)  </w:t>
      </w:r>
    </w:p>
    <w:p w:rsidR="008D35C5" w:rsidRPr="0065353D" w:rsidRDefault="008D35C5" w:rsidP="008D35C5">
      <w:pPr>
        <w:pStyle w:val="sourceCode"/>
      </w:pPr>
      <w:r w:rsidRPr="0065353D">
        <w:t>var browserok=ie5||ns6||opera</w:t>
      </w:r>
    </w:p>
    <w:p w:rsidR="008D35C5" w:rsidRPr="0065353D" w:rsidRDefault="008D35C5" w:rsidP="008D35C5">
      <w:pPr>
        <w:pStyle w:val="sourceCode"/>
      </w:pPr>
    </w:p>
    <w:p w:rsidR="008D35C5" w:rsidRPr="0065353D" w:rsidRDefault="008D35C5" w:rsidP="008D35C5">
      <w:pPr>
        <w:pStyle w:val="sourceCode"/>
      </w:pPr>
      <w:r w:rsidRPr="0065353D">
        <w:t>function randommaker(range) {</w:t>
      </w:r>
      <w:r w:rsidRPr="0065353D">
        <w:tab/>
      </w:r>
      <w:r w:rsidRPr="0065353D">
        <w:tab/>
      </w:r>
    </w:p>
    <w:p w:rsidR="008D35C5" w:rsidRPr="0065353D" w:rsidRDefault="008D35C5" w:rsidP="008D35C5">
      <w:pPr>
        <w:pStyle w:val="sourceCode"/>
      </w:pPr>
      <w:r w:rsidRPr="0065353D">
        <w:tab/>
        <w:t>rand=Math.floor(range*Math.random())</w:t>
      </w:r>
    </w:p>
    <w:p w:rsidR="008D35C5" w:rsidRPr="0065353D" w:rsidRDefault="008D35C5" w:rsidP="008D35C5">
      <w:pPr>
        <w:pStyle w:val="sourceCode"/>
      </w:pPr>
      <w:r w:rsidRPr="0065353D">
        <w:t xml:space="preserve">    return rand</w:t>
      </w:r>
    </w:p>
    <w:p w:rsidR="003E1FC3" w:rsidRPr="0065353D" w:rsidRDefault="008D35C5" w:rsidP="008D35C5">
      <w:pPr>
        <w:pStyle w:val="sourceCode"/>
      </w:pPr>
      <w:r w:rsidRPr="0065353D">
        <w:t>}</w:t>
      </w:r>
    </w:p>
    <w:p w:rsidR="008D35C5" w:rsidRPr="0065353D" w:rsidRDefault="008D35C5" w:rsidP="008D35C5">
      <w:pPr>
        <w:rPr>
          <w:lang w:val="es-ES"/>
        </w:rPr>
      </w:pPr>
      <w:r w:rsidRPr="0065353D">
        <w:rPr>
          <w:lang w:val="es-ES"/>
        </w:rPr>
        <w:t>Lo mejor para usarlo es pegar el código en texto sin formato, seleccionarlo y aplicar el estilo.</w:t>
      </w:r>
    </w:p>
    <w:p w:rsidR="000B59C8" w:rsidRPr="0065353D" w:rsidRDefault="000B59C8" w:rsidP="000B59C8">
      <w:pPr>
        <w:pStyle w:val="Ttulo3"/>
        <w:rPr>
          <w:lang w:val="es-ES"/>
        </w:rPr>
      </w:pPr>
      <w:bookmarkStart w:id="40" w:name="_Toc262716312"/>
      <w:r w:rsidRPr="0065353D">
        <w:rPr>
          <w:lang w:val="es-ES"/>
        </w:rPr>
        <w:t>Titulo 3</w:t>
      </w:r>
      <w:bookmarkEnd w:id="40"/>
    </w:p>
    <w:p w:rsidR="000B59C8" w:rsidRPr="0065353D" w:rsidRDefault="000B59C8" w:rsidP="000B59C8">
      <w:pPr>
        <w:spacing w:after="240"/>
        <w:rPr>
          <w:lang w:val="es-ES"/>
        </w:rPr>
      </w:pPr>
      <w:r w:rsidRPr="0065353D">
        <w:rPr>
          <w:lang w:val="es-ES"/>
        </w:rPr>
        <w:t>Texto del título 3</w:t>
      </w:r>
      <w:r w:rsidR="00F24A3D" w:rsidRPr="0065353D">
        <w:rPr>
          <w:lang w:val="es-ES"/>
        </w:rPr>
        <w:t>:</w:t>
      </w:r>
    </w:p>
    <w:p w:rsidR="00F24A3D" w:rsidRPr="0065353D" w:rsidRDefault="00F24A3D" w:rsidP="00F24A3D">
      <w:pPr>
        <w:pStyle w:val="Prrafodelista"/>
        <w:numPr>
          <w:ilvl w:val="0"/>
          <w:numId w:val="3"/>
        </w:numPr>
        <w:spacing w:after="240"/>
        <w:rPr>
          <w:lang w:val="es-ES"/>
        </w:rPr>
      </w:pPr>
      <w:r w:rsidRPr="0065353D">
        <w:rPr>
          <w:lang w:val="es-ES"/>
        </w:rPr>
        <w:t>Punto 1</w:t>
      </w:r>
    </w:p>
    <w:p w:rsidR="00F24A3D" w:rsidRPr="0065353D" w:rsidRDefault="00F24A3D" w:rsidP="00F24A3D">
      <w:pPr>
        <w:pStyle w:val="Prrafodelista"/>
        <w:numPr>
          <w:ilvl w:val="0"/>
          <w:numId w:val="3"/>
        </w:numPr>
        <w:spacing w:after="240"/>
        <w:rPr>
          <w:lang w:val="es-ES"/>
        </w:rPr>
      </w:pPr>
      <w:r w:rsidRPr="0065353D">
        <w:rPr>
          <w:lang w:val="es-ES"/>
        </w:rPr>
        <w:t>Punto 2</w:t>
      </w:r>
    </w:p>
    <w:p w:rsidR="003E1FC3" w:rsidRPr="0065353D" w:rsidRDefault="00F24A3D" w:rsidP="00F24A3D">
      <w:pPr>
        <w:pStyle w:val="Prrafodelista"/>
        <w:numPr>
          <w:ilvl w:val="0"/>
          <w:numId w:val="3"/>
        </w:numPr>
        <w:spacing w:after="240"/>
        <w:rPr>
          <w:lang w:val="es-ES"/>
        </w:rPr>
      </w:pPr>
      <w:r w:rsidRPr="0065353D">
        <w:rPr>
          <w:lang w:val="es-ES"/>
        </w:rPr>
        <w:t>Punto 3</w:t>
      </w:r>
    </w:p>
    <w:p w:rsidR="000B59C8" w:rsidRPr="0065353D" w:rsidRDefault="000B59C8" w:rsidP="000B59C8">
      <w:pPr>
        <w:pStyle w:val="Ttulo4"/>
        <w:rPr>
          <w:lang w:val="es-ES"/>
        </w:rPr>
      </w:pPr>
      <w:r w:rsidRPr="0065353D">
        <w:rPr>
          <w:lang w:val="es-ES"/>
        </w:rPr>
        <w:t>Titulo 4</w:t>
      </w:r>
    </w:p>
    <w:p w:rsidR="00B43961" w:rsidRDefault="000B59C8" w:rsidP="00D60FBA">
      <w:pPr>
        <w:spacing w:after="240"/>
        <w:rPr>
          <w:lang w:val="es-ES"/>
        </w:rPr>
      </w:pPr>
      <w:r w:rsidRPr="0065353D">
        <w:rPr>
          <w:lang w:val="es-ES"/>
        </w:rPr>
        <w:t xml:space="preserve">Texto del </w:t>
      </w:r>
      <w:r w:rsidR="00CA0CD5" w:rsidRPr="0065353D">
        <w:rPr>
          <w:lang w:val="es-ES"/>
        </w:rPr>
        <w:t>título</w:t>
      </w:r>
      <w:r w:rsidRPr="0065353D">
        <w:rPr>
          <w:lang w:val="es-ES"/>
        </w:rPr>
        <w:t xml:space="preserve"> 4</w:t>
      </w:r>
    </w:p>
    <w:p w:rsidR="0065353D" w:rsidRDefault="0065353D" w:rsidP="0065353D">
      <w:pPr>
        <w:pStyle w:val="Ttulo5"/>
        <w:rPr>
          <w:lang w:val="es-ES"/>
        </w:rPr>
      </w:pPr>
      <w:r>
        <w:rPr>
          <w:lang w:val="es-ES"/>
        </w:rPr>
        <w:t>Título 5</w:t>
      </w:r>
    </w:p>
    <w:p w:rsidR="0065353D" w:rsidRPr="0065353D" w:rsidRDefault="0065353D" w:rsidP="0065353D">
      <w:pPr>
        <w:rPr>
          <w:lang w:val="es-ES"/>
        </w:rPr>
      </w:pPr>
      <w:r>
        <w:rPr>
          <w:lang w:val="es-ES"/>
        </w:rPr>
        <w:t>Texto del título 5</w:t>
      </w:r>
    </w:p>
    <w:p w:rsidR="003E1FC3" w:rsidRPr="0065353D" w:rsidRDefault="003E1FC3" w:rsidP="00D60FBA">
      <w:pPr>
        <w:spacing w:after="240"/>
        <w:rPr>
          <w:lang w:val="es-ES"/>
        </w:rPr>
      </w:pPr>
    </w:p>
    <w:p w:rsidR="003E1FC3" w:rsidRPr="0065353D" w:rsidRDefault="003E1FC3" w:rsidP="00E53FCD">
      <w:pPr>
        <w:pStyle w:val="Ttulo2"/>
        <w:rPr>
          <w:lang w:val="es-ES"/>
        </w:rPr>
      </w:pPr>
      <w:bookmarkStart w:id="41" w:name="_Toc262716313"/>
      <w:r w:rsidRPr="0065353D">
        <w:rPr>
          <w:lang w:val="es-ES"/>
        </w:rPr>
        <w:t>Estilo de Tabla</w:t>
      </w:r>
      <w:bookmarkEnd w:id="41"/>
    </w:p>
    <w:p w:rsidR="00E53FCD" w:rsidRPr="0065353D" w:rsidRDefault="00E53FCD" w:rsidP="00E53FCD">
      <w:pPr>
        <w:rPr>
          <w:lang w:val="es-ES"/>
        </w:rPr>
      </w:pPr>
    </w:p>
    <w:tbl>
      <w:tblPr>
        <w:tblStyle w:val="tablaOptare"/>
        <w:tblW w:w="0" w:type="auto"/>
        <w:tblLook w:val="0420"/>
      </w:tblPr>
      <w:tblGrid>
        <w:gridCol w:w="2881"/>
        <w:gridCol w:w="2881"/>
        <w:gridCol w:w="2882"/>
      </w:tblGrid>
      <w:tr w:rsidR="003E1FC3" w:rsidRPr="0065353D" w:rsidTr="00A0763C">
        <w:trPr>
          <w:cnfStyle w:val="100000000000"/>
        </w:trPr>
        <w:tc>
          <w:tcPr>
            <w:tcW w:w="2881" w:type="dxa"/>
          </w:tcPr>
          <w:p w:rsidR="003E1FC3" w:rsidRPr="0065353D" w:rsidRDefault="003E1FC3" w:rsidP="003E1FC3">
            <w:pPr>
              <w:ind w:firstLine="0"/>
              <w:rPr>
                <w:lang w:val="es-ES"/>
              </w:rPr>
            </w:pPr>
            <w:r w:rsidRPr="0065353D">
              <w:rPr>
                <w:lang w:val="es-ES"/>
              </w:rPr>
              <w:t>Encabezado</w:t>
            </w:r>
          </w:p>
        </w:tc>
        <w:tc>
          <w:tcPr>
            <w:tcW w:w="2881" w:type="dxa"/>
          </w:tcPr>
          <w:p w:rsidR="003E1FC3" w:rsidRPr="0065353D" w:rsidRDefault="003E1FC3" w:rsidP="003E1FC3">
            <w:pPr>
              <w:ind w:firstLine="0"/>
              <w:rPr>
                <w:lang w:val="es-ES"/>
              </w:rPr>
            </w:pPr>
            <w:r w:rsidRPr="0065353D">
              <w:rPr>
                <w:lang w:val="es-ES"/>
              </w:rPr>
              <w:t>Encabezado</w:t>
            </w:r>
          </w:p>
        </w:tc>
        <w:tc>
          <w:tcPr>
            <w:tcW w:w="2882" w:type="dxa"/>
          </w:tcPr>
          <w:p w:rsidR="003E1FC3" w:rsidRPr="0065353D" w:rsidRDefault="003E1FC3" w:rsidP="003E1FC3">
            <w:pPr>
              <w:ind w:firstLine="0"/>
              <w:rPr>
                <w:lang w:val="es-ES"/>
              </w:rPr>
            </w:pPr>
            <w:r w:rsidRPr="0065353D">
              <w:rPr>
                <w:lang w:val="es-ES"/>
              </w:rPr>
              <w:t>Encabezado</w:t>
            </w:r>
          </w:p>
        </w:tc>
      </w:tr>
      <w:tr w:rsidR="003E1FC3" w:rsidRPr="0065353D" w:rsidTr="00A0763C">
        <w:trPr>
          <w:cnfStyle w:val="000000100000"/>
        </w:trPr>
        <w:tc>
          <w:tcPr>
            <w:tcW w:w="2881" w:type="dxa"/>
          </w:tcPr>
          <w:p w:rsidR="003E1FC3" w:rsidRPr="0065353D" w:rsidRDefault="003E1FC3" w:rsidP="003E1FC3">
            <w:pPr>
              <w:ind w:firstLine="0"/>
              <w:rPr>
                <w:lang w:val="es-ES"/>
              </w:rPr>
            </w:pPr>
            <w:r w:rsidRPr="0065353D">
              <w:rPr>
                <w:lang w:val="es-ES"/>
              </w:rPr>
              <w:t>Contenido</w:t>
            </w:r>
          </w:p>
        </w:tc>
        <w:tc>
          <w:tcPr>
            <w:tcW w:w="2881" w:type="dxa"/>
          </w:tcPr>
          <w:p w:rsidR="003E1FC3" w:rsidRPr="0065353D" w:rsidRDefault="003E1FC3" w:rsidP="003E1FC3">
            <w:pPr>
              <w:ind w:firstLine="0"/>
              <w:rPr>
                <w:lang w:val="es-ES"/>
              </w:rPr>
            </w:pPr>
            <w:r w:rsidRPr="0065353D">
              <w:rPr>
                <w:lang w:val="es-ES"/>
              </w:rPr>
              <w:t xml:space="preserve">Contenido </w:t>
            </w:r>
          </w:p>
        </w:tc>
        <w:tc>
          <w:tcPr>
            <w:tcW w:w="2882" w:type="dxa"/>
          </w:tcPr>
          <w:p w:rsidR="003E1FC3" w:rsidRPr="0065353D" w:rsidRDefault="003E1FC3" w:rsidP="003E1FC3">
            <w:pPr>
              <w:ind w:firstLine="0"/>
              <w:rPr>
                <w:lang w:val="es-ES"/>
              </w:rPr>
            </w:pPr>
            <w:r w:rsidRPr="0065353D">
              <w:rPr>
                <w:lang w:val="es-ES"/>
              </w:rPr>
              <w:t>Conte</w:t>
            </w:r>
            <w:r w:rsidR="00FF669C" w:rsidRPr="0065353D">
              <w:rPr>
                <w:lang w:val="es-ES"/>
              </w:rPr>
              <w:t>n</w:t>
            </w:r>
            <w:r w:rsidRPr="0065353D">
              <w:rPr>
                <w:lang w:val="es-ES"/>
              </w:rPr>
              <w:t>ido</w:t>
            </w:r>
          </w:p>
        </w:tc>
      </w:tr>
      <w:tr w:rsidR="00FF669C" w:rsidRPr="0065353D" w:rsidTr="00A0763C">
        <w:trPr>
          <w:cnfStyle w:val="000000010000"/>
        </w:trPr>
        <w:tc>
          <w:tcPr>
            <w:tcW w:w="2881" w:type="dxa"/>
          </w:tcPr>
          <w:p w:rsidR="00FF669C" w:rsidRPr="0065353D" w:rsidRDefault="00FF669C" w:rsidP="00B26499">
            <w:pPr>
              <w:ind w:firstLine="0"/>
              <w:rPr>
                <w:lang w:val="es-ES"/>
              </w:rPr>
            </w:pPr>
            <w:r w:rsidRPr="0065353D">
              <w:rPr>
                <w:lang w:val="es-ES"/>
              </w:rPr>
              <w:t>Contenido</w:t>
            </w:r>
          </w:p>
        </w:tc>
        <w:tc>
          <w:tcPr>
            <w:tcW w:w="2881" w:type="dxa"/>
          </w:tcPr>
          <w:p w:rsidR="00FF669C" w:rsidRPr="0065353D" w:rsidRDefault="00FF669C" w:rsidP="00B26499">
            <w:pPr>
              <w:ind w:firstLine="0"/>
              <w:rPr>
                <w:lang w:val="es-ES"/>
              </w:rPr>
            </w:pPr>
            <w:r w:rsidRPr="0065353D">
              <w:rPr>
                <w:lang w:val="es-ES"/>
              </w:rPr>
              <w:t xml:space="preserve">Contenido </w:t>
            </w:r>
          </w:p>
        </w:tc>
        <w:tc>
          <w:tcPr>
            <w:tcW w:w="2882" w:type="dxa"/>
          </w:tcPr>
          <w:p w:rsidR="00A0763C" w:rsidRPr="0065353D" w:rsidRDefault="00FF669C" w:rsidP="00A0763C">
            <w:pPr>
              <w:ind w:firstLine="0"/>
              <w:rPr>
                <w:lang w:val="es-ES"/>
              </w:rPr>
            </w:pPr>
            <w:r w:rsidRPr="0065353D">
              <w:rPr>
                <w:lang w:val="es-ES"/>
              </w:rPr>
              <w:t>Contenido</w:t>
            </w:r>
            <w:r w:rsidR="00A0763C" w:rsidRPr="0065353D">
              <w:rPr>
                <w:lang w:val="es-ES"/>
              </w:rPr>
              <w:t xml:space="preserve"> </w:t>
            </w:r>
          </w:p>
        </w:tc>
      </w:tr>
      <w:tr w:rsidR="00A0763C" w:rsidRPr="0065353D" w:rsidTr="00A0763C">
        <w:trPr>
          <w:cnfStyle w:val="000000100000"/>
        </w:trPr>
        <w:tc>
          <w:tcPr>
            <w:tcW w:w="2881" w:type="dxa"/>
          </w:tcPr>
          <w:p w:rsidR="00A0763C" w:rsidRPr="0065353D" w:rsidRDefault="00A0763C" w:rsidP="00B26499">
            <w:pPr>
              <w:ind w:firstLine="0"/>
              <w:rPr>
                <w:lang w:val="es-ES"/>
              </w:rPr>
            </w:pPr>
            <w:r w:rsidRPr="0065353D">
              <w:rPr>
                <w:lang w:val="es-ES"/>
              </w:rPr>
              <w:t>Contenido</w:t>
            </w:r>
          </w:p>
        </w:tc>
        <w:tc>
          <w:tcPr>
            <w:tcW w:w="2881" w:type="dxa"/>
          </w:tcPr>
          <w:p w:rsidR="00A0763C" w:rsidRPr="0065353D" w:rsidRDefault="00A0763C" w:rsidP="00B26499">
            <w:pPr>
              <w:ind w:firstLine="0"/>
              <w:rPr>
                <w:lang w:val="es-ES"/>
              </w:rPr>
            </w:pPr>
            <w:r w:rsidRPr="0065353D">
              <w:rPr>
                <w:lang w:val="es-ES"/>
              </w:rPr>
              <w:t xml:space="preserve">Contenido </w:t>
            </w:r>
          </w:p>
        </w:tc>
        <w:tc>
          <w:tcPr>
            <w:tcW w:w="2882" w:type="dxa"/>
          </w:tcPr>
          <w:p w:rsidR="00A0763C" w:rsidRPr="0065353D" w:rsidRDefault="00A0763C" w:rsidP="00B26499">
            <w:pPr>
              <w:ind w:firstLine="0"/>
              <w:rPr>
                <w:lang w:val="es-ES"/>
              </w:rPr>
            </w:pPr>
            <w:r w:rsidRPr="0065353D">
              <w:rPr>
                <w:lang w:val="es-ES"/>
              </w:rPr>
              <w:t xml:space="preserve">Contenido </w:t>
            </w:r>
          </w:p>
        </w:tc>
      </w:tr>
      <w:tr w:rsidR="00A0763C" w:rsidRPr="0065353D" w:rsidTr="00A0763C">
        <w:trPr>
          <w:cnfStyle w:val="000000010000"/>
        </w:trPr>
        <w:tc>
          <w:tcPr>
            <w:tcW w:w="2881" w:type="dxa"/>
          </w:tcPr>
          <w:p w:rsidR="00A0763C" w:rsidRPr="0065353D" w:rsidRDefault="00A0763C" w:rsidP="00B26499">
            <w:pPr>
              <w:ind w:firstLine="0"/>
              <w:rPr>
                <w:lang w:val="es-ES"/>
              </w:rPr>
            </w:pPr>
            <w:r w:rsidRPr="0065353D">
              <w:rPr>
                <w:lang w:val="es-ES"/>
              </w:rPr>
              <w:t>Contenido</w:t>
            </w:r>
          </w:p>
        </w:tc>
        <w:tc>
          <w:tcPr>
            <w:tcW w:w="2881" w:type="dxa"/>
          </w:tcPr>
          <w:p w:rsidR="00A0763C" w:rsidRPr="0065353D" w:rsidRDefault="00A0763C" w:rsidP="00B26499">
            <w:pPr>
              <w:ind w:firstLine="0"/>
              <w:rPr>
                <w:lang w:val="es-ES"/>
              </w:rPr>
            </w:pPr>
            <w:r w:rsidRPr="0065353D">
              <w:rPr>
                <w:lang w:val="es-ES"/>
              </w:rPr>
              <w:t xml:space="preserve">Contenido </w:t>
            </w:r>
          </w:p>
        </w:tc>
        <w:tc>
          <w:tcPr>
            <w:tcW w:w="2882" w:type="dxa"/>
          </w:tcPr>
          <w:p w:rsidR="00A0763C" w:rsidRPr="0065353D" w:rsidRDefault="00A0763C" w:rsidP="00B26499">
            <w:pPr>
              <w:ind w:firstLine="0"/>
              <w:rPr>
                <w:lang w:val="es-ES"/>
              </w:rPr>
            </w:pPr>
            <w:r w:rsidRPr="0065353D">
              <w:rPr>
                <w:lang w:val="es-ES"/>
              </w:rPr>
              <w:t xml:space="preserve">Contenido </w:t>
            </w:r>
          </w:p>
        </w:tc>
      </w:tr>
    </w:tbl>
    <w:p w:rsidR="003E1FC3" w:rsidRPr="0065353D" w:rsidRDefault="003E1FC3" w:rsidP="003E1FC3">
      <w:pPr>
        <w:rPr>
          <w:lang w:val="es-ES"/>
        </w:rPr>
      </w:pPr>
    </w:p>
    <w:p w:rsidR="0070511C" w:rsidRPr="0065353D" w:rsidRDefault="0070511C" w:rsidP="003E1FC3">
      <w:pPr>
        <w:rPr>
          <w:lang w:val="es-ES"/>
        </w:rPr>
      </w:pPr>
    </w:p>
    <w:tbl>
      <w:tblPr>
        <w:tblStyle w:val="tablaOptare"/>
        <w:tblW w:w="0" w:type="auto"/>
        <w:tblLook w:val="0480"/>
      </w:tblPr>
      <w:tblGrid>
        <w:gridCol w:w="2881"/>
        <w:gridCol w:w="2881"/>
        <w:gridCol w:w="2882"/>
      </w:tblGrid>
      <w:tr w:rsidR="0070511C" w:rsidRPr="0065353D" w:rsidTr="0070511C">
        <w:trPr>
          <w:cnfStyle w:val="000000100000"/>
        </w:trPr>
        <w:tc>
          <w:tcPr>
            <w:cnfStyle w:val="001000000000"/>
            <w:tcW w:w="2881" w:type="dxa"/>
          </w:tcPr>
          <w:p w:rsidR="0070511C" w:rsidRPr="0065353D" w:rsidRDefault="0070511C" w:rsidP="00B26499">
            <w:pPr>
              <w:ind w:firstLine="0"/>
              <w:rPr>
                <w:lang w:val="es-ES"/>
              </w:rPr>
            </w:pPr>
            <w:r w:rsidRPr="0065353D">
              <w:rPr>
                <w:lang w:val="es-ES"/>
              </w:rPr>
              <w:t>Encabezado</w:t>
            </w:r>
          </w:p>
        </w:tc>
        <w:tc>
          <w:tcPr>
            <w:tcW w:w="2881" w:type="dxa"/>
          </w:tcPr>
          <w:p w:rsidR="0070511C" w:rsidRPr="0065353D" w:rsidRDefault="0070511C" w:rsidP="00B26499">
            <w:pPr>
              <w:ind w:firstLine="0"/>
              <w:cnfStyle w:val="000000100000"/>
              <w:rPr>
                <w:lang w:val="es-ES"/>
              </w:rPr>
            </w:pPr>
            <w:r w:rsidRPr="0065353D">
              <w:rPr>
                <w:lang w:val="es-ES"/>
              </w:rPr>
              <w:t xml:space="preserve">Contenido </w:t>
            </w:r>
          </w:p>
        </w:tc>
        <w:tc>
          <w:tcPr>
            <w:tcW w:w="2882" w:type="dxa"/>
          </w:tcPr>
          <w:p w:rsidR="0070511C" w:rsidRPr="0065353D" w:rsidRDefault="0070511C" w:rsidP="00B26499">
            <w:pPr>
              <w:ind w:firstLine="0"/>
              <w:cnfStyle w:val="000000100000"/>
              <w:rPr>
                <w:lang w:val="es-ES"/>
              </w:rPr>
            </w:pPr>
            <w:r w:rsidRPr="0065353D">
              <w:rPr>
                <w:lang w:val="es-ES"/>
              </w:rPr>
              <w:t>Contenido</w:t>
            </w:r>
          </w:p>
        </w:tc>
      </w:tr>
      <w:tr w:rsidR="0070511C" w:rsidRPr="0065353D" w:rsidTr="0070511C">
        <w:trPr>
          <w:cnfStyle w:val="000000010000"/>
        </w:trPr>
        <w:tc>
          <w:tcPr>
            <w:cnfStyle w:val="001000000000"/>
            <w:tcW w:w="2881" w:type="dxa"/>
          </w:tcPr>
          <w:p w:rsidR="0070511C" w:rsidRPr="0065353D" w:rsidRDefault="0070511C" w:rsidP="00B26499">
            <w:pPr>
              <w:ind w:firstLine="0"/>
              <w:rPr>
                <w:lang w:val="es-ES"/>
              </w:rPr>
            </w:pPr>
            <w:r w:rsidRPr="0065353D">
              <w:rPr>
                <w:lang w:val="es-ES"/>
              </w:rPr>
              <w:t>Encabezado</w:t>
            </w:r>
          </w:p>
        </w:tc>
        <w:tc>
          <w:tcPr>
            <w:tcW w:w="2881" w:type="dxa"/>
          </w:tcPr>
          <w:p w:rsidR="0070511C" w:rsidRPr="0065353D" w:rsidRDefault="0070511C" w:rsidP="00B26499">
            <w:pPr>
              <w:ind w:firstLine="0"/>
              <w:cnfStyle w:val="000000010000"/>
              <w:rPr>
                <w:lang w:val="es-ES"/>
              </w:rPr>
            </w:pPr>
            <w:r w:rsidRPr="0065353D">
              <w:rPr>
                <w:lang w:val="es-ES"/>
              </w:rPr>
              <w:t xml:space="preserve">Contenido </w:t>
            </w:r>
          </w:p>
        </w:tc>
        <w:tc>
          <w:tcPr>
            <w:tcW w:w="2882" w:type="dxa"/>
          </w:tcPr>
          <w:p w:rsidR="0070511C" w:rsidRPr="0065353D" w:rsidRDefault="0070511C" w:rsidP="00B26499">
            <w:pPr>
              <w:ind w:firstLine="0"/>
              <w:cnfStyle w:val="000000010000"/>
              <w:rPr>
                <w:lang w:val="es-ES"/>
              </w:rPr>
            </w:pPr>
            <w:r w:rsidRPr="0065353D">
              <w:rPr>
                <w:lang w:val="es-ES"/>
              </w:rPr>
              <w:t>Contenido</w:t>
            </w:r>
          </w:p>
        </w:tc>
      </w:tr>
      <w:tr w:rsidR="0070511C" w:rsidRPr="0065353D" w:rsidTr="0070511C">
        <w:trPr>
          <w:cnfStyle w:val="000000100000"/>
        </w:trPr>
        <w:tc>
          <w:tcPr>
            <w:cnfStyle w:val="001000000000"/>
            <w:tcW w:w="2881" w:type="dxa"/>
          </w:tcPr>
          <w:p w:rsidR="0070511C" w:rsidRPr="0065353D" w:rsidRDefault="0070511C" w:rsidP="00B26499">
            <w:pPr>
              <w:ind w:firstLine="0"/>
              <w:rPr>
                <w:lang w:val="es-ES"/>
              </w:rPr>
            </w:pPr>
            <w:r w:rsidRPr="0065353D">
              <w:rPr>
                <w:lang w:val="es-ES"/>
              </w:rPr>
              <w:t>Encabezado</w:t>
            </w:r>
          </w:p>
        </w:tc>
        <w:tc>
          <w:tcPr>
            <w:tcW w:w="2881" w:type="dxa"/>
          </w:tcPr>
          <w:p w:rsidR="0070511C" w:rsidRPr="0065353D" w:rsidRDefault="0070511C" w:rsidP="00B26499">
            <w:pPr>
              <w:ind w:firstLine="0"/>
              <w:cnfStyle w:val="000000100000"/>
              <w:rPr>
                <w:lang w:val="es-ES"/>
              </w:rPr>
            </w:pPr>
            <w:r w:rsidRPr="0065353D">
              <w:rPr>
                <w:lang w:val="es-ES"/>
              </w:rPr>
              <w:t xml:space="preserve">Contenido </w:t>
            </w:r>
          </w:p>
        </w:tc>
        <w:tc>
          <w:tcPr>
            <w:tcW w:w="2882" w:type="dxa"/>
          </w:tcPr>
          <w:p w:rsidR="0070511C" w:rsidRPr="0065353D" w:rsidRDefault="0070511C" w:rsidP="00B26499">
            <w:pPr>
              <w:ind w:firstLine="0"/>
              <w:cnfStyle w:val="000000100000"/>
              <w:rPr>
                <w:lang w:val="es-ES"/>
              </w:rPr>
            </w:pPr>
            <w:r w:rsidRPr="0065353D">
              <w:rPr>
                <w:lang w:val="es-ES"/>
              </w:rPr>
              <w:t xml:space="preserve">Contenido </w:t>
            </w:r>
          </w:p>
        </w:tc>
      </w:tr>
      <w:tr w:rsidR="0070511C" w:rsidRPr="0065353D" w:rsidTr="0070511C">
        <w:trPr>
          <w:cnfStyle w:val="000000010000"/>
        </w:trPr>
        <w:tc>
          <w:tcPr>
            <w:cnfStyle w:val="001000000000"/>
            <w:tcW w:w="2881" w:type="dxa"/>
          </w:tcPr>
          <w:p w:rsidR="0070511C" w:rsidRPr="0065353D" w:rsidRDefault="0070511C" w:rsidP="00B26499">
            <w:pPr>
              <w:ind w:firstLine="0"/>
              <w:rPr>
                <w:lang w:val="es-ES"/>
              </w:rPr>
            </w:pPr>
            <w:r w:rsidRPr="0065353D">
              <w:rPr>
                <w:lang w:val="es-ES"/>
              </w:rPr>
              <w:t>Encabezado</w:t>
            </w:r>
          </w:p>
        </w:tc>
        <w:tc>
          <w:tcPr>
            <w:tcW w:w="2881" w:type="dxa"/>
          </w:tcPr>
          <w:p w:rsidR="0070511C" w:rsidRPr="0065353D" w:rsidRDefault="0070511C" w:rsidP="00B26499">
            <w:pPr>
              <w:ind w:firstLine="0"/>
              <w:cnfStyle w:val="000000010000"/>
              <w:rPr>
                <w:lang w:val="es-ES"/>
              </w:rPr>
            </w:pPr>
            <w:r w:rsidRPr="0065353D">
              <w:rPr>
                <w:lang w:val="es-ES"/>
              </w:rPr>
              <w:t xml:space="preserve">Contenido </w:t>
            </w:r>
          </w:p>
        </w:tc>
        <w:tc>
          <w:tcPr>
            <w:tcW w:w="2882" w:type="dxa"/>
          </w:tcPr>
          <w:p w:rsidR="0070511C" w:rsidRPr="0065353D" w:rsidRDefault="0070511C" w:rsidP="00B26499">
            <w:pPr>
              <w:ind w:firstLine="0"/>
              <w:cnfStyle w:val="000000010000"/>
              <w:rPr>
                <w:lang w:val="es-ES"/>
              </w:rPr>
            </w:pPr>
            <w:r w:rsidRPr="0065353D">
              <w:rPr>
                <w:lang w:val="es-ES"/>
              </w:rPr>
              <w:t xml:space="preserve">Contenido </w:t>
            </w:r>
          </w:p>
        </w:tc>
      </w:tr>
      <w:tr w:rsidR="0070511C" w:rsidRPr="0065353D" w:rsidTr="0070511C">
        <w:trPr>
          <w:cnfStyle w:val="000000100000"/>
        </w:trPr>
        <w:tc>
          <w:tcPr>
            <w:cnfStyle w:val="001000000000"/>
            <w:tcW w:w="2881" w:type="dxa"/>
          </w:tcPr>
          <w:p w:rsidR="0070511C" w:rsidRPr="0065353D" w:rsidRDefault="0070511C" w:rsidP="00B26499">
            <w:pPr>
              <w:ind w:firstLine="0"/>
              <w:rPr>
                <w:lang w:val="es-ES"/>
              </w:rPr>
            </w:pPr>
            <w:r w:rsidRPr="0065353D">
              <w:rPr>
                <w:lang w:val="es-ES"/>
              </w:rPr>
              <w:t>Encabezado</w:t>
            </w:r>
          </w:p>
        </w:tc>
        <w:tc>
          <w:tcPr>
            <w:tcW w:w="2881" w:type="dxa"/>
          </w:tcPr>
          <w:p w:rsidR="0070511C" w:rsidRPr="0065353D" w:rsidRDefault="0070511C" w:rsidP="00B26499">
            <w:pPr>
              <w:ind w:firstLine="0"/>
              <w:cnfStyle w:val="000000100000"/>
              <w:rPr>
                <w:lang w:val="es-ES"/>
              </w:rPr>
            </w:pPr>
            <w:r w:rsidRPr="0065353D">
              <w:rPr>
                <w:lang w:val="es-ES"/>
              </w:rPr>
              <w:t xml:space="preserve">Contenido </w:t>
            </w:r>
          </w:p>
        </w:tc>
        <w:tc>
          <w:tcPr>
            <w:tcW w:w="2882" w:type="dxa"/>
          </w:tcPr>
          <w:p w:rsidR="0070511C" w:rsidRPr="0065353D" w:rsidRDefault="0070511C" w:rsidP="00B26499">
            <w:pPr>
              <w:ind w:firstLine="0"/>
              <w:cnfStyle w:val="000000100000"/>
              <w:rPr>
                <w:lang w:val="es-ES"/>
              </w:rPr>
            </w:pPr>
            <w:r w:rsidRPr="0065353D">
              <w:rPr>
                <w:lang w:val="es-ES"/>
              </w:rPr>
              <w:t xml:space="preserve">Contenido </w:t>
            </w:r>
          </w:p>
        </w:tc>
      </w:tr>
    </w:tbl>
    <w:p w:rsidR="0070511C" w:rsidRPr="0065353D" w:rsidRDefault="0070511C" w:rsidP="003E1FC3">
      <w:pPr>
        <w:rPr>
          <w:lang w:val="es-ES"/>
        </w:rPr>
      </w:pPr>
    </w:p>
    <w:sectPr w:rsidR="0070511C" w:rsidRPr="0065353D" w:rsidSect="0065353D">
      <w:headerReference w:type="default" r:id="rId18"/>
      <w:footerReference w:type="default" r:id="rId19"/>
      <w:pgSz w:w="11906" w:h="16838"/>
      <w:pgMar w:top="1985" w:right="1701" w:bottom="1417" w:left="1701" w:header="708" w:footer="25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54FD" w:rsidRDefault="001354FD" w:rsidP="006A4E3C">
      <w:pPr>
        <w:spacing w:line="240" w:lineRule="auto"/>
      </w:pPr>
      <w:r>
        <w:separator/>
      </w:r>
    </w:p>
  </w:endnote>
  <w:endnote w:type="continuationSeparator" w:id="0">
    <w:p w:rsidR="001354FD" w:rsidRDefault="001354FD" w:rsidP="006A4E3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499" w:rsidRDefault="00B26499">
    <w:pPr>
      <w:pStyle w:val="Piedepgina"/>
    </w:pPr>
    <w:r>
      <w:rPr>
        <w:noProof/>
        <w:lang w:val="es-ES" w:eastAsia="es-ES"/>
      </w:rPr>
      <w:drawing>
        <wp:anchor distT="0" distB="0" distL="114300" distR="114300" simplePos="0" relativeHeight="251658240" behindDoc="0" locked="0" layoutInCell="1" allowOverlap="1">
          <wp:simplePos x="0" y="0"/>
          <wp:positionH relativeFrom="column">
            <wp:posOffset>0</wp:posOffset>
          </wp:positionH>
          <wp:positionV relativeFrom="paragraph">
            <wp:posOffset>-1450340</wp:posOffset>
          </wp:positionV>
          <wp:extent cx="5384165" cy="1632585"/>
          <wp:effectExtent l="19050" t="0" r="6985" b="0"/>
          <wp:wrapSquare wrapText="bothSides"/>
          <wp:docPr id="2" name="Imagen 1" descr="bomb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mbilla"/>
                  <pic:cNvPicPr>
                    <a:picLocks noChangeAspect="1" noChangeArrowheads="1"/>
                  </pic:cNvPicPr>
                </pic:nvPicPr>
                <pic:blipFill>
                  <a:blip r:embed="rId1"/>
                  <a:srcRect/>
                  <a:stretch>
                    <a:fillRect/>
                  </a:stretch>
                </pic:blipFill>
                <pic:spPr bwMode="auto">
                  <a:xfrm>
                    <a:off x="0" y="0"/>
                    <a:ext cx="5384165" cy="1632585"/>
                  </a:xfrm>
                  <a:prstGeom prst="rect">
                    <a:avLst/>
                  </a:prstGeom>
                  <a:noFill/>
                  <a:ln w="9525">
                    <a:noFill/>
                    <a:miter lim="800000"/>
                    <a:headEnd/>
                    <a:tailEnd/>
                  </a:ln>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Look w:val="04A0"/>
    </w:tblPr>
    <w:tblGrid>
      <w:gridCol w:w="4322"/>
      <w:gridCol w:w="4322"/>
    </w:tblGrid>
    <w:tr w:rsidR="00B26499" w:rsidTr="0065353D">
      <w:tc>
        <w:tcPr>
          <w:tcW w:w="4322" w:type="dxa"/>
        </w:tcPr>
        <w:p w:rsidR="00B26499" w:rsidRDefault="00B26499" w:rsidP="0065353D">
          <w:pPr>
            <w:pStyle w:val="Piedepgina"/>
            <w:spacing w:after="0"/>
            <w:ind w:firstLine="0"/>
            <w:rPr>
              <w:lang w:val="es-ES"/>
            </w:rPr>
          </w:pPr>
          <w:r w:rsidRPr="00D80616">
            <w:rPr>
              <w:sz w:val="14"/>
              <w:lang w:val="es-ES"/>
            </w:rPr>
            <w:t>Nivel de acceso</w:t>
          </w:r>
          <w:r>
            <w:rPr>
              <w:lang w:val="es-ES"/>
            </w:rPr>
            <w:br/>
            <w:t>Público / Proveedor con NDA / Interno / &lt;Otro&gt;</w:t>
          </w:r>
        </w:p>
      </w:tc>
      <w:tc>
        <w:tcPr>
          <w:tcW w:w="4322" w:type="dxa"/>
        </w:tcPr>
        <w:p w:rsidR="00B26499" w:rsidRDefault="00B26499" w:rsidP="0065353D">
          <w:pPr>
            <w:pStyle w:val="Piedepgina"/>
            <w:spacing w:after="0"/>
            <w:ind w:firstLine="0"/>
            <w:rPr>
              <w:lang w:val="es-ES"/>
            </w:rPr>
          </w:pPr>
          <w:r w:rsidRPr="0065353D">
            <w:rPr>
              <w:sz w:val="14"/>
              <w:lang w:val="es-ES"/>
            </w:rPr>
            <w:t>Tipo de documento</w:t>
          </w:r>
          <w:r>
            <w:rPr>
              <w:lang w:val="es-ES"/>
            </w:rPr>
            <w:br/>
            <w:t>Diseño técnico / Formación / Auditoría / Informe</w:t>
          </w:r>
        </w:p>
      </w:tc>
    </w:tr>
  </w:tbl>
  <w:p w:rsidR="00B26499" w:rsidRPr="00D80616" w:rsidRDefault="00B26499" w:rsidP="0065353D">
    <w:pPr>
      <w:pStyle w:val="Piedepgina"/>
      <w:ind w:firstLine="0"/>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54FD" w:rsidRDefault="001354FD" w:rsidP="006A4E3C">
      <w:pPr>
        <w:spacing w:line="240" w:lineRule="auto"/>
      </w:pPr>
      <w:r>
        <w:separator/>
      </w:r>
    </w:p>
  </w:footnote>
  <w:footnote w:type="continuationSeparator" w:id="0">
    <w:p w:rsidR="001354FD" w:rsidRDefault="001354FD" w:rsidP="006A4E3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39" w:type="dxa"/>
      <w:tblInd w:w="-459" w:type="dxa"/>
      <w:tblLook w:val="00BF"/>
    </w:tblPr>
    <w:tblGrid>
      <w:gridCol w:w="4778"/>
      <w:gridCol w:w="4861"/>
    </w:tblGrid>
    <w:tr w:rsidR="00B26499" w:rsidRPr="00961E93" w:rsidTr="00FF69A0">
      <w:tc>
        <w:tcPr>
          <w:tcW w:w="4778" w:type="dxa"/>
          <w:vAlign w:val="center"/>
        </w:tcPr>
        <w:p w:rsidR="00B26499" w:rsidRPr="009051C0" w:rsidRDefault="00B26499" w:rsidP="00FF69A0">
          <w:pPr>
            <w:ind w:right="-433"/>
            <w:rPr>
              <w:rFonts w:ascii="Verdana" w:hAnsi="Verdana"/>
              <w:color w:val="0078AB"/>
              <w:sz w:val="16"/>
            </w:rPr>
          </w:pPr>
          <w:r>
            <w:rPr>
              <w:rFonts w:ascii="Verdana" w:hAnsi="Verdana"/>
              <w:noProof/>
              <w:color w:val="0078AB"/>
              <w:sz w:val="16"/>
              <w:lang w:val="es-ES" w:eastAsia="es-ES"/>
            </w:rPr>
            <w:drawing>
              <wp:inline distT="0" distB="0" distL="0" distR="0">
                <wp:extent cx="1757045" cy="668020"/>
                <wp:effectExtent l="19050" t="0" r="0" b="0"/>
                <wp:docPr id="3" name="Imagen 1" descr="logo&amp;eslo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mp;eslogan"/>
                        <pic:cNvPicPr>
                          <a:picLocks noChangeAspect="1" noChangeArrowheads="1"/>
                        </pic:cNvPicPr>
                      </pic:nvPicPr>
                      <pic:blipFill>
                        <a:blip r:embed="rId1"/>
                        <a:srcRect/>
                        <a:stretch>
                          <a:fillRect/>
                        </a:stretch>
                      </pic:blipFill>
                      <pic:spPr bwMode="auto">
                        <a:xfrm>
                          <a:off x="0" y="0"/>
                          <a:ext cx="1757045" cy="668020"/>
                        </a:xfrm>
                        <a:prstGeom prst="rect">
                          <a:avLst/>
                        </a:prstGeom>
                        <a:noFill/>
                        <a:ln w="9525">
                          <a:noFill/>
                          <a:miter lim="800000"/>
                          <a:headEnd/>
                          <a:tailEnd/>
                        </a:ln>
                      </pic:spPr>
                    </pic:pic>
                  </a:graphicData>
                </a:graphic>
              </wp:inline>
            </w:drawing>
          </w:r>
        </w:p>
      </w:tc>
      <w:tc>
        <w:tcPr>
          <w:tcW w:w="4861" w:type="dxa"/>
          <w:vAlign w:val="center"/>
        </w:tcPr>
        <w:p w:rsidR="00B26499" w:rsidRPr="00922155" w:rsidRDefault="00B26499" w:rsidP="00493925">
          <w:pPr>
            <w:ind w:left="76"/>
            <w:jc w:val="right"/>
            <w:rPr>
              <w:rFonts w:ascii="Verdana" w:hAnsi="Verdana"/>
              <w:color w:val="0078AB"/>
              <w:sz w:val="16"/>
              <w:lang w:val="pt-PT"/>
            </w:rPr>
          </w:pPr>
          <w:r w:rsidRPr="00922155">
            <w:rPr>
              <w:rFonts w:cstheme="minorHAnsi"/>
              <w:color w:val="0078AB"/>
              <w:sz w:val="16"/>
              <w:lang w:val="pt-PT"/>
            </w:rPr>
            <w:t>Carretera do Freixo, 17, 1º</w:t>
          </w:r>
          <w:r w:rsidRPr="00922155">
            <w:rPr>
              <w:rFonts w:cstheme="minorHAnsi"/>
              <w:color w:val="0078AB"/>
              <w:sz w:val="16"/>
              <w:lang w:val="pt-PT"/>
            </w:rPr>
            <w:br/>
            <w:t>36214 Vigo, Spain</w:t>
          </w:r>
          <w:r w:rsidRPr="00922155">
            <w:rPr>
              <w:rFonts w:cstheme="minorHAnsi"/>
              <w:color w:val="0078AB"/>
              <w:sz w:val="16"/>
              <w:lang w:val="pt-PT"/>
            </w:rPr>
            <w:br/>
            <w:t>T/ +34 986 410 091</w:t>
          </w:r>
          <w:r w:rsidRPr="00922155">
            <w:rPr>
              <w:rFonts w:cstheme="minorHAnsi"/>
              <w:color w:val="0078AB"/>
              <w:sz w:val="16"/>
              <w:lang w:val="pt-PT"/>
            </w:rPr>
            <w:br/>
            <w:t>F/ +34 986 423 379</w:t>
          </w:r>
          <w:r w:rsidRPr="00922155">
            <w:rPr>
              <w:rFonts w:cstheme="minorHAnsi"/>
              <w:color w:val="0078AB"/>
              <w:sz w:val="16"/>
              <w:lang w:val="pt-PT"/>
            </w:rPr>
            <w:br/>
          </w:r>
          <w:hyperlink r:id="rId2" w:history="1">
            <w:r w:rsidRPr="00922155">
              <w:rPr>
                <w:rStyle w:val="Hipervnculo"/>
                <w:rFonts w:cstheme="minorHAnsi"/>
                <w:sz w:val="16"/>
                <w:lang w:val="pt-PT"/>
              </w:rPr>
              <w:t>www.optaresolutions.com</w:t>
            </w:r>
          </w:hyperlink>
        </w:p>
      </w:tc>
    </w:tr>
  </w:tbl>
  <w:p w:rsidR="00B26499" w:rsidRPr="00922155" w:rsidRDefault="00B26499">
    <w:pPr>
      <w:pStyle w:val="Encabezado"/>
      <w:rPr>
        <w:lang w:val="pt-PT"/>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304" w:type="dxa"/>
      <w:tblInd w:w="-601" w:type="dxa"/>
      <w:tblBorders>
        <w:top w:val="single" w:sz="4" w:space="0" w:color="0078AB"/>
        <w:left w:val="single" w:sz="4" w:space="0" w:color="0078AB"/>
        <w:bottom w:val="single" w:sz="4" w:space="0" w:color="0078AB"/>
        <w:right w:val="single" w:sz="4" w:space="0" w:color="0078AB"/>
        <w:insideH w:val="single" w:sz="4" w:space="0" w:color="0078AB"/>
        <w:insideV w:val="single" w:sz="4" w:space="0" w:color="0078AB"/>
      </w:tblBorders>
      <w:tblLook w:val="04A0"/>
    </w:tblPr>
    <w:tblGrid>
      <w:gridCol w:w="1985"/>
      <w:gridCol w:w="4678"/>
      <w:gridCol w:w="1701"/>
      <w:gridCol w:w="940"/>
    </w:tblGrid>
    <w:tr w:rsidR="00B26499" w:rsidTr="0065353D">
      <w:tc>
        <w:tcPr>
          <w:tcW w:w="1985" w:type="dxa"/>
          <w:vMerge w:val="restart"/>
          <w:tcBorders>
            <w:top w:val="nil"/>
            <w:left w:val="nil"/>
          </w:tcBorders>
          <w:vAlign w:val="center"/>
        </w:tcPr>
        <w:p w:rsidR="00B26499" w:rsidRDefault="00B26499" w:rsidP="006D3FAF">
          <w:pPr>
            <w:pStyle w:val="Encabezado"/>
            <w:spacing w:after="0"/>
            <w:ind w:firstLine="0"/>
            <w:jc w:val="center"/>
            <w:rPr>
              <w:noProof/>
              <w:sz w:val="14"/>
              <w:lang w:val="es-ES" w:eastAsia="es-ES"/>
            </w:rPr>
          </w:pPr>
          <w:r w:rsidRPr="006D3FAF">
            <w:rPr>
              <w:noProof/>
              <w:sz w:val="14"/>
              <w:lang w:val="es-ES" w:eastAsia="es-ES"/>
            </w:rPr>
            <w:drawing>
              <wp:inline distT="0" distB="0" distL="0" distR="0">
                <wp:extent cx="1054376" cy="397566"/>
                <wp:effectExtent l="19050" t="0" r="0" b="0"/>
                <wp:docPr id="11" name="Imagen 1" descr="logo&amp;eslo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mp;eslogan"/>
                        <pic:cNvPicPr>
                          <a:picLocks noChangeAspect="1" noChangeArrowheads="1"/>
                        </pic:cNvPicPr>
                      </pic:nvPicPr>
                      <pic:blipFill>
                        <a:blip r:embed="rId1"/>
                        <a:srcRect/>
                        <a:stretch>
                          <a:fillRect/>
                        </a:stretch>
                      </pic:blipFill>
                      <pic:spPr bwMode="auto">
                        <a:xfrm>
                          <a:off x="0" y="0"/>
                          <a:ext cx="1054376" cy="397566"/>
                        </a:xfrm>
                        <a:prstGeom prst="rect">
                          <a:avLst/>
                        </a:prstGeom>
                        <a:noFill/>
                        <a:ln w="9525">
                          <a:noFill/>
                          <a:miter lim="800000"/>
                          <a:headEnd/>
                          <a:tailEnd/>
                        </a:ln>
                      </pic:spPr>
                    </pic:pic>
                  </a:graphicData>
                </a:graphic>
              </wp:inline>
            </w:drawing>
          </w:r>
        </w:p>
      </w:tc>
      <w:tc>
        <w:tcPr>
          <w:tcW w:w="4678" w:type="dxa"/>
        </w:tcPr>
        <w:p w:rsidR="00B26499" w:rsidRDefault="00B26499" w:rsidP="00D20954">
          <w:pPr>
            <w:pStyle w:val="Encabezado"/>
            <w:spacing w:after="0"/>
            <w:ind w:firstLine="0"/>
          </w:pPr>
          <w:r w:rsidRPr="00D20954">
            <w:rPr>
              <w:sz w:val="14"/>
            </w:rPr>
            <w:t>Título</w:t>
          </w:r>
          <w:r>
            <w:br/>
            <w:t>&lt;El título del documento&gt;</w:t>
          </w:r>
        </w:p>
      </w:tc>
      <w:tc>
        <w:tcPr>
          <w:tcW w:w="1701" w:type="dxa"/>
        </w:tcPr>
        <w:p w:rsidR="00B26499" w:rsidRDefault="00B26499" w:rsidP="00D20954">
          <w:pPr>
            <w:pStyle w:val="Encabezado"/>
            <w:spacing w:after="0"/>
            <w:ind w:firstLine="0"/>
          </w:pPr>
          <w:r w:rsidRPr="00D20954">
            <w:rPr>
              <w:sz w:val="14"/>
            </w:rPr>
            <w:t>Revisión</w:t>
          </w:r>
          <w:r>
            <w:br/>
          </w:r>
        </w:p>
      </w:tc>
      <w:tc>
        <w:tcPr>
          <w:tcW w:w="940" w:type="dxa"/>
        </w:tcPr>
        <w:p w:rsidR="00B26499" w:rsidRDefault="00B26499" w:rsidP="00D20954">
          <w:pPr>
            <w:pStyle w:val="Encabezado"/>
            <w:spacing w:after="0"/>
            <w:ind w:firstLine="0"/>
          </w:pPr>
          <w:r w:rsidRPr="00D20954">
            <w:rPr>
              <w:sz w:val="14"/>
            </w:rPr>
            <w:t>Pág.</w:t>
          </w:r>
          <w:r>
            <w:rPr>
              <w:sz w:val="14"/>
            </w:rPr>
            <w:br/>
          </w:r>
          <w:fldSimple w:instr=" PAGE   \* MERGEFORMAT ">
            <w:r w:rsidR="00685DCF">
              <w:rPr>
                <w:noProof/>
              </w:rPr>
              <w:t>5</w:t>
            </w:r>
          </w:fldSimple>
          <w:r>
            <w:t xml:space="preserve"> / </w:t>
          </w:r>
          <w:fldSimple w:instr=" NUMPAGES   \* MERGEFORMAT ">
            <w:r w:rsidR="00685DCF">
              <w:rPr>
                <w:noProof/>
              </w:rPr>
              <w:t>41</w:t>
            </w:r>
          </w:fldSimple>
        </w:p>
      </w:tc>
    </w:tr>
    <w:tr w:rsidR="00B26499" w:rsidTr="0065353D">
      <w:tc>
        <w:tcPr>
          <w:tcW w:w="1985" w:type="dxa"/>
          <w:vMerge/>
          <w:tcBorders>
            <w:left w:val="nil"/>
            <w:bottom w:val="nil"/>
          </w:tcBorders>
          <w:vAlign w:val="center"/>
        </w:tcPr>
        <w:p w:rsidR="00B26499" w:rsidRPr="00D20954" w:rsidRDefault="00B26499" w:rsidP="006D3FAF">
          <w:pPr>
            <w:pStyle w:val="Encabezado"/>
            <w:spacing w:after="0"/>
            <w:ind w:firstLine="0"/>
            <w:jc w:val="center"/>
            <w:rPr>
              <w:sz w:val="14"/>
            </w:rPr>
          </w:pPr>
        </w:p>
      </w:tc>
      <w:tc>
        <w:tcPr>
          <w:tcW w:w="4678" w:type="dxa"/>
        </w:tcPr>
        <w:p w:rsidR="00B26499" w:rsidRDefault="00B26499" w:rsidP="006D3FAF">
          <w:pPr>
            <w:pStyle w:val="Encabezado"/>
            <w:spacing w:after="0"/>
            <w:ind w:firstLine="0"/>
          </w:pPr>
          <w:r w:rsidRPr="00D20954">
            <w:rPr>
              <w:sz w:val="14"/>
            </w:rPr>
            <w:t>Sección</w:t>
          </w:r>
          <w:r>
            <w:br/>
          </w:r>
          <w:fldSimple w:instr=" STYLEREF  &quot;Título 1&quot;  \* MERGEFORMAT ">
            <w:r w:rsidR="00685DCF">
              <w:rPr>
                <w:noProof/>
              </w:rPr>
              <w:t>Historial de versiones</w:t>
            </w:r>
          </w:fldSimple>
        </w:p>
      </w:tc>
      <w:tc>
        <w:tcPr>
          <w:tcW w:w="2641" w:type="dxa"/>
          <w:gridSpan w:val="2"/>
        </w:tcPr>
        <w:p w:rsidR="00B26499" w:rsidRDefault="00B26499" w:rsidP="00621EDF">
          <w:pPr>
            <w:pStyle w:val="Encabezado"/>
            <w:spacing w:after="0"/>
            <w:ind w:firstLine="0"/>
          </w:pPr>
          <w:r w:rsidRPr="00D20954">
            <w:rPr>
              <w:sz w:val="14"/>
            </w:rPr>
            <w:t>Código</w:t>
          </w:r>
          <w:r>
            <w:br/>
          </w:r>
          <w:fldSimple w:instr=" STYLEREF  &quot;optCodigo&quot;  \* MERGEFORMAT ">
            <w:r w:rsidR="00685DCF" w:rsidRPr="00685DCF">
              <w:rPr>
                <w:bCs/>
                <w:noProof/>
                <w:lang w:val="es-ES"/>
              </w:rPr>
              <w:t>FOR-100513-XQuery</w:t>
            </w:r>
          </w:fldSimple>
        </w:p>
      </w:tc>
    </w:tr>
  </w:tbl>
  <w:p w:rsidR="00B26499" w:rsidRDefault="00B26499" w:rsidP="00D20954">
    <w:pPr>
      <w:pStyle w:val="Encabezado"/>
      <w:ind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B6A2B"/>
    <w:multiLevelType w:val="multilevel"/>
    <w:tmpl w:val="93D0F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8688E"/>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178D2C88"/>
    <w:multiLevelType w:val="hybridMultilevel"/>
    <w:tmpl w:val="C01EE406"/>
    <w:lvl w:ilvl="0" w:tplc="85B62E6E">
      <w:numFmt w:val="bullet"/>
      <w:lvlText w:val="-"/>
      <w:lvlJc w:val="left"/>
      <w:pPr>
        <w:ind w:left="720" w:hanging="360"/>
      </w:pPr>
      <w:rPr>
        <w:rFonts w:ascii="Calibri" w:eastAsia="Cambr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9FD7CA8"/>
    <w:multiLevelType w:val="hybridMultilevel"/>
    <w:tmpl w:val="0330A12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3A0218BC"/>
    <w:multiLevelType w:val="hybridMultilevel"/>
    <w:tmpl w:val="613CCB0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DCF7476"/>
    <w:multiLevelType w:val="hybridMultilevel"/>
    <w:tmpl w:val="68224FB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0037FAA"/>
    <w:multiLevelType w:val="hybridMultilevel"/>
    <w:tmpl w:val="981CE5D6"/>
    <w:lvl w:ilvl="0" w:tplc="D604E45E">
      <w:numFmt w:val="bullet"/>
      <w:lvlText w:val=""/>
      <w:lvlJc w:val="left"/>
      <w:pPr>
        <w:ind w:left="644" w:hanging="360"/>
      </w:pPr>
      <w:rPr>
        <w:rFonts w:ascii="Symbol" w:eastAsia="Cambria" w:hAnsi="Symbol"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7">
    <w:nsid w:val="442D335F"/>
    <w:multiLevelType w:val="hybridMultilevel"/>
    <w:tmpl w:val="289E82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D8237A5"/>
    <w:multiLevelType w:val="hybridMultilevel"/>
    <w:tmpl w:val="D1D2092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58A15424"/>
    <w:multiLevelType w:val="hybridMultilevel"/>
    <w:tmpl w:val="7792B7EE"/>
    <w:lvl w:ilvl="0" w:tplc="85B62E6E">
      <w:numFmt w:val="bullet"/>
      <w:lvlText w:val="-"/>
      <w:lvlJc w:val="left"/>
      <w:pPr>
        <w:ind w:left="644" w:hanging="360"/>
      </w:pPr>
      <w:rPr>
        <w:rFonts w:ascii="Calibri" w:eastAsia="Cambria"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0">
    <w:nsid w:val="5E6479F9"/>
    <w:multiLevelType w:val="hybridMultilevel"/>
    <w:tmpl w:val="9006B628"/>
    <w:lvl w:ilvl="0" w:tplc="FE8C01FA">
      <w:start w:val="1"/>
      <w:numFmt w:val="bullet"/>
      <w:lvlText w:val=""/>
      <w:lvlJc w:val="left"/>
      <w:pPr>
        <w:tabs>
          <w:tab w:val="num" w:pos="720"/>
        </w:tabs>
        <w:ind w:left="720" w:hanging="360"/>
      </w:pPr>
      <w:rPr>
        <w:rFonts w:ascii="Wingdings" w:hAnsi="Wingdings" w:hint="default"/>
        <w:color w:val="00000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62286EC7"/>
    <w:multiLevelType w:val="hybridMultilevel"/>
    <w:tmpl w:val="1EF04E54"/>
    <w:lvl w:ilvl="0" w:tplc="E5582152">
      <w:start w:val="1"/>
      <w:numFmt w:val="decimalZero"/>
      <w:lvlText w:val="%1"/>
      <w:lvlJc w:val="left"/>
      <w:pPr>
        <w:ind w:left="1287" w:hanging="360"/>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2">
    <w:nsid w:val="75B74618"/>
    <w:multiLevelType w:val="hybridMultilevel"/>
    <w:tmpl w:val="761C831C"/>
    <w:lvl w:ilvl="0" w:tplc="428086E0">
      <w:start w:val="1"/>
      <w:numFmt w:val="decimalZero"/>
      <w:pStyle w:val="sourceCode"/>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BCB7CBF"/>
    <w:multiLevelType w:val="hybridMultilevel"/>
    <w:tmpl w:val="D9CAD722"/>
    <w:lvl w:ilvl="0" w:tplc="DBE692B6">
      <w:numFmt w:val="bullet"/>
      <w:pStyle w:val="Prrafodelista"/>
      <w:lvlText w:val="-"/>
      <w:lvlJc w:val="left"/>
      <w:pPr>
        <w:ind w:left="1724" w:hanging="360"/>
      </w:pPr>
      <w:rPr>
        <w:rFonts w:ascii="Calibri" w:eastAsia="Cambria" w:hAnsi="Calibri" w:cs="Calibri"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num w:numId="1">
    <w:abstractNumId w:val="2"/>
  </w:num>
  <w:num w:numId="2">
    <w:abstractNumId w:val="6"/>
  </w:num>
  <w:num w:numId="3">
    <w:abstractNumId w:val="9"/>
  </w:num>
  <w:num w:numId="4">
    <w:abstractNumId w:val="13"/>
  </w:num>
  <w:num w:numId="5">
    <w:abstractNumId w:val="11"/>
  </w:num>
  <w:num w:numId="6">
    <w:abstractNumId w:val="12"/>
  </w:num>
  <w:num w:numId="7">
    <w:abstractNumId w:val="1"/>
  </w:num>
  <w:num w:numId="8">
    <w:abstractNumId w:val="4"/>
  </w:num>
  <w:num w:numId="9">
    <w:abstractNumId w:val="8"/>
  </w:num>
  <w:num w:numId="10">
    <w:abstractNumId w:val="3"/>
  </w:num>
  <w:num w:numId="11">
    <w:abstractNumId w:val="5"/>
  </w:num>
  <w:num w:numId="12">
    <w:abstractNumId w:val="10"/>
  </w:num>
  <w:num w:numId="13">
    <w:abstractNumId w:val="7"/>
  </w:num>
  <w:num w:numId="14">
    <w:abstractNumId w:val="0"/>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12"/>
    <w:lvlOverride w:ilvl="0">
      <w:startOverride w:val="1"/>
    </w:lvlOverride>
  </w:num>
  <w:num w:numId="23">
    <w:abstractNumId w:val="12"/>
    <w:lvlOverride w:ilvl="0">
      <w:startOverride w:val="1"/>
    </w:lvlOverride>
  </w:num>
  <w:num w:numId="24">
    <w:abstractNumId w:val="12"/>
    <w:lvlOverride w:ilvl="0">
      <w:startOverride w:val="1"/>
    </w:lvlOverride>
  </w:num>
  <w:num w:numId="25">
    <w:abstractNumId w:val="12"/>
    <w:lvlOverride w:ilvl="0">
      <w:startOverride w:val="1"/>
    </w:lvlOverride>
  </w:num>
  <w:num w:numId="26">
    <w:abstractNumId w:val="12"/>
    <w:lvlOverride w:ilvl="0">
      <w:startOverride w:val="1"/>
    </w:lvlOverride>
  </w:num>
  <w:num w:numId="27">
    <w:abstractNumId w:val="12"/>
    <w:lvlOverride w:ilvl="0">
      <w:startOverride w:val="1"/>
    </w:lvlOverride>
  </w:num>
  <w:num w:numId="28">
    <w:abstractNumId w:val="1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23554">
      <o:colormenu v:ext="edit" fillcolor="#b3d7e6" strokecolor="none"/>
    </o:shapedefaults>
  </w:hdrShapeDefaults>
  <w:footnotePr>
    <w:footnote w:id="-1"/>
    <w:footnote w:id="0"/>
  </w:footnotePr>
  <w:endnotePr>
    <w:endnote w:id="-1"/>
    <w:endnote w:id="0"/>
  </w:endnotePr>
  <w:compat/>
  <w:rsids>
    <w:rsidRoot w:val="00E16ECB"/>
    <w:rsid w:val="00035959"/>
    <w:rsid w:val="00092F51"/>
    <w:rsid w:val="00093DC4"/>
    <w:rsid w:val="000B59C8"/>
    <w:rsid w:val="001354FD"/>
    <w:rsid w:val="00161C9D"/>
    <w:rsid w:val="001C4712"/>
    <w:rsid w:val="001D4739"/>
    <w:rsid w:val="00331660"/>
    <w:rsid w:val="003A45CA"/>
    <w:rsid w:val="003E1FC3"/>
    <w:rsid w:val="00441AC7"/>
    <w:rsid w:val="00472476"/>
    <w:rsid w:val="00493925"/>
    <w:rsid w:val="004C6147"/>
    <w:rsid w:val="004D00A5"/>
    <w:rsid w:val="005C6FCA"/>
    <w:rsid w:val="006051B9"/>
    <w:rsid w:val="00621EDF"/>
    <w:rsid w:val="0065353D"/>
    <w:rsid w:val="00685DCF"/>
    <w:rsid w:val="006A4E3C"/>
    <w:rsid w:val="006C65B2"/>
    <w:rsid w:val="006D3FAF"/>
    <w:rsid w:val="006E14DD"/>
    <w:rsid w:val="0070511C"/>
    <w:rsid w:val="00724FEC"/>
    <w:rsid w:val="00730821"/>
    <w:rsid w:val="007F1020"/>
    <w:rsid w:val="00807659"/>
    <w:rsid w:val="00842B31"/>
    <w:rsid w:val="00843366"/>
    <w:rsid w:val="00870CC4"/>
    <w:rsid w:val="00891045"/>
    <w:rsid w:val="008D35C5"/>
    <w:rsid w:val="008F38FF"/>
    <w:rsid w:val="00901128"/>
    <w:rsid w:val="00922155"/>
    <w:rsid w:val="00927039"/>
    <w:rsid w:val="00945A83"/>
    <w:rsid w:val="00946C1B"/>
    <w:rsid w:val="00954A0C"/>
    <w:rsid w:val="00961E93"/>
    <w:rsid w:val="00962363"/>
    <w:rsid w:val="0098430F"/>
    <w:rsid w:val="00A0763C"/>
    <w:rsid w:val="00A52E90"/>
    <w:rsid w:val="00A72679"/>
    <w:rsid w:val="00B26499"/>
    <w:rsid w:val="00B43961"/>
    <w:rsid w:val="00B635AD"/>
    <w:rsid w:val="00B7770C"/>
    <w:rsid w:val="00C355EB"/>
    <w:rsid w:val="00CA0CD5"/>
    <w:rsid w:val="00CD2AD0"/>
    <w:rsid w:val="00D17EEE"/>
    <w:rsid w:val="00D20954"/>
    <w:rsid w:val="00D532EA"/>
    <w:rsid w:val="00D60FBA"/>
    <w:rsid w:val="00D80616"/>
    <w:rsid w:val="00DE6C76"/>
    <w:rsid w:val="00E16ECB"/>
    <w:rsid w:val="00E2534D"/>
    <w:rsid w:val="00E32E92"/>
    <w:rsid w:val="00E53FCD"/>
    <w:rsid w:val="00E71531"/>
    <w:rsid w:val="00E728A6"/>
    <w:rsid w:val="00E76EDA"/>
    <w:rsid w:val="00E94EFB"/>
    <w:rsid w:val="00F045D4"/>
    <w:rsid w:val="00F24A3D"/>
    <w:rsid w:val="00F71EAC"/>
    <w:rsid w:val="00F73C77"/>
    <w:rsid w:val="00FB4651"/>
    <w:rsid w:val="00FF669C"/>
    <w:rsid w:val="00FF69A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b3d7e6"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476"/>
    <w:pPr>
      <w:spacing w:after="160"/>
      <w:ind w:firstLine="284"/>
    </w:pPr>
    <w:rPr>
      <w:rFonts w:eastAsia="Cambria" w:cs="Times New Roman"/>
      <w:sz w:val="20"/>
      <w:szCs w:val="20"/>
      <w:lang w:val="es-ES_tradnl"/>
    </w:rPr>
  </w:style>
  <w:style w:type="paragraph" w:styleId="Ttulo1">
    <w:name w:val="heading 1"/>
    <w:basedOn w:val="Normal"/>
    <w:next w:val="Normal"/>
    <w:link w:val="Ttulo1Car"/>
    <w:uiPriority w:val="9"/>
    <w:qFormat/>
    <w:rsid w:val="00E76EDA"/>
    <w:pPr>
      <w:keepNext/>
      <w:keepLines/>
      <w:pageBreakBefore/>
      <w:numPr>
        <w:numId w:val="7"/>
      </w:numPr>
      <w:pBdr>
        <w:top w:val="single" w:sz="8" w:space="5" w:color="0078AB"/>
        <w:left w:val="single" w:sz="8" w:space="2" w:color="0078AB"/>
        <w:bottom w:val="single" w:sz="8" w:space="5" w:color="0078AB"/>
        <w:right w:val="single" w:sz="8" w:space="2" w:color="0078AB"/>
      </w:pBdr>
      <w:shd w:val="clear" w:color="auto" w:fill="0078AB"/>
      <w:spacing w:before="480" w:after="480" w:line="240" w:lineRule="auto"/>
      <w:ind w:left="431" w:hanging="431"/>
      <w:outlineLvl w:val="0"/>
    </w:pPr>
    <w:rPr>
      <w:rFonts w:ascii="Century Gothic" w:eastAsiaTheme="majorEastAsia" w:hAnsi="Century Gothic" w:cstheme="majorBidi"/>
      <w:bCs/>
      <w:color w:val="FFFFFF" w:themeColor="background1"/>
      <w:sz w:val="36"/>
      <w:szCs w:val="28"/>
    </w:rPr>
  </w:style>
  <w:style w:type="paragraph" w:styleId="Ttulo2">
    <w:name w:val="heading 2"/>
    <w:basedOn w:val="Normal"/>
    <w:next w:val="Normal"/>
    <w:link w:val="Ttulo2Car"/>
    <w:uiPriority w:val="9"/>
    <w:unhideWhenUsed/>
    <w:qFormat/>
    <w:rsid w:val="000B59C8"/>
    <w:pPr>
      <w:keepNext/>
      <w:keepLines/>
      <w:numPr>
        <w:ilvl w:val="1"/>
        <w:numId w:val="7"/>
      </w:numPr>
      <w:pBdr>
        <w:bottom w:val="single" w:sz="8" w:space="1" w:color="4F81BD" w:themeColor="accent1"/>
      </w:pBdr>
      <w:spacing w:before="200" w:after="200" w:line="240" w:lineRule="auto"/>
      <w:outlineLvl w:val="1"/>
    </w:pPr>
    <w:rPr>
      <w:rFonts w:ascii="Century Gothic" w:eastAsiaTheme="majorEastAsia" w:hAnsi="Century Gothic" w:cstheme="majorBidi"/>
      <w:bCs/>
      <w:color w:val="0078AB"/>
      <w:sz w:val="28"/>
      <w:szCs w:val="32"/>
    </w:rPr>
  </w:style>
  <w:style w:type="paragraph" w:styleId="Ttulo3">
    <w:name w:val="heading 3"/>
    <w:basedOn w:val="Normal"/>
    <w:next w:val="Normal"/>
    <w:link w:val="Ttulo3Car"/>
    <w:uiPriority w:val="9"/>
    <w:unhideWhenUsed/>
    <w:qFormat/>
    <w:rsid w:val="00A72679"/>
    <w:pPr>
      <w:keepNext/>
      <w:keepLines/>
      <w:numPr>
        <w:ilvl w:val="2"/>
        <w:numId w:val="7"/>
      </w:numPr>
      <w:spacing w:before="200" w:after="240" w:line="240" w:lineRule="auto"/>
      <w:outlineLvl w:val="2"/>
    </w:pPr>
    <w:rPr>
      <w:rFonts w:ascii="Century Gothic" w:eastAsiaTheme="majorEastAsia" w:hAnsi="Century Gothic" w:cstheme="majorBidi"/>
      <w:b/>
      <w:bCs/>
      <w:color w:val="4F81BD" w:themeColor="accent1"/>
      <w:sz w:val="24"/>
    </w:rPr>
  </w:style>
  <w:style w:type="paragraph" w:styleId="Ttulo4">
    <w:name w:val="heading 4"/>
    <w:basedOn w:val="Normal"/>
    <w:next w:val="Normal"/>
    <w:link w:val="Ttulo4Car"/>
    <w:uiPriority w:val="9"/>
    <w:unhideWhenUsed/>
    <w:qFormat/>
    <w:rsid w:val="000B59C8"/>
    <w:pPr>
      <w:numPr>
        <w:ilvl w:val="3"/>
        <w:numId w:val="7"/>
      </w:numPr>
      <w:spacing w:before="240" w:after="240" w:line="240" w:lineRule="auto"/>
      <w:outlineLvl w:val="3"/>
    </w:pPr>
    <w:rPr>
      <w:b/>
      <w:i/>
    </w:rPr>
  </w:style>
  <w:style w:type="paragraph" w:styleId="Ttulo5">
    <w:name w:val="heading 5"/>
    <w:basedOn w:val="Normal"/>
    <w:next w:val="Normal"/>
    <w:link w:val="Ttulo5Car"/>
    <w:uiPriority w:val="9"/>
    <w:unhideWhenUsed/>
    <w:qFormat/>
    <w:rsid w:val="00441AC7"/>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1AC7"/>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1AC7"/>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1AC7"/>
    <w:pPr>
      <w:keepNext/>
      <w:keepLines/>
      <w:numPr>
        <w:ilvl w:val="7"/>
        <w:numId w:val="7"/>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441AC7"/>
    <w:pPr>
      <w:keepNext/>
      <w:keepLines/>
      <w:numPr>
        <w:ilvl w:val="8"/>
        <w:numId w:val="7"/>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6C76"/>
    <w:rPr>
      <w:rFonts w:ascii="Tahoma" w:hAnsi="Tahoma" w:cs="Tahoma"/>
      <w:sz w:val="16"/>
      <w:szCs w:val="16"/>
    </w:rPr>
  </w:style>
  <w:style w:type="character" w:customStyle="1" w:styleId="TextodegloboCar">
    <w:name w:val="Texto de globo Car"/>
    <w:basedOn w:val="Fuentedeprrafopredeter"/>
    <w:link w:val="Textodeglobo"/>
    <w:uiPriority w:val="99"/>
    <w:semiHidden/>
    <w:rsid w:val="00DE6C76"/>
    <w:rPr>
      <w:rFonts w:ascii="Tahoma" w:eastAsia="Cambria" w:hAnsi="Tahoma" w:cs="Tahoma"/>
      <w:sz w:val="16"/>
      <w:szCs w:val="16"/>
      <w:lang w:val="es-ES_tradnl"/>
    </w:rPr>
  </w:style>
  <w:style w:type="paragraph" w:styleId="Ttulo">
    <w:name w:val="Title"/>
    <w:basedOn w:val="Normal"/>
    <w:next w:val="Normal"/>
    <w:link w:val="TtuloCar"/>
    <w:uiPriority w:val="10"/>
    <w:qFormat/>
    <w:rsid w:val="006A4E3C"/>
    <w:pPr>
      <w:pBdr>
        <w:bottom w:val="single" w:sz="8" w:space="4" w:color="4F81BD" w:themeColor="accent1"/>
      </w:pBdr>
      <w:shd w:val="clear" w:color="auto" w:fill="0078AB"/>
      <w:suppressAutoHyphens/>
      <w:spacing w:line="1000" w:lineRule="exact"/>
      <w:jc w:val="center"/>
    </w:pPr>
    <w:rPr>
      <w:rFonts w:ascii="Century Gothic" w:eastAsiaTheme="majorEastAsia" w:hAnsi="Century Gothic" w:cstheme="majorBidi"/>
      <w:color w:val="FFFFFF" w:themeColor="background1"/>
      <w:spacing w:val="5"/>
      <w:kern w:val="28"/>
      <w:sz w:val="48"/>
      <w:szCs w:val="52"/>
    </w:rPr>
  </w:style>
  <w:style w:type="character" w:customStyle="1" w:styleId="TtuloCar">
    <w:name w:val="Título Car"/>
    <w:basedOn w:val="Fuentedeprrafopredeter"/>
    <w:link w:val="Ttulo"/>
    <w:uiPriority w:val="10"/>
    <w:rsid w:val="006A4E3C"/>
    <w:rPr>
      <w:rFonts w:ascii="Century Gothic" w:eastAsiaTheme="majorEastAsia" w:hAnsi="Century Gothic" w:cstheme="majorBidi"/>
      <w:color w:val="FFFFFF" w:themeColor="background1"/>
      <w:spacing w:val="5"/>
      <w:kern w:val="28"/>
      <w:sz w:val="48"/>
      <w:szCs w:val="52"/>
      <w:shd w:val="clear" w:color="auto" w:fill="0078AB"/>
      <w:lang w:val="es-ES_tradnl"/>
    </w:rPr>
  </w:style>
  <w:style w:type="paragraph" w:styleId="Subttulo">
    <w:name w:val="Subtitle"/>
    <w:basedOn w:val="Normal"/>
    <w:next w:val="Normal"/>
    <w:link w:val="SubttuloCar"/>
    <w:uiPriority w:val="11"/>
    <w:qFormat/>
    <w:rsid w:val="006A4E3C"/>
    <w:pPr>
      <w:numPr>
        <w:ilvl w:val="1"/>
      </w:numPr>
      <w:shd w:val="clear" w:color="auto" w:fill="B3D7E6"/>
      <w:spacing w:line="800" w:lineRule="exact"/>
      <w:ind w:left="567" w:right="849" w:firstLine="284"/>
      <w:jc w:val="center"/>
    </w:pPr>
    <w:rPr>
      <w:rFonts w:ascii="Century Gothic" w:eastAsiaTheme="majorEastAsia" w:hAnsi="Century Gothic" w:cstheme="majorBidi"/>
      <w:iCs/>
      <w:color w:val="0078AB"/>
      <w:spacing w:val="15"/>
      <w:sz w:val="32"/>
      <w:szCs w:val="32"/>
    </w:rPr>
  </w:style>
  <w:style w:type="character" w:customStyle="1" w:styleId="SubttuloCar">
    <w:name w:val="Subtítulo Car"/>
    <w:basedOn w:val="Fuentedeprrafopredeter"/>
    <w:link w:val="Subttulo"/>
    <w:uiPriority w:val="11"/>
    <w:rsid w:val="006A4E3C"/>
    <w:rPr>
      <w:rFonts w:ascii="Century Gothic" w:eastAsiaTheme="majorEastAsia" w:hAnsi="Century Gothic" w:cstheme="majorBidi"/>
      <w:iCs/>
      <w:color w:val="0078AB"/>
      <w:spacing w:val="15"/>
      <w:sz w:val="32"/>
      <w:szCs w:val="32"/>
      <w:shd w:val="clear" w:color="auto" w:fill="B3D7E6"/>
      <w:lang w:val="es-ES_tradnl"/>
    </w:rPr>
  </w:style>
  <w:style w:type="paragraph" w:styleId="Encabezado">
    <w:name w:val="header"/>
    <w:basedOn w:val="Normal"/>
    <w:link w:val="EncabezadoCar"/>
    <w:uiPriority w:val="99"/>
    <w:unhideWhenUsed/>
    <w:rsid w:val="006A4E3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A4E3C"/>
    <w:rPr>
      <w:rFonts w:eastAsia="Cambria" w:cs="Times New Roman"/>
      <w:szCs w:val="20"/>
      <w:lang w:val="es-ES_tradnl"/>
    </w:rPr>
  </w:style>
  <w:style w:type="paragraph" w:styleId="Piedepgina">
    <w:name w:val="footer"/>
    <w:basedOn w:val="Normal"/>
    <w:link w:val="PiedepginaCar"/>
    <w:uiPriority w:val="99"/>
    <w:unhideWhenUsed/>
    <w:rsid w:val="006A4E3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A4E3C"/>
    <w:rPr>
      <w:rFonts w:eastAsia="Cambria" w:cs="Times New Roman"/>
      <w:szCs w:val="20"/>
      <w:lang w:val="es-ES_tradnl"/>
    </w:rPr>
  </w:style>
  <w:style w:type="character" w:styleId="Hipervnculo">
    <w:name w:val="Hyperlink"/>
    <w:basedOn w:val="Fuentedeprrafopredeter"/>
    <w:uiPriority w:val="99"/>
    <w:unhideWhenUsed/>
    <w:rsid w:val="006A4E3C"/>
    <w:rPr>
      <w:color w:val="0000FF" w:themeColor="hyperlink"/>
      <w:u w:val="single"/>
    </w:rPr>
  </w:style>
  <w:style w:type="table" w:styleId="Tablaconcuadrcula">
    <w:name w:val="Table Grid"/>
    <w:basedOn w:val="Tablanormal"/>
    <w:uiPriority w:val="59"/>
    <w:rsid w:val="005C6F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E76EDA"/>
    <w:rPr>
      <w:rFonts w:ascii="Century Gothic" w:eastAsiaTheme="majorEastAsia" w:hAnsi="Century Gothic" w:cstheme="majorBidi"/>
      <w:bCs/>
      <w:color w:val="FFFFFF" w:themeColor="background1"/>
      <w:sz w:val="36"/>
      <w:szCs w:val="28"/>
      <w:shd w:val="clear" w:color="auto" w:fill="0078AB"/>
      <w:lang w:val="es-ES_tradnl"/>
    </w:rPr>
  </w:style>
  <w:style w:type="paragraph" w:styleId="TtulodeTDC">
    <w:name w:val="TOC Heading"/>
    <w:basedOn w:val="Ttulo1"/>
    <w:next w:val="Normal"/>
    <w:uiPriority w:val="39"/>
    <w:semiHidden/>
    <w:unhideWhenUsed/>
    <w:qFormat/>
    <w:rsid w:val="006E14DD"/>
    <w:pPr>
      <w:spacing w:line="276" w:lineRule="auto"/>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3E1FC3"/>
    <w:pPr>
      <w:tabs>
        <w:tab w:val="right" w:leader="dot" w:pos="8494"/>
      </w:tabs>
      <w:spacing w:after="100"/>
    </w:pPr>
  </w:style>
  <w:style w:type="character" w:customStyle="1" w:styleId="Ttulo2Car">
    <w:name w:val="Título 2 Car"/>
    <w:basedOn w:val="Fuentedeprrafopredeter"/>
    <w:link w:val="Ttulo2"/>
    <w:uiPriority w:val="9"/>
    <w:rsid w:val="000B59C8"/>
    <w:rPr>
      <w:rFonts w:ascii="Century Gothic" w:eastAsiaTheme="majorEastAsia" w:hAnsi="Century Gothic" w:cstheme="majorBidi"/>
      <w:bCs/>
      <w:color w:val="0078AB"/>
      <w:sz w:val="28"/>
      <w:szCs w:val="32"/>
      <w:lang w:val="es-ES_tradnl"/>
    </w:rPr>
  </w:style>
  <w:style w:type="character" w:customStyle="1" w:styleId="Ttulo3Car">
    <w:name w:val="Título 3 Car"/>
    <w:basedOn w:val="Fuentedeprrafopredeter"/>
    <w:link w:val="Ttulo3"/>
    <w:uiPriority w:val="9"/>
    <w:rsid w:val="00A72679"/>
    <w:rPr>
      <w:rFonts w:ascii="Century Gothic" w:eastAsiaTheme="majorEastAsia" w:hAnsi="Century Gothic" w:cstheme="majorBidi"/>
      <w:b/>
      <w:bCs/>
      <w:color w:val="4F81BD" w:themeColor="accent1"/>
      <w:sz w:val="24"/>
      <w:szCs w:val="20"/>
      <w:lang w:val="es-ES_tradnl"/>
    </w:rPr>
  </w:style>
  <w:style w:type="character" w:customStyle="1" w:styleId="Ttulo4Car">
    <w:name w:val="Título 4 Car"/>
    <w:basedOn w:val="Fuentedeprrafopredeter"/>
    <w:link w:val="Ttulo4"/>
    <w:uiPriority w:val="9"/>
    <w:rsid w:val="000B59C8"/>
    <w:rPr>
      <w:rFonts w:eastAsia="Cambria" w:cs="Times New Roman"/>
      <w:b/>
      <w:i/>
      <w:szCs w:val="20"/>
      <w:lang w:val="es-ES_tradnl"/>
    </w:rPr>
  </w:style>
  <w:style w:type="paragraph" w:styleId="TDC2">
    <w:name w:val="toc 2"/>
    <w:basedOn w:val="Normal"/>
    <w:next w:val="Normal"/>
    <w:autoRedefine/>
    <w:uiPriority w:val="39"/>
    <w:unhideWhenUsed/>
    <w:rsid w:val="00CA0CD5"/>
    <w:pPr>
      <w:spacing w:after="100"/>
      <w:ind w:left="220"/>
    </w:pPr>
  </w:style>
  <w:style w:type="paragraph" w:styleId="TDC3">
    <w:name w:val="toc 3"/>
    <w:basedOn w:val="Normal"/>
    <w:next w:val="Normal"/>
    <w:autoRedefine/>
    <w:uiPriority w:val="39"/>
    <w:unhideWhenUsed/>
    <w:rsid w:val="00CA0CD5"/>
    <w:pPr>
      <w:spacing w:after="100"/>
      <w:ind w:left="440"/>
    </w:pPr>
  </w:style>
  <w:style w:type="character" w:styleId="Textodelmarcadordeposicin">
    <w:name w:val="Placeholder Text"/>
    <w:basedOn w:val="Fuentedeprrafopredeter"/>
    <w:uiPriority w:val="99"/>
    <w:semiHidden/>
    <w:rsid w:val="00B43961"/>
    <w:rPr>
      <w:color w:val="808080"/>
    </w:rPr>
  </w:style>
  <w:style w:type="paragraph" w:customStyle="1" w:styleId="optCodigo">
    <w:name w:val="optCodigo"/>
    <w:basedOn w:val="Normal"/>
    <w:next w:val="Normal"/>
    <w:link w:val="optCodigoCar"/>
    <w:autoRedefine/>
    <w:rsid w:val="003E1FC3"/>
    <w:pPr>
      <w:spacing w:line="240" w:lineRule="auto"/>
      <w:ind w:firstLine="0"/>
      <w:jc w:val="center"/>
    </w:pPr>
    <w:rPr>
      <w:color w:val="0078AB"/>
    </w:rPr>
  </w:style>
  <w:style w:type="character" w:customStyle="1" w:styleId="optCodigoCar">
    <w:name w:val="optCodigo Car"/>
    <w:basedOn w:val="Fuentedeprrafopredeter"/>
    <w:link w:val="optCodigo"/>
    <w:rsid w:val="003E1FC3"/>
    <w:rPr>
      <w:rFonts w:eastAsia="Cambria" w:cs="Times New Roman"/>
      <w:color w:val="0078AB"/>
      <w:szCs w:val="20"/>
      <w:lang w:val="es-ES_tradnl"/>
    </w:rPr>
  </w:style>
  <w:style w:type="paragraph" w:customStyle="1" w:styleId="tituloTDC">
    <w:name w:val="tituloTDC"/>
    <w:basedOn w:val="Ttulo1"/>
    <w:link w:val="tituloTDCCar"/>
    <w:rsid w:val="003E1FC3"/>
    <w:pPr>
      <w:outlineLvl w:val="9"/>
    </w:pPr>
    <w:rPr>
      <w:rFonts w:eastAsia="Cambria" w:cs="Times New Roman"/>
      <w:bCs w:val="0"/>
      <w:szCs w:val="20"/>
    </w:rPr>
  </w:style>
  <w:style w:type="table" w:styleId="Cuadrculamedia1-nfasis1">
    <w:name w:val="Medium Grid 1 Accent 1"/>
    <w:basedOn w:val="Tablanormal"/>
    <w:uiPriority w:val="67"/>
    <w:rsid w:val="003E1FC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tituloTDCCar">
    <w:name w:val="tituloTDC Car"/>
    <w:basedOn w:val="Ttulo1Car"/>
    <w:link w:val="tituloTDC"/>
    <w:rsid w:val="003E1FC3"/>
    <w:rPr>
      <w:rFonts w:eastAsia="Cambria" w:cs="Times New Roman"/>
      <w:szCs w:val="20"/>
      <w:shd w:val="clear" w:color="auto" w:fill="008080"/>
    </w:rPr>
  </w:style>
  <w:style w:type="table" w:customStyle="1" w:styleId="tablaOptare">
    <w:name w:val="tablaOptare"/>
    <w:basedOn w:val="Tablanormal"/>
    <w:uiPriority w:val="99"/>
    <w:qFormat/>
    <w:rsid w:val="00A0763C"/>
    <w:pPr>
      <w:widowControl w:val="0"/>
      <w:spacing w:after="0" w:line="240" w:lineRule="auto"/>
    </w:pPr>
    <w:rPr>
      <w:sz w:val="18"/>
    </w:rPr>
    <w:tblPr>
      <w:tblStyleRow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0" w:type="dxa"/>
        <w:left w:w="108" w:type="dxa"/>
        <w:bottom w:w="0" w:type="dxa"/>
        <w:right w:w="108" w:type="dxa"/>
      </w:tblCellMar>
    </w:tblPr>
    <w:tcPr>
      <w:shd w:val="clear" w:color="auto" w:fill="B3D7E6"/>
      <w:vAlign w:val="bottom"/>
    </w:tcPr>
    <w:tblStylePr w:type="firstRow">
      <w:pPr>
        <w:jc w:val="left"/>
      </w:pPr>
      <w:rPr>
        <w:rFonts w:asciiTheme="minorHAnsi" w:hAnsiTheme="minorHAnsi"/>
        <w:color w:val="FFFFFF" w:themeColor="background1"/>
        <w:sz w:val="18"/>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0078AB"/>
        <w:vAlign w:val="center"/>
      </w:tcPr>
    </w:tblStylePr>
    <w:tblStylePr w:type="firstCol">
      <w:rPr>
        <w:color w:val="FFFFFF" w:themeColor="background1"/>
      </w:rPr>
      <w:tblPr/>
      <w:tcPr>
        <w:shd w:val="clear" w:color="auto" w:fill="0078AB"/>
      </w:tcPr>
    </w:tblStylePr>
    <w:tblStylePr w:type="band1Horz">
      <w:rPr>
        <w:color w:val="auto"/>
      </w:rPr>
      <w:tblPr/>
      <w:tcPr>
        <w:shd w:val="clear" w:color="auto" w:fill="B3D7E6"/>
      </w:tcPr>
    </w:tblStylePr>
    <w:tblStylePr w:type="band2Horz">
      <w:rPr>
        <w:color w:val="auto"/>
      </w:rPr>
      <w:tblPr/>
      <w:tcPr>
        <w:shd w:val="clear" w:color="auto" w:fill="C6D9F1" w:themeFill="text2" w:themeFillTint="33"/>
      </w:tcPr>
    </w:tblStylePr>
  </w:style>
  <w:style w:type="paragraph" w:styleId="Prrafodelista">
    <w:name w:val="List Paragraph"/>
    <w:basedOn w:val="Normal"/>
    <w:uiPriority w:val="34"/>
    <w:qFormat/>
    <w:rsid w:val="00F24A3D"/>
    <w:pPr>
      <w:numPr>
        <w:numId w:val="4"/>
      </w:numPr>
      <w:contextualSpacing/>
    </w:pPr>
  </w:style>
  <w:style w:type="paragraph" w:customStyle="1" w:styleId="sourceCode">
    <w:name w:val="sourceCode"/>
    <w:basedOn w:val="Normal"/>
    <w:link w:val="sourceCodeCar"/>
    <w:qFormat/>
    <w:rsid w:val="00E76EDA"/>
    <w:pPr>
      <w:numPr>
        <w:numId w:val="6"/>
      </w:numPr>
      <w:pBdr>
        <w:top w:val="single" w:sz="4" w:space="8" w:color="D9D9D9" w:themeColor="background1" w:themeShade="D9"/>
        <w:left w:val="single" w:sz="4" w:space="4" w:color="D9D9D9" w:themeColor="background1" w:themeShade="D9"/>
        <w:bottom w:val="single" w:sz="4" w:space="8" w:color="D9D9D9" w:themeColor="background1" w:themeShade="D9"/>
        <w:right w:val="single" w:sz="4" w:space="4" w:color="D9D9D9" w:themeColor="background1" w:themeShade="D9"/>
      </w:pBdr>
      <w:shd w:val="clear" w:color="auto" w:fill="D9D9D9" w:themeFill="background1" w:themeFillShade="D9"/>
      <w:suppressAutoHyphens/>
      <w:spacing w:before="200" w:after="200" w:line="288" w:lineRule="auto"/>
      <w:ind w:left="714" w:right="567" w:hanging="357"/>
      <w:contextualSpacing/>
    </w:pPr>
    <w:rPr>
      <w:rFonts w:ascii="Courier New" w:hAnsi="Courier New" w:cs="Courier New"/>
      <w:noProof/>
      <w:sz w:val="18"/>
      <w:lang w:val="en-US"/>
    </w:rPr>
  </w:style>
  <w:style w:type="character" w:customStyle="1" w:styleId="sourceCodeCar">
    <w:name w:val="sourceCode Car"/>
    <w:basedOn w:val="Fuentedeprrafopredeter"/>
    <w:link w:val="sourceCode"/>
    <w:rsid w:val="00E76EDA"/>
    <w:rPr>
      <w:rFonts w:ascii="Courier New" w:eastAsia="Cambria" w:hAnsi="Courier New" w:cs="Courier New"/>
      <w:noProof/>
      <w:sz w:val="18"/>
      <w:szCs w:val="20"/>
      <w:shd w:val="clear" w:color="auto" w:fill="D9D9D9" w:themeFill="background1" w:themeFillShade="D9"/>
      <w:lang w:val="en-US"/>
    </w:rPr>
  </w:style>
  <w:style w:type="character" w:customStyle="1" w:styleId="Ttulo5Car">
    <w:name w:val="Título 5 Car"/>
    <w:basedOn w:val="Fuentedeprrafopredeter"/>
    <w:link w:val="Ttulo5"/>
    <w:uiPriority w:val="9"/>
    <w:rsid w:val="00441AC7"/>
    <w:rPr>
      <w:rFonts w:asciiTheme="majorHAnsi" w:eastAsiaTheme="majorEastAsia" w:hAnsiTheme="majorHAnsi" w:cstheme="majorBidi"/>
      <w:color w:val="243F60" w:themeColor="accent1" w:themeShade="7F"/>
      <w:szCs w:val="20"/>
      <w:lang w:val="es-ES_tradnl"/>
    </w:rPr>
  </w:style>
  <w:style w:type="character" w:customStyle="1" w:styleId="Ttulo6Car">
    <w:name w:val="Título 6 Car"/>
    <w:basedOn w:val="Fuentedeprrafopredeter"/>
    <w:link w:val="Ttulo6"/>
    <w:uiPriority w:val="9"/>
    <w:semiHidden/>
    <w:rsid w:val="00441AC7"/>
    <w:rPr>
      <w:rFonts w:asciiTheme="majorHAnsi" w:eastAsiaTheme="majorEastAsia" w:hAnsiTheme="majorHAnsi" w:cstheme="majorBidi"/>
      <w:i/>
      <w:iCs/>
      <w:color w:val="243F60" w:themeColor="accent1" w:themeShade="7F"/>
      <w:szCs w:val="20"/>
      <w:lang w:val="es-ES_tradnl"/>
    </w:rPr>
  </w:style>
  <w:style w:type="character" w:customStyle="1" w:styleId="Ttulo7Car">
    <w:name w:val="Título 7 Car"/>
    <w:basedOn w:val="Fuentedeprrafopredeter"/>
    <w:link w:val="Ttulo7"/>
    <w:uiPriority w:val="9"/>
    <w:semiHidden/>
    <w:rsid w:val="00441AC7"/>
    <w:rPr>
      <w:rFonts w:asciiTheme="majorHAnsi" w:eastAsiaTheme="majorEastAsia" w:hAnsiTheme="majorHAnsi" w:cstheme="majorBidi"/>
      <w:i/>
      <w:iCs/>
      <w:color w:val="404040" w:themeColor="text1" w:themeTint="BF"/>
      <w:szCs w:val="20"/>
      <w:lang w:val="es-ES_tradnl"/>
    </w:rPr>
  </w:style>
  <w:style w:type="character" w:customStyle="1" w:styleId="Ttulo8Car">
    <w:name w:val="Título 8 Car"/>
    <w:basedOn w:val="Fuentedeprrafopredeter"/>
    <w:link w:val="Ttulo8"/>
    <w:uiPriority w:val="9"/>
    <w:semiHidden/>
    <w:rsid w:val="00441AC7"/>
    <w:rPr>
      <w:rFonts w:asciiTheme="majorHAnsi" w:eastAsiaTheme="majorEastAsia" w:hAnsiTheme="majorHAnsi" w:cstheme="majorBidi"/>
      <w:color w:val="404040" w:themeColor="text1" w:themeTint="BF"/>
      <w:sz w:val="20"/>
      <w:szCs w:val="20"/>
      <w:lang w:val="es-ES_tradnl"/>
    </w:rPr>
  </w:style>
  <w:style w:type="character" w:customStyle="1" w:styleId="Ttulo9Car">
    <w:name w:val="Título 9 Car"/>
    <w:basedOn w:val="Fuentedeprrafopredeter"/>
    <w:link w:val="Ttulo9"/>
    <w:uiPriority w:val="9"/>
    <w:semiHidden/>
    <w:rsid w:val="00441AC7"/>
    <w:rPr>
      <w:rFonts w:asciiTheme="majorHAnsi" w:eastAsiaTheme="majorEastAsia" w:hAnsiTheme="majorHAnsi" w:cstheme="majorBidi"/>
      <w:i/>
      <w:iCs/>
      <w:color w:val="404040" w:themeColor="text1" w:themeTint="BF"/>
      <w:sz w:val="20"/>
      <w:szCs w:val="20"/>
      <w:lang w:val="es-ES_tradnl"/>
    </w:rPr>
  </w:style>
  <w:style w:type="paragraph" w:customStyle="1" w:styleId="Ttulosinnumeracin">
    <w:name w:val="Título sin numeración"/>
    <w:basedOn w:val="Normal"/>
    <w:link w:val="TtulosinnumeracinCar"/>
    <w:qFormat/>
    <w:rsid w:val="00331660"/>
    <w:pPr>
      <w:keepNext/>
      <w:keepLines/>
      <w:pBdr>
        <w:top w:val="single" w:sz="8" w:space="5" w:color="0078AB"/>
        <w:left w:val="single" w:sz="8" w:space="2" w:color="0078AB"/>
        <w:bottom w:val="single" w:sz="8" w:space="5" w:color="0078AB"/>
        <w:right w:val="single" w:sz="8" w:space="2" w:color="0078AB"/>
      </w:pBdr>
      <w:shd w:val="clear" w:color="auto" w:fill="0078AB"/>
      <w:spacing w:before="480" w:after="480" w:line="240" w:lineRule="auto"/>
    </w:pPr>
    <w:rPr>
      <w:rFonts w:ascii="Century Gothic" w:hAnsi="Century Gothic"/>
      <w:color w:val="FFFFFF" w:themeColor="background1"/>
      <w:sz w:val="36"/>
    </w:rPr>
  </w:style>
  <w:style w:type="character" w:customStyle="1" w:styleId="TtulosinnumeracinCar">
    <w:name w:val="Título sin numeración Car"/>
    <w:basedOn w:val="Fuentedeprrafopredeter"/>
    <w:link w:val="Ttulosinnumeracin"/>
    <w:rsid w:val="00331660"/>
    <w:rPr>
      <w:rFonts w:ascii="Century Gothic" w:eastAsia="Cambria" w:hAnsi="Century Gothic" w:cs="Times New Roman"/>
      <w:color w:val="FFFFFF" w:themeColor="background1"/>
      <w:sz w:val="36"/>
      <w:szCs w:val="20"/>
      <w:shd w:val="clear" w:color="auto" w:fill="0078AB"/>
      <w:lang w:val="es-ES_tradnl"/>
    </w:rPr>
  </w:style>
  <w:style w:type="paragraph" w:styleId="Mapadeldocumento">
    <w:name w:val="Document Map"/>
    <w:basedOn w:val="Normal"/>
    <w:link w:val="MapadeldocumentoCar"/>
    <w:uiPriority w:val="99"/>
    <w:semiHidden/>
    <w:unhideWhenUsed/>
    <w:rsid w:val="00E71531"/>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1531"/>
    <w:rPr>
      <w:rFonts w:ascii="Tahoma" w:eastAsia="Cambria" w:hAnsi="Tahoma" w:cs="Tahoma"/>
      <w:sz w:val="16"/>
      <w:szCs w:val="16"/>
      <w:lang w:val="es-ES_tradnl"/>
    </w:rPr>
  </w:style>
  <w:style w:type="paragraph" w:styleId="Epgrafe">
    <w:name w:val="caption"/>
    <w:basedOn w:val="Normal"/>
    <w:next w:val="Normal"/>
    <w:uiPriority w:val="35"/>
    <w:unhideWhenUsed/>
    <w:qFormat/>
    <w:rsid w:val="00901128"/>
    <w:pPr>
      <w:spacing w:after="200" w:line="240" w:lineRule="auto"/>
      <w:ind w:firstLine="0"/>
    </w:pPr>
    <w:rPr>
      <w:rFonts w:eastAsiaTheme="minorEastAsia" w:cstheme="minorBidi"/>
      <w:b/>
      <w:bCs/>
      <w:color w:val="4F81BD" w:themeColor="accent1"/>
      <w:sz w:val="18"/>
      <w:szCs w:val="18"/>
      <w:lang w:val="es-ES" w:eastAsia="es-ES"/>
    </w:rPr>
  </w:style>
  <w:style w:type="paragraph" w:styleId="NormalWeb">
    <w:name w:val="Normal (Web)"/>
    <w:basedOn w:val="Normal"/>
    <w:unhideWhenUsed/>
    <w:rsid w:val="00842B31"/>
    <w:pPr>
      <w:spacing w:before="100" w:beforeAutospacing="1" w:after="100" w:afterAutospacing="1" w:line="240" w:lineRule="auto"/>
      <w:ind w:firstLine="0"/>
    </w:pPr>
    <w:rPr>
      <w:rFonts w:ascii="Times New Roman" w:eastAsia="Times New Roman" w:hAnsi="Times New Roman"/>
      <w:sz w:val="24"/>
      <w:szCs w:val="24"/>
      <w:lang w:val="es-ES" w:eastAsia="es-ES"/>
    </w:rPr>
  </w:style>
  <w:style w:type="table" w:customStyle="1" w:styleId="Listaclara-nfasis11">
    <w:name w:val="Lista clara - Énfasis 11"/>
    <w:basedOn w:val="Tablanormal"/>
    <w:uiPriority w:val="61"/>
    <w:rsid w:val="00842B31"/>
    <w:pPr>
      <w:spacing w:after="0" w:line="240" w:lineRule="auto"/>
    </w:pPr>
    <w:rPr>
      <w:rFonts w:eastAsiaTheme="minorEastAsia"/>
      <w:lang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w3schools.com/xquery/default.asp" TargetMode="External"/><Relationship Id="rId2" Type="http://schemas.openxmlformats.org/officeDocument/2006/relationships/numbering" Target="numbering.xml"/><Relationship Id="rId16" Type="http://schemas.openxmlformats.org/officeDocument/2006/relationships/hyperlink" Target="http://es.wikipedia.org/wiki/XQuer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w3schools.com/xpath/xpath_functions.asp"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w3schools.com/xpath/xpath_functions.as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hyperlink" Target="http://www.optaresolutions.com"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FD40B-BC5E-48A3-BA1D-BC8EE4D1B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5296</Words>
  <Characters>29129</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Leandro Galli</dc:creator>
  <cp:lastModifiedBy>Leandro Galli</cp:lastModifiedBy>
  <cp:revision>2</cp:revision>
  <cp:lastPrinted>2010-05-12T15:06:00Z</cp:lastPrinted>
  <dcterms:created xsi:type="dcterms:W3CDTF">2010-09-21T13:53:00Z</dcterms:created>
  <dcterms:modified xsi:type="dcterms:W3CDTF">2010-09-21T13:53:00Z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go Optare">
    <vt:lpwstr>DOC-XXX-aammdd[-Descripcion][-vN.n]</vt:lpwstr>
  </property>
</Properties>
</file>