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09D" w:rsidRPr="001F109D" w:rsidRDefault="001F109D" w:rsidP="001F109D">
      <w:pPr>
        <w:spacing w:before="300" w:after="0" w:line="330" w:lineRule="atLeast"/>
        <w:textAlignment w:val="baseline"/>
        <w:rPr>
          <w:rFonts w:ascii="Arial" w:eastAsia="Times New Roman" w:hAnsi="Arial" w:cs="Arial"/>
          <w:color w:val="777777"/>
          <w:sz w:val="20"/>
          <w:szCs w:val="20"/>
          <w:lang w:eastAsia="tr-TR"/>
        </w:rPr>
      </w:pPr>
      <w:proofErr w:type="spellStart"/>
      <w:r w:rsidRPr="001F109D">
        <w:rPr>
          <w:rFonts w:ascii="Arial" w:eastAsia="Times New Roman" w:hAnsi="Arial" w:cs="Arial"/>
          <w:color w:val="777777"/>
          <w:sz w:val="20"/>
          <w:szCs w:val="20"/>
          <w:lang w:eastAsia="tr-TR"/>
        </w:rPr>
        <w:t>Dental</w:t>
      </w:r>
      <w:proofErr w:type="spellEnd"/>
      <w:r w:rsidRPr="001F109D">
        <w:rPr>
          <w:rFonts w:ascii="Arial" w:eastAsia="Times New Roman" w:hAnsi="Arial" w:cs="Arial"/>
          <w:color w:val="777777"/>
          <w:sz w:val="20"/>
          <w:szCs w:val="20"/>
          <w:lang w:eastAsia="tr-TR"/>
        </w:rPr>
        <w:t xml:space="preserve"> </w:t>
      </w:r>
      <w:proofErr w:type="spellStart"/>
      <w:r w:rsidRPr="001F109D">
        <w:rPr>
          <w:rFonts w:ascii="Arial" w:eastAsia="Times New Roman" w:hAnsi="Arial" w:cs="Arial"/>
          <w:color w:val="777777"/>
          <w:sz w:val="20"/>
          <w:szCs w:val="20"/>
          <w:lang w:eastAsia="tr-TR"/>
        </w:rPr>
        <w:t>implantlar</w:t>
      </w:r>
      <w:proofErr w:type="spellEnd"/>
      <w:r w:rsidRPr="001F109D">
        <w:rPr>
          <w:rFonts w:ascii="Arial" w:eastAsia="Times New Roman" w:hAnsi="Arial" w:cs="Arial"/>
          <w:color w:val="777777"/>
          <w:sz w:val="20"/>
          <w:szCs w:val="20"/>
          <w:lang w:eastAsia="tr-TR"/>
        </w:rPr>
        <w:t xml:space="preserve">, kaybedilen dişlerin </w:t>
      </w:r>
      <w:proofErr w:type="gramStart"/>
      <w:r w:rsidRPr="001F109D">
        <w:rPr>
          <w:rFonts w:ascii="Arial" w:eastAsia="Times New Roman" w:hAnsi="Arial" w:cs="Arial"/>
          <w:color w:val="777777"/>
          <w:sz w:val="20"/>
          <w:szCs w:val="20"/>
          <w:lang w:eastAsia="tr-TR"/>
        </w:rPr>
        <w:t>yerine,geleneksel</w:t>
      </w:r>
      <w:proofErr w:type="gramEnd"/>
      <w:r w:rsidRPr="001F109D">
        <w:rPr>
          <w:rFonts w:ascii="Arial" w:eastAsia="Times New Roman" w:hAnsi="Arial" w:cs="Arial"/>
          <w:color w:val="777777"/>
          <w:sz w:val="20"/>
          <w:szCs w:val="20"/>
          <w:lang w:eastAsia="tr-TR"/>
        </w:rPr>
        <w:t xml:space="preserve"> köprü ve protez uygulamalarına alternatif olarak yerleştirilen, titanyumdan yapılmış yapay diş kökleridir ve tartışmasız olarak geleneksel yöntemlere göre daha iyi  çiğneme, ve konuşma fonksiyonu sağlayarak estetik ve doğal bir görünüm sağlarlar. Tek diş eksikliği, birkaç diş eksiklikleri ve total diş eksikliklerinde kullanılabilir.</w:t>
      </w:r>
    </w:p>
    <w:p w:rsidR="001F109D" w:rsidRDefault="001F109D" w:rsidP="001F109D">
      <w:pPr>
        <w:spacing w:after="100" w:afterAutospacing="1" w:line="330" w:lineRule="atLeast"/>
        <w:textAlignment w:val="baseline"/>
        <w:outlineLvl w:val="2"/>
        <w:rPr>
          <w:rFonts w:ascii="Arial" w:eastAsia="Times New Roman" w:hAnsi="Arial" w:cs="Arial"/>
          <w:b/>
          <w:bCs/>
          <w:sz w:val="27"/>
          <w:szCs w:val="27"/>
          <w:lang w:eastAsia="tr-TR"/>
        </w:rPr>
      </w:pPr>
      <w:r w:rsidRPr="001F109D">
        <w:rPr>
          <w:rFonts w:ascii="Arial" w:eastAsia="Times New Roman" w:hAnsi="Arial" w:cs="Arial"/>
          <w:b/>
          <w:bCs/>
          <w:sz w:val="27"/>
          <w:szCs w:val="27"/>
          <w:lang w:eastAsia="tr-TR"/>
        </w:rPr>
        <w:t xml:space="preserve">Başarılı bir </w:t>
      </w:r>
      <w:proofErr w:type="spellStart"/>
      <w:r w:rsidRPr="001F109D">
        <w:rPr>
          <w:rFonts w:ascii="Arial" w:eastAsia="Times New Roman" w:hAnsi="Arial" w:cs="Arial"/>
          <w:b/>
          <w:bCs/>
          <w:sz w:val="27"/>
          <w:szCs w:val="27"/>
          <w:lang w:eastAsia="tr-TR"/>
        </w:rPr>
        <w:t>implant</w:t>
      </w:r>
      <w:proofErr w:type="spellEnd"/>
      <w:r w:rsidRPr="001F109D">
        <w:rPr>
          <w:rFonts w:ascii="Arial" w:eastAsia="Times New Roman" w:hAnsi="Arial" w:cs="Arial"/>
          <w:b/>
          <w:bCs/>
          <w:sz w:val="27"/>
          <w:szCs w:val="27"/>
          <w:lang w:eastAsia="tr-TR"/>
        </w:rPr>
        <w:t xml:space="preserve"> için nelere dikkat etmek gerekir?</w:t>
      </w:r>
      <w:r>
        <w:rPr>
          <w:rFonts w:ascii="Arial" w:eastAsia="Times New Roman" w:hAnsi="Arial" w:cs="Arial"/>
          <w:b/>
          <w:bCs/>
          <w:sz w:val="27"/>
          <w:szCs w:val="27"/>
          <w:lang w:eastAsia="tr-TR"/>
        </w:rPr>
        <w:t xml:space="preserve"> </w:t>
      </w:r>
    </w:p>
    <w:p w:rsidR="001F109D" w:rsidRDefault="001F109D" w:rsidP="001F109D">
      <w:pPr>
        <w:spacing w:after="100" w:afterAutospacing="1" w:line="330" w:lineRule="atLeast"/>
        <w:textAlignment w:val="baseline"/>
        <w:outlineLvl w:val="2"/>
        <w:rPr>
          <w:rFonts w:ascii="Arial" w:eastAsia="Times New Roman" w:hAnsi="Arial" w:cs="Arial"/>
          <w:b/>
          <w:bCs/>
          <w:sz w:val="27"/>
          <w:szCs w:val="27"/>
          <w:lang w:eastAsia="tr-TR"/>
        </w:rPr>
      </w:pPr>
    </w:p>
    <w:p w:rsidR="001F109D" w:rsidRDefault="001F109D" w:rsidP="001F109D">
      <w:pPr>
        <w:spacing w:after="100" w:afterAutospacing="1" w:line="330" w:lineRule="atLeast"/>
        <w:textAlignment w:val="baseline"/>
        <w:outlineLvl w:val="2"/>
        <w:rPr>
          <w:rFonts w:ascii="Arial" w:eastAsia="Times New Roman" w:hAnsi="Arial" w:cs="Arial"/>
          <w:color w:val="777777"/>
          <w:sz w:val="20"/>
          <w:szCs w:val="20"/>
          <w:lang w:eastAsia="tr-TR"/>
        </w:rPr>
      </w:pPr>
      <w:r w:rsidRPr="001F109D">
        <w:rPr>
          <w:rFonts w:ascii="Arial" w:eastAsia="Times New Roman" w:hAnsi="Arial" w:cs="Arial"/>
          <w:color w:val="777777"/>
          <w:sz w:val="20"/>
          <w:szCs w:val="20"/>
          <w:lang w:eastAsia="tr-TR"/>
        </w:rPr>
        <w:t xml:space="preserve">-Uygun vaka ve </w:t>
      </w:r>
      <w:proofErr w:type="spellStart"/>
      <w:r w:rsidRPr="001F109D">
        <w:rPr>
          <w:rFonts w:ascii="Arial" w:eastAsia="Times New Roman" w:hAnsi="Arial" w:cs="Arial"/>
          <w:color w:val="777777"/>
          <w:sz w:val="20"/>
          <w:szCs w:val="20"/>
          <w:lang w:eastAsia="tr-TR"/>
        </w:rPr>
        <w:t>implant</w:t>
      </w:r>
      <w:proofErr w:type="spellEnd"/>
      <w:r w:rsidRPr="001F109D">
        <w:rPr>
          <w:rFonts w:ascii="Arial" w:eastAsia="Times New Roman" w:hAnsi="Arial" w:cs="Arial"/>
          <w:color w:val="777777"/>
          <w:sz w:val="20"/>
          <w:szCs w:val="20"/>
          <w:lang w:eastAsia="tr-TR"/>
        </w:rPr>
        <w:t xml:space="preserve"> seçimi</w:t>
      </w:r>
      <w:r>
        <w:rPr>
          <w:rFonts w:ascii="Arial" w:eastAsia="Times New Roman" w:hAnsi="Arial" w:cs="Arial"/>
          <w:color w:val="777777"/>
          <w:sz w:val="20"/>
          <w:szCs w:val="20"/>
          <w:lang w:eastAsia="tr-TR"/>
        </w:rPr>
        <w:t>.</w:t>
      </w:r>
    </w:p>
    <w:p w:rsidR="001F109D" w:rsidRPr="001F109D" w:rsidRDefault="001F109D" w:rsidP="001F109D">
      <w:pPr>
        <w:spacing w:after="100" w:afterAutospacing="1" w:line="330" w:lineRule="atLeast"/>
        <w:textAlignment w:val="baseline"/>
        <w:outlineLvl w:val="2"/>
        <w:rPr>
          <w:rFonts w:ascii="Arial" w:eastAsia="Times New Roman" w:hAnsi="Arial" w:cs="Arial"/>
          <w:b/>
          <w:bCs/>
          <w:sz w:val="27"/>
          <w:szCs w:val="27"/>
          <w:lang w:eastAsia="tr-TR"/>
        </w:rPr>
      </w:pPr>
      <w:r>
        <w:rPr>
          <w:rFonts w:ascii="Arial" w:eastAsia="Times New Roman" w:hAnsi="Arial" w:cs="Arial"/>
          <w:color w:val="777777"/>
          <w:sz w:val="20"/>
          <w:szCs w:val="20"/>
          <w:lang w:eastAsia="tr-TR"/>
        </w:rPr>
        <w:t xml:space="preserve">-Sertifikalı TSE ve ISO onaylı </w:t>
      </w:r>
      <w:proofErr w:type="spellStart"/>
      <w:r>
        <w:rPr>
          <w:rFonts w:ascii="Arial" w:eastAsia="Times New Roman" w:hAnsi="Arial" w:cs="Arial"/>
          <w:color w:val="777777"/>
          <w:sz w:val="20"/>
          <w:szCs w:val="20"/>
          <w:lang w:eastAsia="tr-TR"/>
        </w:rPr>
        <w:t>implant</w:t>
      </w:r>
      <w:proofErr w:type="spellEnd"/>
      <w:r>
        <w:rPr>
          <w:rFonts w:ascii="Arial" w:eastAsia="Times New Roman" w:hAnsi="Arial" w:cs="Arial"/>
          <w:color w:val="777777"/>
          <w:sz w:val="20"/>
          <w:szCs w:val="20"/>
          <w:lang w:eastAsia="tr-TR"/>
        </w:rPr>
        <w:t xml:space="preserve"> markaları tercih etmek.</w:t>
      </w:r>
      <w:r w:rsidRPr="001F109D">
        <w:rPr>
          <w:rFonts w:ascii="Arial" w:eastAsia="Times New Roman" w:hAnsi="Arial" w:cs="Arial"/>
          <w:color w:val="777777"/>
          <w:sz w:val="20"/>
          <w:szCs w:val="20"/>
          <w:lang w:eastAsia="tr-TR"/>
        </w:rPr>
        <w:br/>
        <w:t>-Operasyon sırasında odanın ve aletlerin sterilizasyonu </w:t>
      </w:r>
      <w:r w:rsidRPr="001F109D">
        <w:rPr>
          <w:rFonts w:ascii="Arial" w:eastAsia="Times New Roman" w:hAnsi="Arial" w:cs="Arial"/>
          <w:color w:val="777777"/>
          <w:sz w:val="20"/>
          <w:szCs w:val="20"/>
          <w:lang w:eastAsia="tr-TR"/>
        </w:rPr>
        <w:br/>
        <w:t>-Hastanın genel sağlık durumu</w:t>
      </w:r>
      <w:r w:rsidRPr="001F109D">
        <w:rPr>
          <w:rFonts w:ascii="Arial" w:eastAsia="Times New Roman" w:hAnsi="Arial" w:cs="Arial"/>
          <w:color w:val="777777"/>
          <w:sz w:val="20"/>
          <w:szCs w:val="20"/>
          <w:lang w:eastAsia="tr-TR"/>
        </w:rPr>
        <w:br/>
        <w:t xml:space="preserve">-Ağız </w:t>
      </w:r>
      <w:proofErr w:type="gramStart"/>
      <w:r w:rsidRPr="001F109D">
        <w:rPr>
          <w:rFonts w:ascii="Arial" w:eastAsia="Times New Roman" w:hAnsi="Arial" w:cs="Arial"/>
          <w:color w:val="777777"/>
          <w:sz w:val="20"/>
          <w:szCs w:val="20"/>
          <w:lang w:eastAsia="tr-TR"/>
        </w:rPr>
        <w:t>hijyeni</w:t>
      </w:r>
      <w:r>
        <w:rPr>
          <w:rFonts w:ascii="Arial" w:eastAsia="Times New Roman" w:hAnsi="Arial" w:cs="Arial"/>
          <w:color w:val="777777"/>
          <w:sz w:val="20"/>
          <w:szCs w:val="20"/>
          <w:lang w:eastAsia="tr-TR"/>
        </w:rPr>
        <w:t>ne</w:t>
      </w:r>
      <w:proofErr w:type="gramEnd"/>
      <w:r>
        <w:rPr>
          <w:rFonts w:ascii="Arial" w:eastAsia="Times New Roman" w:hAnsi="Arial" w:cs="Arial"/>
          <w:color w:val="777777"/>
          <w:sz w:val="20"/>
          <w:szCs w:val="20"/>
          <w:lang w:eastAsia="tr-TR"/>
        </w:rPr>
        <w:t xml:space="preserve"> dikkat edilmeli.</w:t>
      </w:r>
      <w:r w:rsidRPr="001F109D">
        <w:rPr>
          <w:rFonts w:ascii="Arial" w:eastAsia="Times New Roman" w:hAnsi="Arial" w:cs="Arial"/>
          <w:color w:val="777777"/>
          <w:sz w:val="20"/>
          <w:szCs w:val="20"/>
          <w:lang w:eastAsia="tr-TR"/>
        </w:rPr>
        <w:br/>
        <w:t xml:space="preserve">-Düzenli 3-6 aylık </w:t>
      </w:r>
      <w:proofErr w:type="spellStart"/>
      <w:r w:rsidRPr="001F109D">
        <w:rPr>
          <w:rFonts w:ascii="Arial" w:eastAsia="Times New Roman" w:hAnsi="Arial" w:cs="Arial"/>
          <w:color w:val="777777"/>
          <w:sz w:val="20"/>
          <w:szCs w:val="20"/>
          <w:lang w:eastAsia="tr-TR"/>
        </w:rPr>
        <w:t>dişhekimi</w:t>
      </w:r>
      <w:proofErr w:type="spellEnd"/>
      <w:r w:rsidRPr="001F109D">
        <w:rPr>
          <w:rFonts w:ascii="Arial" w:eastAsia="Times New Roman" w:hAnsi="Arial" w:cs="Arial"/>
          <w:color w:val="777777"/>
          <w:sz w:val="20"/>
          <w:szCs w:val="20"/>
          <w:lang w:eastAsia="tr-TR"/>
        </w:rPr>
        <w:t xml:space="preserve"> kontrolleri.</w:t>
      </w:r>
    </w:p>
    <w:p w:rsidR="001F109D" w:rsidRDefault="001F109D" w:rsidP="001F109D">
      <w:pPr>
        <w:spacing w:after="100" w:afterAutospacing="1" w:line="240" w:lineRule="auto"/>
        <w:textAlignment w:val="baseline"/>
        <w:outlineLvl w:val="1"/>
        <w:rPr>
          <w:rFonts w:ascii="Arial" w:eastAsia="Times New Roman" w:hAnsi="Arial" w:cs="Arial"/>
          <w:b/>
          <w:bCs/>
          <w:sz w:val="36"/>
          <w:szCs w:val="36"/>
          <w:lang w:eastAsia="tr-TR"/>
        </w:rPr>
      </w:pPr>
    </w:p>
    <w:p w:rsidR="001F109D" w:rsidRPr="001F109D" w:rsidRDefault="001F109D" w:rsidP="001F109D">
      <w:pPr>
        <w:spacing w:after="100" w:afterAutospacing="1" w:line="240" w:lineRule="auto"/>
        <w:textAlignment w:val="baseline"/>
        <w:outlineLvl w:val="1"/>
        <w:rPr>
          <w:rFonts w:ascii="Arial" w:eastAsia="Times New Roman" w:hAnsi="Arial" w:cs="Arial"/>
          <w:b/>
          <w:bCs/>
          <w:sz w:val="36"/>
          <w:szCs w:val="36"/>
          <w:lang w:eastAsia="tr-TR"/>
        </w:rPr>
      </w:pPr>
      <w:proofErr w:type="spellStart"/>
      <w:r w:rsidRPr="001F109D">
        <w:rPr>
          <w:rFonts w:ascii="Arial" w:eastAsia="Times New Roman" w:hAnsi="Arial" w:cs="Arial"/>
          <w:b/>
          <w:bCs/>
          <w:sz w:val="36"/>
          <w:szCs w:val="36"/>
          <w:lang w:eastAsia="tr-TR"/>
        </w:rPr>
        <w:t>İmplant</w:t>
      </w:r>
      <w:proofErr w:type="spellEnd"/>
      <w:r w:rsidRPr="001F109D">
        <w:rPr>
          <w:rFonts w:ascii="Arial" w:eastAsia="Times New Roman" w:hAnsi="Arial" w:cs="Arial"/>
          <w:b/>
          <w:bCs/>
          <w:sz w:val="36"/>
          <w:szCs w:val="36"/>
          <w:lang w:eastAsia="tr-TR"/>
        </w:rPr>
        <w:t xml:space="preserve"> uygulamasının faydaları nelerdir?</w:t>
      </w:r>
    </w:p>
    <w:p w:rsidR="001F109D" w:rsidRPr="001F109D" w:rsidRDefault="001F109D" w:rsidP="001F109D">
      <w:pPr>
        <w:spacing w:before="300" w:after="0" w:line="330" w:lineRule="atLeast"/>
        <w:textAlignment w:val="baseline"/>
        <w:rPr>
          <w:rFonts w:ascii="Arial" w:eastAsia="Times New Roman" w:hAnsi="Arial" w:cs="Arial"/>
          <w:color w:val="777777"/>
          <w:sz w:val="20"/>
          <w:szCs w:val="20"/>
          <w:lang w:eastAsia="tr-TR"/>
        </w:rPr>
      </w:pPr>
      <w:r w:rsidRPr="001F109D">
        <w:rPr>
          <w:rFonts w:ascii="Arial" w:eastAsia="Times New Roman" w:hAnsi="Arial" w:cs="Arial"/>
          <w:color w:val="777777"/>
          <w:sz w:val="20"/>
          <w:szCs w:val="20"/>
          <w:lang w:eastAsia="tr-TR"/>
        </w:rPr>
        <w:t>-</w:t>
      </w:r>
      <w:proofErr w:type="spellStart"/>
      <w:r w:rsidRPr="001F109D">
        <w:rPr>
          <w:rFonts w:ascii="Arial" w:eastAsia="Times New Roman" w:hAnsi="Arial" w:cs="Arial"/>
          <w:color w:val="777777"/>
          <w:sz w:val="20"/>
          <w:szCs w:val="20"/>
          <w:lang w:eastAsia="tr-TR"/>
        </w:rPr>
        <w:t>İmplantlar</w:t>
      </w:r>
      <w:proofErr w:type="spellEnd"/>
      <w:r w:rsidRPr="001F109D">
        <w:rPr>
          <w:rFonts w:ascii="Arial" w:eastAsia="Times New Roman" w:hAnsi="Arial" w:cs="Arial"/>
          <w:color w:val="777777"/>
          <w:sz w:val="20"/>
          <w:szCs w:val="20"/>
          <w:lang w:eastAsia="tr-TR"/>
        </w:rPr>
        <w:t xml:space="preserve"> kaybedilen dişlerin yerini alırken  komşuluğundaki sağlam dişlere dokunulmamış olur.</w:t>
      </w:r>
      <w:r w:rsidRPr="001F109D">
        <w:rPr>
          <w:rFonts w:ascii="Arial" w:eastAsia="Times New Roman" w:hAnsi="Arial" w:cs="Arial"/>
          <w:color w:val="777777"/>
          <w:sz w:val="20"/>
          <w:szCs w:val="20"/>
          <w:lang w:eastAsia="tr-TR"/>
        </w:rPr>
        <w:br/>
        <w:t xml:space="preserve">-Tüm </w:t>
      </w:r>
      <w:proofErr w:type="gramStart"/>
      <w:r w:rsidRPr="001F109D">
        <w:rPr>
          <w:rFonts w:ascii="Arial" w:eastAsia="Times New Roman" w:hAnsi="Arial" w:cs="Arial"/>
          <w:color w:val="777777"/>
          <w:sz w:val="20"/>
          <w:szCs w:val="20"/>
          <w:lang w:eastAsia="tr-TR"/>
        </w:rPr>
        <w:t>protezlere</w:t>
      </w:r>
      <w:proofErr w:type="gramEnd"/>
      <w:r w:rsidRPr="001F109D">
        <w:rPr>
          <w:rFonts w:ascii="Arial" w:eastAsia="Times New Roman" w:hAnsi="Arial" w:cs="Arial"/>
          <w:color w:val="777777"/>
          <w:sz w:val="20"/>
          <w:szCs w:val="20"/>
          <w:lang w:eastAsia="tr-TR"/>
        </w:rPr>
        <w:t xml:space="preserve"> oranla çok daha uzun ömürlüdür.</w:t>
      </w:r>
      <w:r w:rsidRPr="001F109D">
        <w:rPr>
          <w:rFonts w:ascii="Arial" w:eastAsia="Times New Roman" w:hAnsi="Arial" w:cs="Arial"/>
          <w:color w:val="777777"/>
          <w:sz w:val="20"/>
          <w:szCs w:val="20"/>
          <w:lang w:eastAsia="tr-TR"/>
        </w:rPr>
        <w:br/>
        <w:t>-Rahat sağlam ve güvenilir bir uygulamadır Lokal anestezi altında yarım saat içerisinde kolaylıkla yerleştirilebilirler.</w:t>
      </w:r>
      <w:r w:rsidRPr="001F109D">
        <w:rPr>
          <w:rFonts w:ascii="Arial" w:eastAsia="Times New Roman" w:hAnsi="Arial" w:cs="Arial"/>
          <w:color w:val="777777"/>
          <w:sz w:val="20"/>
          <w:szCs w:val="20"/>
          <w:lang w:eastAsia="tr-TR"/>
        </w:rPr>
        <w:br/>
        <w:t>-Hissettirdiği güven sayesinde diş eksikliğinin olumsuz psikolojik etkilerini  ortadan kaldırır.</w:t>
      </w:r>
    </w:p>
    <w:p w:rsidR="001F109D" w:rsidRPr="001F109D" w:rsidRDefault="001F109D" w:rsidP="001F109D">
      <w:pPr>
        <w:spacing w:after="100" w:afterAutospacing="1" w:line="330" w:lineRule="atLeast"/>
        <w:textAlignment w:val="baseline"/>
        <w:outlineLvl w:val="2"/>
        <w:rPr>
          <w:rFonts w:ascii="Arial" w:eastAsia="Times New Roman" w:hAnsi="Arial" w:cs="Arial"/>
          <w:b/>
          <w:bCs/>
          <w:sz w:val="27"/>
          <w:szCs w:val="27"/>
          <w:lang w:eastAsia="tr-TR"/>
        </w:rPr>
      </w:pPr>
      <w:proofErr w:type="spellStart"/>
      <w:r w:rsidRPr="001F109D">
        <w:rPr>
          <w:rFonts w:ascii="Arial" w:eastAsia="Times New Roman" w:hAnsi="Arial" w:cs="Arial"/>
          <w:b/>
          <w:bCs/>
          <w:sz w:val="27"/>
          <w:szCs w:val="27"/>
          <w:lang w:eastAsia="tr-TR"/>
        </w:rPr>
        <w:t>İmplant</w:t>
      </w:r>
      <w:proofErr w:type="spellEnd"/>
      <w:r w:rsidRPr="001F109D">
        <w:rPr>
          <w:rFonts w:ascii="Arial" w:eastAsia="Times New Roman" w:hAnsi="Arial" w:cs="Arial"/>
          <w:b/>
          <w:bCs/>
          <w:sz w:val="27"/>
          <w:szCs w:val="27"/>
          <w:lang w:eastAsia="tr-TR"/>
        </w:rPr>
        <w:t xml:space="preserve"> tedavisinin toplam süresi  ne kadardır?</w:t>
      </w:r>
    </w:p>
    <w:p w:rsidR="001F109D" w:rsidRPr="001F109D" w:rsidRDefault="001F109D" w:rsidP="001F109D">
      <w:pPr>
        <w:spacing w:before="300" w:after="0" w:line="330" w:lineRule="atLeast"/>
        <w:textAlignment w:val="baseline"/>
        <w:rPr>
          <w:rFonts w:ascii="Arial" w:eastAsia="Times New Roman" w:hAnsi="Arial" w:cs="Arial"/>
          <w:color w:val="777777"/>
          <w:sz w:val="20"/>
          <w:szCs w:val="20"/>
          <w:lang w:eastAsia="tr-TR"/>
        </w:rPr>
      </w:pPr>
      <w:proofErr w:type="spellStart"/>
      <w:r w:rsidRPr="001F109D">
        <w:rPr>
          <w:rFonts w:ascii="Arial" w:eastAsia="Times New Roman" w:hAnsi="Arial" w:cs="Arial"/>
          <w:color w:val="777777"/>
          <w:sz w:val="20"/>
          <w:szCs w:val="20"/>
          <w:lang w:eastAsia="tr-TR"/>
        </w:rPr>
        <w:t>İmplantların</w:t>
      </w:r>
      <w:proofErr w:type="spellEnd"/>
      <w:r w:rsidRPr="001F109D">
        <w:rPr>
          <w:rFonts w:ascii="Arial" w:eastAsia="Times New Roman" w:hAnsi="Arial" w:cs="Arial"/>
          <w:color w:val="777777"/>
          <w:sz w:val="20"/>
          <w:szCs w:val="20"/>
          <w:lang w:eastAsia="tr-TR"/>
        </w:rPr>
        <w:t xml:space="preserve"> yüzeyleri özel işlemlerden geçirildiği için kemiğe özel bir bağ oluşturarak mekanik ve hücresel tutunduklarından bağlantının oluşması için 3-6 ay arasında beklenmesi en ideal yöntemdir. Son yıllarda yapılan araştırmalar doğrultusunda özel durumlarda ''</w:t>
      </w:r>
      <w:proofErr w:type="spellStart"/>
      <w:r w:rsidRPr="001F109D">
        <w:rPr>
          <w:rFonts w:ascii="Arial" w:eastAsia="Times New Roman" w:hAnsi="Arial" w:cs="Arial"/>
          <w:color w:val="777777"/>
          <w:sz w:val="20"/>
          <w:szCs w:val="20"/>
          <w:lang w:eastAsia="tr-TR"/>
        </w:rPr>
        <w:t>immediate</w:t>
      </w:r>
      <w:proofErr w:type="spellEnd"/>
      <w:r w:rsidRPr="001F109D">
        <w:rPr>
          <w:rFonts w:ascii="Arial" w:eastAsia="Times New Roman" w:hAnsi="Arial" w:cs="Arial"/>
          <w:color w:val="777777"/>
          <w:sz w:val="20"/>
          <w:szCs w:val="20"/>
          <w:lang w:eastAsia="tr-TR"/>
        </w:rPr>
        <w:t xml:space="preserve">'' hemen yükleme prensibine dayalı  olarak  da </w:t>
      </w:r>
      <w:proofErr w:type="spellStart"/>
      <w:r w:rsidRPr="001F109D">
        <w:rPr>
          <w:rFonts w:ascii="Arial" w:eastAsia="Times New Roman" w:hAnsi="Arial" w:cs="Arial"/>
          <w:color w:val="777777"/>
          <w:sz w:val="20"/>
          <w:szCs w:val="20"/>
          <w:lang w:eastAsia="tr-TR"/>
        </w:rPr>
        <w:t>implant</w:t>
      </w:r>
      <w:proofErr w:type="spellEnd"/>
      <w:r w:rsidRPr="001F109D">
        <w:rPr>
          <w:rFonts w:ascii="Arial" w:eastAsia="Times New Roman" w:hAnsi="Arial" w:cs="Arial"/>
          <w:color w:val="777777"/>
          <w:sz w:val="20"/>
          <w:szCs w:val="20"/>
          <w:lang w:eastAsia="tr-TR"/>
        </w:rPr>
        <w:t xml:space="preserve"> </w:t>
      </w:r>
      <w:proofErr w:type="spellStart"/>
      <w:r w:rsidRPr="001F109D">
        <w:rPr>
          <w:rFonts w:ascii="Arial" w:eastAsia="Times New Roman" w:hAnsi="Arial" w:cs="Arial"/>
          <w:color w:val="777777"/>
          <w:sz w:val="20"/>
          <w:szCs w:val="20"/>
          <w:lang w:eastAsia="tr-TR"/>
        </w:rPr>
        <w:t>ugulamaları</w:t>
      </w:r>
      <w:proofErr w:type="spellEnd"/>
      <w:r w:rsidRPr="001F109D">
        <w:rPr>
          <w:rFonts w:ascii="Arial" w:eastAsia="Times New Roman" w:hAnsi="Arial" w:cs="Arial"/>
          <w:color w:val="777777"/>
          <w:sz w:val="20"/>
          <w:szCs w:val="20"/>
          <w:lang w:eastAsia="tr-TR"/>
        </w:rPr>
        <w:t xml:space="preserve"> yapılmaktadır.</w:t>
      </w:r>
    </w:p>
    <w:p w:rsidR="001F109D" w:rsidRPr="001F109D" w:rsidRDefault="001F109D" w:rsidP="001F109D">
      <w:pPr>
        <w:spacing w:after="100" w:afterAutospacing="1" w:line="330" w:lineRule="atLeast"/>
        <w:textAlignment w:val="baseline"/>
        <w:outlineLvl w:val="2"/>
        <w:rPr>
          <w:rFonts w:ascii="Arial" w:eastAsia="Times New Roman" w:hAnsi="Arial" w:cs="Arial"/>
          <w:b/>
          <w:bCs/>
          <w:sz w:val="27"/>
          <w:szCs w:val="27"/>
          <w:lang w:eastAsia="tr-TR"/>
        </w:rPr>
      </w:pPr>
      <w:r w:rsidRPr="001F109D">
        <w:rPr>
          <w:rFonts w:ascii="Arial" w:eastAsia="Times New Roman" w:hAnsi="Arial" w:cs="Arial"/>
          <w:b/>
          <w:bCs/>
          <w:sz w:val="27"/>
          <w:szCs w:val="27"/>
          <w:lang w:eastAsia="tr-TR"/>
        </w:rPr>
        <w:t xml:space="preserve">Kimlere  </w:t>
      </w:r>
      <w:proofErr w:type="spellStart"/>
      <w:r w:rsidRPr="001F109D">
        <w:rPr>
          <w:rFonts w:ascii="Arial" w:eastAsia="Times New Roman" w:hAnsi="Arial" w:cs="Arial"/>
          <w:b/>
          <w:bCs/>
          <w:sz w:val="27"/>
          <w:szCs w:val="27"/>
          <w:lang w:eastAsia="tr-TR"/>
        </w:rPr>
        <w:t>implant</w:t>
      </w:r>
      <w:proofErr w:type="spellEnd"/>
      <w:r w:rsidRPr="001F109D">
        <w:rPr>
          <w:rFonts w:ascii="Arial" w:eastAsia="Times New Roman" w:hAnsi="Arial" w:cs="Arial"/>
          <w:b/>
          <w:bCs/>
          <w:sz w:val="27"/>
          <w:szCs w:val="27"/>
          <w:lang w:eastAsia="tr-TR"/>
        </w:rPr>
        <w:t xml:space="preserve"> uygulanabilir?</w:t>
      </w:r>
    </w:p>
    <w:p w:rsidR="001F109D" w:rsidRPr="001F109D" w:rsidRDefault="001F109D" w:rsidP="001F109D">
      <w:pPr>
        <w:spacing w:before="300" w:after="0" w:line="330" w:lineRule="atLeast"/>
        <w:textAlignment w:val="baseline"/>
        <w:rPr>
          <w:rFonts w:ascii="Arial" w:eastAsia="Times New Roman" w:hAnsi="Arial" w:cs="Arial"/>
          <w:color w:val="777777"/>
          <w:sz w:val="20"/>
          <w:szCs w:val="20"/>
          <w:lang w:eastAsia="tr-TR"/>
        </w:rPr>
      </w:pPr>
      <w:r w:rsidRPr="001F109D">
        <w:rPr>
          <w:rFonts w:ascii="Arial" w:eastAsia="Times New Roman" w:hAnsi="Arial" w:cs="Arial"/>
          <w:color w:val="777777"/>
          <w:sz w:val="20"/>
          <w:szCs w:val="20"/>
          <w:lang w:eastAsia="tr-TR"/>
        </w:rPr>
        <w:t>-</w:t>
      </w:r>
      <w:proofErr w:type="spellStart"/>
      <w:r w:rsidRPr="001F109D">
        <w:rPr>
          <w:rFonts w:ascii="Arial" w:eastAsia="Times New Roman" w:hAnsi="Arial" w:cs="Arial"/>
          <w:color w:val="777777"/>
          <w:sz w:val="20"/>
          <w:szCs w:val="20"/>
          <w:lang w:eastAsia="tr-TR"/>
        </w:rPr>
        <w:t>Puberte</w:t>
      </w:r>
      <w:proofErr w:type="spellEnd"/>
      <w:r w:rsidRPr="001F109D">
        <w:rPr>
          <w:rFonts w:ascii="Arial" w:eastAsia="Times New Roman" w:hAnsi="Arial" w:cs="Arial"/>
          <w:color w:val="777777"/>
          <w:sz w:val="20"/>
          <w:szCs w:val="20"/>
          <w:lang w:eastAsia="tr-TR"/>
        </w:rPr>
        <w:t xml:space="preserve"> (buluğ çağı) dönemini bitirmiş erişkinlere </w:t>
      </w:r>
      <w:r w:rsidRPr="001F109D">
        <w:rPr>
          <w:rFonts w:ascii="Arial" w:eastAsia="Times New Roman" w:hAnsi="Arial" w:cs="Arial"/>
          <w:color w:val="777777"/>
          <w:sz w:val="20"/>
          <w:szCs w:val="20"/>
          <w:lang w:eastAsia="tr-TR"/>
        </w:rPr>
        <w:br/>
        <w:t>-Genel sağlık durumunu etkileyen hastalıkları olmayanlara </w:t>
      </w:r>
      <w:r w:rsidRPr="001F109D">
        <w:rPr>
          <w:rFonts w:ascii="Arial" w:eastAsia="Times New Roman" w:hAnsi="Arial" w:cs="Arial"/>
          <w:color w:val="777777"/>
          <w:sz w:val="20"/>
          <w:szCs w:val="20"/>
          <w:lang w:eastAsia="tr-TR"/>
        </w:rPr>
        <w:br/>
        <w:t xml:space="preserve">-Diyabetlilerde, diyabeti kontrol altında ve </w:t>
      </w:r>
      <w:proofErr w:type="spellStart"/>
      <w:r w:rsidRPr="001F109D">
        <w:rPr>
          <w:rFonts w:ascii="Arial" w:eastAsia="Times New Roman" w:hAnsi="Arial" w:cs="Arial"/>
          <w:color w:val="777777"/>
          <w:sz w:val="20"/>
          <w:szCs w:val="20"/>
          <w:lang w:eastAsia="tr-TR"/>
        </w:rPr>
        <w:t>regüle</w:t>
      </w:r>
      <w:proofErr w:type="spellEnd"/>
      <w:r w:rsidRPr="001F109D">
        <w:rPr>
          <w:rFonts w:ascii="Arial" w:eastAsia="Times New Roman" w:hAnsi="Arial" w:cs="Arial"/>
          <w:color w:val="777777"/>
          <w:sz w:val="20"/>
          <w:szCs w:val="20"/>
          <w:lang w:eastAsia="tr-TR"/>
        </w:rPr>
        <w:t xml:space="preserve"> olanlara </w:t>
      </w:r>
      <w:r w:rsidRPr="001F109D">
        <w:rPr>
          <w:rFonts w:ascii="Arial" w:eastAsia="Times New Roman" w:hAnsi="Arial" w:cs="Arial"/>
          <w:color w:val="777777"/>
          <w:sz w:val="20"/>
          <w:szCs w:val="20"/>
          <w:lang w:eastAsia="tr-TR"/>
        </w:rPr>
        <w:br/>
        <w:t>-</w:t>
      </w:r>
      <w:proofErr w:type="spellStart"/>
      <w:r w:rsidRPr="001F109D">
        <w:rPr>
          <w:rFonts w:ascii="Arial" w:eastAsia="Times New Roman" w:hAnsi="Arial" w:cs="Arial"/>
          <w:color w:val="777777"/>
          <w:sz w:val="20"/>
          <w:szCs w:val="20"/>
          <w:lang w:eastAsia="tr-TR"/>
        </w:rPr>
        <w:t>İmplant</w:t>
      </w:r>
      <w:proofErr w:type="spellEnd"/>
      <w:r w:rsidRPr="001F109D">
        <w:rPr>
          <w:rFonts w:ascii="Arial" w:eastAsia="Times New Roman" w:hAnsi="Arial" w:cs="Arial"/>
          <w:color w:val="777777"/>
          <w:sz w:val="20"/>
          <w:szCs w:val="20"/>
          <w:lang w:eastAsia="tr-TR"/>
        </w:rPr>
        <w:t xml:space="preserve"> yapılacak bölgede yeterli kemik dokusu bulunanlara (kemik dokusu yetersizse yapay kemik kullanılabilir) </w:t>
      </w:r>
      <w:r w:rsidRPr="001F109D">
        <w:rPr>
          <w:rFonts w:ascii="Arial" w:eastAsia="Times New Roman" w:hAnsi="Arial" w:cs="Arial"/>
          <w:color w:val="777777"/>
          <w:sz w:val="20"/>
          <w:szCs w:val="20"/>
          <w:lang w:eastAsia="tr-TR"/>
        </w:rPr>
        <w:br/>
        <w:t>-</w:t>
      </w:r>
      <w:proofErr w:type="spellStart"/>
      <w:r w:rsidRPr="001F109D">
        <w:rPr>
          <w:rFonts w:ascii="Arial" w:eastAsia="Times New Roman" w:hAnsi="Arial" w:cs="Arial"/>
          <w:color w:val="777777"/>
          <w:sz w:val="20"/>
          <w:szCs w:val="20"/>
          <w:lang w:eastAsia="tr-TR"/>
        </w:rPr>
        <w:t>İmplant</w:t>
      </w:r>
      <w:proofErr w:type="spellEnd"/>
      <w:r w:rsidRPr="001F109D">
        <w:rPr>
          <w:rFonts w:ascii="Arial" w:eastAsia="Times New Roman" w:hAnsi="Arial" w:cs="Arial"/>
          <w:color w:val="777777"/>
          <w:sz w:val="20"/>
          <w:szCs w:val="20"/>
          <w:lang w:eastAsia="tr-TR"/>
        </w:rPr>
        <w:t xml:space="preserve"> yapmak için üst yaş sınırlaması yoktur.</w:t>
      </w:r>
    </w:p>
    <w:p w:rsidR="006452D8" w:rsidRDefault="006452D8"/>
    <w:sectPr w:rsidR="006452D8" w:rsidSect="006452D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F109D"/>
    <w:rsid w:val="001F109D"/>
    <w:rsid w:val="006452D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2D8"/>
  </w:style>
  <w:style w:type="paragraph" w:styleId="Balk2">
    <w:name w:val="heading 2"/>
    <w:basedOn w:val="Normal"/>
    <w:link w:val="Balk2Char"/>
    <w:uiPriority w:val="9"/>
    <w:qFormat/>
    <w:rsid w:val="001F109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1F109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F109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1F109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1F109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61344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281</Words>
  <Characters>1604</Characters>
  <Application>Microsoft Office Word</Application>
  <DocSecurity>0</DocSecurity>
  <Lines>13</Lines>
  <Paragraphs>3</Paragraphs>
  <ScaleCrop>false</ScaleCrop>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2017-10-28T18:46:00Z</dcterms:created>
  <dcterms:modified xsi:type="dcterms:W3CDTF">2017-10-28T18:49:00Z</dcterms:modified>
</cp:coreProperties>
</file>