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1CF" w:rsidRDefault="00D701CF">
      <w:pPr>
        <w:widowControl/>
        <w:jc w:val="left"/>
        <w:rPr>
          <w:caps/>
          <w:noProof/>
          <w:sz w:val="44"/>
        </w:rPr>
      </w:pPr>
    </w:p>
    <w:p w:rsidR="008F43E7" w:rsidRDefault="00B70B23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 w:rsidRPr="00B70B23">
        <w:rPr>
          <w:b w:val="0"/>
          <w:bCs w:val="0"/>
          <w:sz w:val="44"/>
        </w:rPr>
        <w:fldChar w:fldCharType="begin"/>
      </w:r>
      <w:r w:rsidR="00FA241A">
        <w:rPr>
          <w:b w:val="0"/>
          <w:bCs w:val="0"/>
          <w:sz w:val="44"/>
        </w:rPr>
        <w:instrText xml:space="preserve"> TOC \o "1-3" \h \z </w:instrText>
      </w:r>
      <w:r w:rsidRPr="00B70B23">
        <w:rPr>
          <w:b w:val="0"/>
          <w:bCs w:val="0"/>
          <w:sz w:val="44"/>
        </w:rPr>
        <w:fldChar w:fldCharType="separate"/>
      </w:r>
      <w:hyperlink w:anchor="_Toc327199828" w:history="1">
        <w:r w:rsidR="008F43E7" w:rsidRPr="00782CBA">
          <w:rPr>
            <w:rStyle w:val="a3"/>
          </w:rPr>
          <w:t>1</w:t>
        </w:r>
        <w:r w:rsidR="008F43E7" w:rsidRPr="00782CBA">
          <w:rPr>
            <w:rStyle w:val="a3"/>
            <w:rFonts w:hint="eastAsia"/>
          </w:rPr>
          <w:t>引言</w:t>
        </w:r>
        <w:r w:rsidR="008F43E7">
          <w:rPr>
            <w:webHidden/>
          </w:rPr>
          <w:tab/>
        </w:r>
        <w:r>
          <w:rPr>
            <w:webHidden/>
          </w:rPr>
          <w:fldChar w:fldCharType="begin"/>
        </w:r>
        <w:r w:rsidR="008F43E7">
          <w:rPr>
            <w:webHidden/>
          </w:rPr>
          <w:instrText xml:space="preserve"> PAGEREF _Toc327199828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43E7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F43E7" w:rsidRDefault="00B70B2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27199829" w:history="1">
        <w:r w:rsidR="008F43E7" w:rsidRPr="00782CBA">
          <w:rPr>
            <w:rStyle w:val="a3"/>
            <w:noProof/>
          </w:rPr>
          <w:t>1.1</w:t>
        </w:r>
        <w:r w:rsidR="008F43E7" w:rsidRPr="00782CBA">
          <w:rPr>
            <w:rStyle w:val="a3"/>
            <w:rFonts w:hint="eastAsia"/>
            <w:noProof/>
          </w:rPr>
          <w:t>编写目的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F43E7" w:rsidRDefault="00B70B2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27199830" w:history="1">
        <w:r w:rsidR="008F43E7" w:rsidRPr="00782CBA">
          <w:rPr>
            <w:rStyle w:val="a3"/>
            <w:noProof/>
          </w:rPr>
          <w:t>1.2</w:t>
        </w:r>
        <w:r w:rsidR="008F43E7" w:rsidRPr="00782CBA">
          <w:rPr>
            <w:rStyle w:val="a3"/>
            <w:rFonts w:hint="eastAsia"/>
            <w:noProof/>
          </w:rPr>
          <w:t>背景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F43E7" w:rsidRDefault="00B70B2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27199831" w:history="1">
        <w:r w:rsidR="008F43E7" w:rsidRPr="00782CBA">
          <w:rPr>
            <w:rStyle w:val="a3"/>
            <w:noProof/>
          </w:rPr>
          <w:t>1.3</w:t>
        </w:r>
        <w:r w:rsidR="008F43E7" w:rsidRPr="00782CBA">
          <w:rPr>
            <w:rStyle w:val="a3"/>
            <w:rFonts w:hint="eastAsia"/>
            <w:noProof/>
          </w:rPr>
          <w:t>定义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F43E7" w:rsidRDefault="00B70B2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27199832" w:history="1">
        <w:r w:rsidR="008F43E7" w:rsidRPr="00782CBA">
          <w:rPr>
            <w:rStyle w:val="a3"/>
            <w:noProof/>
          </w:rPr>
          <w:t>1.4</w:t>
        </w:r>
        <w:r w:rsidR="008F43E7" w:rsidRPr="00782CBA">
          <w:rPr>
            <w:rStyle w:val="a3"/>
            <w:rFonts w:hint="eastAsia"/>
            <w:noProof/>
          </w:rPr>
          <w:t>参考资料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F43E7" w:rsidRDefault="00B70B23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27199833" w:history="1">
        <w:r w:rsidR="008F43E7" w:rsidRPr="00782CBA">
          <w:rPr>
            <w:rStyle w:val="a3"/>
          </w:rPr>
          <w:t>2</w:t>
        </w:r>
        <w:r w:rsidR="008F43E7" w:rsidRPr="00782CBA">
          <w:rPr>
            <w:rStyle w:val="a3"/>
            <w:rFonts w:hint="eastAsia"/>
          </w:rPr>
          <w:t>任务概述</w:t>
        </w:r>
        <w:r w:rsidR="008F43E7">
          <w:rPr>
            <w:webHidden/>
          </w:rPr>
          <w:tab/>
        </w:r>
        <w:r>
          <w:rPr>
            <w:webHidden/>
          </w:rPr>
          <w:fldChar w:fldCharType="begin"/>
        </w:r>
        <w:r w:rsidR="008F43E7">
          <w:rPr>
            <w:webHidden/>
          </w:rPr>
          <w:instrText xml:space="preserve"> PAGEREF _Toc327199833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43E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F43E7" w:rsidRDefault="00B70B2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27199834" w:history="1">
        <w:r w:rsidR="008F43E7" w:rsidRPr="00782CBA">
          <w:rPr>
            <w:rStyle w:val="a3"/>
            <w:noProof/>
          </w:rPr>
          <w:t>2.1</w:t>
        </w:r>
        <w:r w:rsidR="008F43E7" w:rsidRPr="00782CBA">
          <w:rPr>
            <w:rStyle w:val="a3"/>
            <w:rFonts w:hint="eastAsia"/>
            <w:noProof/>
          </w:rPr>
          <w:t>目标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F43E7" w:rsidRDefault="00B70B2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27199835" w:history="1">
        <w:r w:rsidR="008F43E7" w:rsidRPr="00782CBA">
          <w:rPr>
            <w:rStyle w:val="a3"/>
            <w:rFonts w:hint="eastAsia"/>
            <w:noProof/>
          </w:rPr>
          <w:t>系统构成：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43E7" w:rsidRDefault="00B70B2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27199836" w:history="1">
        <w:r w:rsidR="008F43E7" w:rsidRPr="00782CBA">
          <w:rPr>
            <w:rStyle w:val="a3"/>
            <w:noProof/>
          </w:rPr>
          <w:t>2.2</w:t>
        </w:r>
        <w:r w:rsidR="008F43E7" w:rsidRPr="00782CBA">
          <w:rPr>
            <w:rStyle w:val="a3"/>
            <w:rFonts w:hint="eastAsia"/>
            <w:noProof/>
          </w:rPr>
          <w:t>用户的特点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43E7" w:rsidRDefault="00B70B2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27199837" w:history="1">
        <w:r w:rsidR="008F43E7" w:rsidRPr="00782CBA">
          <w:rPr>
            <w:rStyle w:val="a3"/>
            <w:noProof/>
          </w:rPr>
          <w:t>2.3</w:t>
        </w:r>
        <w:r w:rsidR="008F43E7" w:rsidRPr="00782CBA">
          <w:rPr>
            <w:rStyle w:val="a3"/>
            <w:rFonts w:hint="eastAsia"/>
            <w:noProof/>
          </w:rPr>
          <w:t>假定和约束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43E7" w:rsidRDefault="00B70B23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27199838" w:history="1">
        <w:r w:rsidR="008F43E7" w:rsidRPr="00782CBA">
          <w:rPr>
            <w:rStyle w:val="a3"/>
          </w:rPr>
          <w:t>3</w:t>
        </w:r>
        <w:r w:rsidR="008F43E7" w:rsidRPr="00782CBA">
          <w:rPr>
            <w:rStyle w:val="a3"/>
            <w:rFonts w:hint="eastAsia"/>
          </w:rPr>
          <w:t>需求规定</w:t>
        </w:r>
        <w:r w:rsidR="008F43E7">
          <w:rPr>
            <w:webHidden/>
          </w:rPr>
          <w:tab/>
        </w:r>
        <w:r>
          <w:rPr>
            <w:webHidden/>
          </w:rPr>
          <w:fldChar w:fldCharType="begin"/>
        </w:r>
        <w:r w:rsidR="008F43E7">
          <w:rPr>
            <w:webHidden/>
          </w:rPr>
          <w:instrText xml:space="preserve"> PAGEREF _Toc327199838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43E7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F43E7" w:rsidRDefault="00B70B2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27199839" w:history="1">
        <w:r w:rsidR="008F43E7" w:rsidRPr="00782CBA">
          <w:rPr>
            <w:rStyle w:val="a3"/>
            <w:noProof/>
          </w:rPr>
          <w:t>3.1</w:t>
        </w:r>
        <w:r w:rsidR="008F43E7" w:rsidRPr="00782CBA">
          <w:rPr>
            <w:rStyle w:val="a3"/>
            <w:rFonts w:hint="eastAsia"/>
            <w:noProof/>
          </w:rPr>
          <w:t>采集设备：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43E7" w:rsidRDefault="00B70B2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27199840" w:history="1">
        <w:r w:rsidR="008F43E7" w:rsidRPr="00782CBA">
          <w:rPr>
            <w:rStyle w:val="a3"/>
            <w:noProof/>
          </w:rPr>
          <w:t>3.2</w:t>
        </w:r>
        <w:r w:rsidR="008F43E7" w:rsidRPr="00782CBA">
          <w:rPr>
            <w:rStyle w:val="a3"/>
            <w:rFonts w:hint="eastAsia"/>
            <w:noProof/>
          </w:rPr>
          <w:t>中心服务系统：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43E7" w:rsidRDefault="00B70B2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27199841" w:history="1">
        <w:r w:rsidR="008F43E7" w:rsidRPr="00782CBA">
          <w:rPr>
            <w:rStyle w:val="a3"/>
            <w:noProof/>
          </w:rPr>
          <w:t>3.2.1</w:t>
        </w:r>
        <w:r w:rsidR="008F43E7" w:rsidRPr="00782CBA">
          <w:rPr>
            <w:rStyle w:val="a3"/>
            <w:rFonts w:hint="eastAsia"/>
            <w:noProof/>
          </w:rPr>
          <w:t>策略管理：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43E7" w:rsidRDefault="00B70B2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27199842" w:history="1">
        <w:r w:rsidR="008F43E7" w:rsidRPr="00782CBA">
          <w:rPr>
            <w:rStyle w:val="a3"/>
            <w:noProof/>
          </w:rPr>
          <w:t>3.2.2</w:t>
        </w:r>
        <w:r w:rsidR="008F43E7" w:rsidRPr="00782CBA">
          <w:rPr>
            <w:rStyle w:val="a3"/>
            <w:rFonts w:hint="eastAsia"/>
            <w:noProof/>
          </w:rPr>
          <w:t>设备管理</w:t>
        </w:r>
        <w:r w:rsidR="008F43E7" w:rsidRPr="00782CBA">
          <w:rPr>
            <w:rStyle w:val="a3"/>
            <w:noProof/>
          </w:rPr>
          <w:t>: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43E7" w:rsidRDefault="00B70B2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27199843" w:history="1">
        <w:r w:rsidR="008F43E7" w:rsidRPr="00782CBA">
          <w:rPr>
            <w:rStyle w:val="a3"/>
            <w:noProof/>
          </w:rPr>
          <w:t>3.2.3</w:t>
        </w:r>
        <w:r w:rsidR="008F43E7" w:rsidRPr="00782CBA">
          <w:rPr>
            <w:rStyle w:val="a3"/>
            <w:rFonts w:hint="eastAsia"/>
            <w:noProof/>
          </w:rPr>
          <w:t>设备监控</w:t>
        </w:r>
        <w:r w:rsidR="008F43E7" w:rsidRPr="00782CBA">
          <w:rPr>
            <w:rStyle w:val="a3"/>
            <w:noProof/>
          </w:rPr>
          <w:t>: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43E7" w:rsidRDefault="00B70B2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27199844" w:history="1">
        <w:r w:rsidR="008F43E7" w:rsidRPr="00782CBA">
          <w:rPr>
            <w:rStyle w:val="a3"/>
            <w:noProof/>
          </w:rPr>
          <w:t>3.2.4</w:t>
        </w:r>
        <w:r w:rsidR="008F43E7" w:rsidRPr="00782CBA">
          <w:rPr>
            <w:rStyle w:val="a3"/>
            <w:rFonts w:hint="eastAsia"/>
            <w:noProof/>
          </w:rPr>
          <w:t>维护规划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43E7" w:rsidRDefault="00B70B2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27199845" w:history="1">
        <w:r w:rsidR="008F43E7" w:rsidRPr="00782CBA">
          <w:rPr>
            <w:rStyle w:val="a3"/>
            <w:noProof/>
          </w:rPr>
          <w:t>3.2.5</w:t>
        </w:r>
        <w:r w:rsidR="008F43E7" w:rsidRPr="00782CBA">
          <w:rPr>
            <w:rStyle w:val="a3"/>
            <w:rFonts w:hint="eastAsia"/>
            <w:noProof/>
          </w:rPr>
          <w:t>系统管理：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43E7" w:rsidRDefault="00B70B23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27199846" w:history="1">
        <w:r w:rsidR="008F43E7" w:rsidRPr="00782CBA">
          <w:rPr>
            <w:rStyle w:val="a3"/>
          </w:rPr>
          <w:t>4</w:t>
        </w:r>
        <w:r w:rsidR="008F43E7" w:rsidRPr="00782CBA">
          <w:rPr>
            <w:rStyle w:val="a3"/>
            <w:rFonts w:hint="eastAsia"/>
          </w:rPr>
          <w:t>运行环境</w:t>
        </w:r>
        <w:r w:rsidR="008F43E7">
          <w:rPr>
            <w:webHidden/>
          </w:rPr>
          <w:tab/>
        </w:r>
        <w:r>
          <w:rPr>
            <w:webHidden/>
          </w:rPr>
          <w:fldChar w:fldCharType="begin"/>
        </w:r>
        <w:r w:rsidR="008F43E7">
          <w:rPr>
            <w:webHidden/>
          </w:rPr>
          <w:instrText xml:space="preserve"> PAGEREF _Toc327199846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43E7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F43E7" w:rsidRDefault="00B70B2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27199847" w:history="1">
        <w:r w:rsidR="008F43E7" w:rsidRPr="00782CBA">
          <w:rPr>
            <w:rStyle w:val="a3"/>
            <w:noProof/>
          </w:rPr>
          <w:t>4.1</w:t>
        </w:r>
        <w:r w:rsidR="008F43E7" w:rsidRPr="00782CBA">
          <w:rPr>
            <w:rStyle w:val="a3"/>
            <w:rFonts w:hint="eastAsia"/>
            <w:noProof/>
          </w:rPr>
          <w:t>设备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F43E7" w:rsidRDefault="00B70B2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27199848" w:history="1">
        <w:r w:rsidR="008F43E7" w:rsidRPr="00782CBA">
          <w:rPr>
            <w:rStyle w:val="a3"/>
            <w:noProof/>
          </w:rPr>
          <w:t>4.2</w:t>
        </w:r>
        <w:r w:rsidR="008F43E7" w:rsidRPr="00782CBA">
          <w:rPr>
            <w:rStyle w:val="a3"/>
            <w:rFonts w:hint="eastAsia"/>
            <w:noProof/>
          </w:rPr>
          <w:t>支持软件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F43E7" w:rsidRDefault="00B70B23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27199849" w:history="1">
        <w:r w:rsidR="008F43E7" w:rsidRPr="00782CBA">
          <w:rPr>
            <w:rStyle w:val="a3"/>
          </w:rPr>
          <w:t>5</w:t>
        </w:r>
        <w:r w:rsidR="008F43E7" w:rsidRPr="00782CBA">
          <w:rPr>
            <w:rStyle w:val="a3"/>
            <w:rFonts w:hint="eastAsia"/>
          </w:rPr>
          <w:t>数据接口</w:t>
        </w:r>
        <w:r w:rsidR="008F43E7">
          <w:rPr>
            <w:webHidden/>
          </w:rPr>
          <w:tab/>
        </w:r>
        <w:r>
          <w:rPr>
            <w:webHidden/>
          </w:rPr>
          <w:fldChar w:fldCharType="begin"/>
        </w:r>
        <w:r w:rsidR="008F43E7">
          <w:rPr>
            <w:webHidden/>
          </w:rPr>
          <w:instrText xml:space="preserve"> PAGEREF _Toc327199849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43E7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F43E7" w:rsidRDefault="00B70B2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27199850" w:history="1">
        <w:r w:rsidR="008F43E7" w:rsidRPr="00782CBA">
          <w:rPr>
            <w:rStyle w:val="a3"/>
            <w:noProof/>
          </w:rPr>
          <w:t>5.1</w:t>
        </w:r>
        <w:r w:rsidR="008F43E7" w:rsidRPr="00782CBA">
          <w:rPr>
            <w:rStyle w:val="a3"/>
            <w:rFonts w:hint="eastAsia"/>
            <w:noProof/>
          </w:rPr>
          <w:t>设备消息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F43E7" w:rsidRDefault="00B70B2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27199851" w:history="1">
        <w:r w:rsidR="008F43E7" w:rsidRPr="00782CBA">
          <w:rPr>
            <w:rStyle w:val="a3"/>
            <w:noProof/>
          </w:rPr>
          <w:t xml:space="preserve">5.1.1 </w:t>
        </w:r>
        <w:r w:rsidR="008F43E7" w:rsidRPr="00782CBA">
          <w:rPr>
            <w:rStyle w:val="a3"/>
            <w:rFonts w:hint="eastAsia"/>
            <w:noProof/>
          </w:rPr>
          <w:t>数据类型定义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F43E7" w:rsidRDefault="00B70B2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27199852" w:history="1">
        <w:r w:rsidR="008F43E7" w:rsidRPr="00782CBA">
          <w:rPr>
            <w:rStyle w:val="a3"/>
            <w:noProof/>
          </w:rPr>
          <w:t xml:space="preserve">5.1.2 </w:t>
        </w:r>
        <w:r w:rsidR="008F43E7" w:rsidRPr="00782CBA">
          <w:rPr>
            <w:rStyle w:val="a3"/>
            <w:rFonts w:hint="eastAsia"/>
            <w:noProof/>
          </w:rPr>
          <w:t>消息格式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F43E7" w:rsidRDefault="00B70B2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27199853" w:history="1">
        <w:r w:rsidR="008F43E7" w:rsidRPr="00782CBA">
          <w:rPr>
            <w:rStyle w:val="a3"/>
            <w:noProof/>
          </w:rPr>
          <w:t xml:space="preserve">5.1.3 </w:t>
        </w:r>
        <w:r w:rsidR="008F43E7" w:rsidRPr="00782CBA">
          <w:rPr>
            <w:rStyle w:val="a3"/>
            <w:rFonts w:hint="eastAsia"/>
            <w:noProof/>
          </w:rPr>
          <w:t>消息字段定义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F43E7" w:rsidRDefault="00B70B2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27199854" w:history="1">
        <w:r w:rsidR="008F43E7" w:rsidRPr="00782CBA">
          <w:rPr>
            <w:rStyle w:val="a3"/>
            <w:noProof/>
          </w:rPr>
          <w:t>5.1.4</w:t>
        </w:r>
        <w:r w:rsidR="008F43E7" w:rsidRPr="00782CBA">
          <w:rPr>
            <w:rStyle w:val="a3"/>
            <w:rFonts w:hint="eastAsia"/>
            <w:noProof/>
          </w:rPr>
          <w:t>终端注册信息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F43E7" w:rsidRDefault="00B70B2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27199855" w:history="1">
        <w:r w:rsidR="008F43E7" w:rsidRPr="00782CBA">
          <w:rPr>
            <w:rStyle w:val="a3"/>
            <w:noProof/>
          </w:rPr>
          <w:t>5.1.5</w:t>
        </w:r>
        <w:r w:rsidR="008F43E7" w:rsidRPr="00782CBA">
          <w:rPr>
            <w:rStyle w:val="a3"/>
            <w:rFonts w:hint="eastAsia"/>
            <w:noProof/>
          </w:rPr>
          <w:t>终端注册响应消息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F43E7" w:rsidRDefault="00B70B2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27199856" w:history="1">
        <w:r w:rsidR="008F43E7" w:rsidRPr="00782CBA">
          <w:rPr>
            <w:rStyle w:val="a3"/>
            <w:noProof/>
          </w:rPr>
          <w:t>5.1.6</w:t>
        </w:r>
        <w:r w:rsidR="008F43E7" w:rsidRPr="00782CBA">
          <w:rPr>
            <w:rStyle w:val="a3"/>
            <w:rFonts w:hint="eastAsia"/>
            <w:noProof/>
          </w:rPr>
          <w:t>终端请求策略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F43E7" w:rsidRDefault="00B70B2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27199857" w:history="1">
        <w:r w:rsidR="008F43E7" w:rsidRPr="00782CBA">
          <w:rPr>
            <w:rStyle w:val="a3"/>
            <w:noProof/>
          </w:rPr>
          <w:t>5.1.7</w:t>
        </w:r>
        <w:r w:rsidR="008F43E7" w:rsidRPr="00782CBA">
          <w:rPr>
            <w:rStyle w:val="a3"/>
            <w:rFonts w:hint="eastAsia"/>
            <w:noProof/>
          </w:rPr>
          <w:t>终端请求策略应答消息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F43E7" w:rsidRDefault="00B70B2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27199858" w:history="1">
        <w:r w:rsidR="008F43E7" w:rsidRPr="00782CBA">
          <w:rPr>
            <w:rStyle w:val="a3"/>
            <w:noProof/>
          </w:rPr>
          <w:t>5.1.8.GPS</w:t>
        </w:r>
        <w:r w:rsidR="008F43E7" w:rsidRPr="00782CBA">
          <w:rPr>
            <w:rStyle w:val="a3"/>
            <w:rFonts w:hint="eastAsia"/>
            <w:noProof/>
          </w:rPr>
          <w:t>位置信息格式定义</w:t>
        </w:r>
        <w:r w:rsidR="008F43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43E7">
          <w:rPr>
            <w:noProof/>
            <w:webHidden/>
          </w:rPr>
          <w:instrText xml:space="preserve"> PAGEREF _Toc327199858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43E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F43E7" w:rsidRDefault="00B70B23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27199859" w:history="1">
        <w:r w:rsidR="008F43E7" w:rsidRPr="00782CBA">
          <w:rPr>
            <w:rStyle w:val="a3"/>
          </w:rPr>
          <w:t>6.</w:t>
        </w:r>
        <w:r w:rsidR="008F43E7" w:rsidRPr="00782CBA">
          <w:rPr>
            <w:rStyle w:val="a3"/>
            <w:rFonts w:hint="eastAsia"/>
          </w:rPr>
          <w:t>开发计划</w:t>
        </w:r>
        <w:r w:rsidR="008F43E7">
          <w:rPr>
            <w:webHidden/>
          </w:rPr>
          <w:tab/>
        </w:r>
        <w:r>
          <w:rPr>
            <w:webHidden/>
          </w:rPr>
          <w:fldChar w:fldCharType="begin"/>
        </w:r>
        <w:r w:rsidR="008F43E7">
          <w:rPr>
            <w:webHidden/>
          </w:rPr>
          <w:instrText xml:space="preserve"> PAGEREF _Toc327199859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43E7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FA241A" w:rsidRDefault="00B70B23">
      <w:pPr>
        <w:spacing w:line="360" w:lineRule="auto"/>
        <w:jc w:val="center"/>
        <w:rPr>
          <w:b/>
          <w:bCs/>
          <w:sz w:val="44"/>
        </w:rPr>
        <w:sectPr w:rsidR="00FA241A" w:rsidSect="00D701C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b/>
          <w:bCs/>
          <w:sz w:val="44"/>
        </w:rPr>
        <w:fldChar w:fldCharType="end"/>
      </w:r>
    </w:p>
    <w:tbl>
      <w:tblPr>
        <w:tblStyle w:val="a9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701CF" w:rsidTr="00D701CF">
        <w:tc>
          <w:tcPr>
            <w:tcW w:w="2130" w:type="dxa"/>
          </w:tcPr>
          <w:p w:rsidR="00D701CF" w:rsidRDefault="00D701CF">
            <w:pPr>
              <w:spacing w:line="360" w:lineRule="auto"/>
              <w:jc w:val="center"/>
            </w:pPr>
            <w:r>
              <w:lastRenderedPageBreak/>
              <w:t>2012/6/11</w:t>
            </w:r>
          </w:p>
        </w:tc>
        <w:tc>
          <w:tcPr>
            <w:tcW w:w="2130" w:type="dxa"/>
          </w:tcPr>
          <w:p w:rsidR="00D701CF" w:rsidRDefault="00D701CF">
            <w:pPr>
              <w:spacing w:line="360" w:lineRule="auto"/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2131" w:type="dxa"/>
          </w:tcPr>
          <w:p w:rsidR="00D701CF" w:rsidRDefault="00D701CF">
            <w:pPr>
              <w:spacing w:line="360" w:lineRule="auto"/>
              <w:jc w:val="center"/>
            </w:pPr>
            <w:r>
              <w:t>V</w:t>
            </w:r>
            <w:r>
              <w:rPr>
                <w:rFonts w:hint="eastAsia"/>
              </w:rPr>
              <w:t>0.1.0</w:t>
            </w:r>
          </w:p>
        </w:tc>
        <w:tc>
          <w:tcPr>
            <w:tcW w:w="2131" w:type="dxa"/>
          </w:tcPr>
          <w:p w:rsidR="00D701CF" w:rsidRDefault="00D701CF">
            <w:pPr>
              <w:spacing w:line="360" w:lineRule="auto"/>
              <w:jc w:val="center"/>
            </w:pPr>
            <w:r>
              <w:rPr>
                <w:rFonts w:hint="eastAsia"/>
              </w:rPr>
              <w:t>张斌</w:t>
            </w:r>
          </w:p>
        </w:tc>
      </w:tr>
      <w:tr w:rsidR="00D701CF" w:rsidTr="00D701CF">
        <w:tc>
          <w:tcPr>
            <w:tcW w:w="2130" w:type="dxa"/>
          </w:tcPr>
          <w:p w:rsidR="00D701CF" w:rsidRDefault="00D701CF">
            <w:pPr>
              <w:spacing w:line="360" w:lineRule="auto"/>
              <w:jc w:val="center"/>
            </w:pPr>
          </w:p>
        </w:tc>
        <w:tc>
          <w:tcPr>
            <w:tcW w:w="2130" w:type="dxa"/>
          </w:tcPr>
          <w:p w:rsidR="00D701CF" w:rsidRDefault="00D701CF">
            <w:pPr>
              <w:spacing w:line="360" w:lineRule="auto"/>
              <w:jc w:val="center"/>
            </w:pPr>
          </w:p>
        </w:tc>
        <w:tc>
          <w:tcPr>
            <w:tcW w:w="2131" w:type="dxa"/>
          </w:tcPr>
          <w:p w:rsidR="00D701CF" w:rsidRDefault="00D701CF">
            <w:pPr>
              <w:spacing w:line="360" w:lineRule="auto"/>
              <w:jc w:val="center"/>
            </w:pPr>
          </w:p>
        </w:tc>
        <w:tc>
          <w:tcPr>
            <w:tcW w:w="2131" w:type="dxa"/>
          </w:tcPr>
          <w:p w:rsidR="00D701CF" w:rsidRDefault="00D701CF">
            <w:pPr>
              <w:spacing w:line="360" w:lineRule="auto"/>
              <w:jc w:val="center"/>
            </w:pPr>
          </w:p>
        </w:tc>
      </w:tr>
      <w:tr w:rsidR="00D701CF" w:rsidTr="00D701CF">
        <w:tc>
          <w:tcPr>
            <w:tcW w:w="2130" w:type="dxa"/>
          </w:tcPr>
          <w:p w:rsidR="00D701CF" w:rsidRDefault="00D701CF">
            <w:pPr>
              <w:spacing w:line="360" w:lineRule="auto"/>
              <w:jc w:val="center"/>
            </w:pPr>
          </w:p>
        </w:tc>
        <w:tc>
          <w:tcPr>
            <w:tcW w:w="2130" w:type="dxa"/>
          </w:tcPr>
          <w:p w:rsidR="00D701CF" w:rsidRDefault="00D701CF">
            <w:pPr>
              <w:spacing w:line="360" w:lineRule="auto"/>
              <w:jc w:val="center"/>
            </w:pPr>
          </w:p>
        </w:tc>
        <w:tc>
          <w:tcPr>
            <w:tcW w:w="2131" w:type="dxa"/>
          </w:tcPr>
          <w:p w:rsidR="00D701CF" w:rsidRDefault="00D701CF">
            <w:pPr>
              <w:spacing w:line="360" w:lineRule="auto"/>
              <w:jc w:val="center"/>
            </w:pPr>
          </w:p>
        </w:tc>
        <w:tc>
          <w:tcPr>
            <w:tcW w:w="2131" w:type="dxa"/>
          </w:tcPr>
          <w:p w:rsidR="00D701CF" w:rsidRDefault="00D701CF">
            <w:pPr>
              <w:spacing w:line="360" w:lineRule="auto"/>
              <w:jc w:val="center"/>
            </w:pPr>
          </w:p>
        </w:tc>
      </w:tr>
    </w:tbl>
    <w:p w:rsidR="00FA241A" w:rsidRDefault="00FA241A">
      <w:pPr>
        <w:spacing w:line="360" w:lineRule="auto"/>
        <w:jc w:val="center"/>
      </w:pPr>
    </w:p>
    <w:p w:rsidR="00D701CF" w:rsidRDefault="00D701CF">
      <w:pPr>
        <w:spacing w:line="360" w:lineRule="auto"/>
        <w:jc w:val="center"/>
      </w:pPr>
    </w:p>
    <w:p w:rsidR="00FA241A" w:rsidRDefault="00FA241A">
      <w:pPr>
        <w:pStyle w:val="1"/>
        <w:spacing w:line="360" w:lineRule="auto"/>
      </w:pPr>
      <w:bookmarkStart w:id="0" w:name="_Toc327199828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:rsidR="00FA241A" w:rsidRDefault="00FA241A">
      <w:pPr>
        <w:pStyle w:val="2"/>
        <w:spacing w:line="360" w:lineRule="auto"/>
      </w:pPr>
      <w:bookmarkStart w:id="1" w:name="_Toc327199829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923349" w:rsidRDefault="00923349">
      <w:pPr>
        <w:spacing w:line="360" w:lineRule="auto"/>
        <w:ind w:firstLine="420"/>
      </w:pPr>
      <w:r>
        <w:rPr>
          <w:rFonts w:hint="eastAsia"/>
        </w:rPr>
        <w:t>说明书描述</w:t>
      </w:r>
      <w:r>
        <w:rPr>
          <w:rFonts w:hint="eastAsia"/>
        </w:rPr>
        <w:t>dvr</w:t>
      </w:r>
      <w:r>
        <w:rPr>
          <w:rFonts w:hint="eastAsia"/>
        </w:rPr>
        <w:t>项目的采集系统的</w:t>
      </w:r>
      <w:r>
        <w:rPr>
          <w:rFonts w:hint="eastAsia"/>
        </w:rPr>
        <w:t xml:space="preserve"> </w:t>
      </w:r>
      <w:r>
        <w:rPr>
          <w:rFonts w:hint="eastAsia"/>
        </w:rPr>
        <w:t>功能、性能等方面的要求。</w:t>
      </w:r>
    </w:p>
    <w:p w:rsidR="00923349" w:rsidRPr="00923349" w:rsidRDefault="00923349">
      <w:pPr>
        <w:spacing w:line="360" w:lineRule="auto"/>
        <w:ind w:firstLine="420"/>
      </w:pPr>
      <w:r>
        <w:rPr>
          <w:rFonts w:hint="eastAsia"/>
        </w:rPr>
        <w:t>文档供项目管理员、开发、测试人员使用</w:t>
      </w:r>
    </w:p>
    <w:p w:rsidR="00FA241A" w:rsidRDefault="00FA241A">
      <w:pPr>
        <w:pStyle w:val="2"/>
        <w:spacing w:line="360" w:lineRule="auto"/>
      </w:pPr>
      <w:bookmarkStart w:id="2" w:name="_Toc327199830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:rsidR="00FA241A" w:rsidRDefault="00FA241A">
      <w:pPr>
        <w:pStyle w:val="2"/>
        <w:spacing w:line="360" w:lineRule="auto"/>
      </w:pPr>
      <w:bookmarkStart w:id="3" w:name="_Toc327199831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FA241A" w:rsidRDefault="00FA241A">
      <w:pPr>
        <w:pStyle w:val="2"/>
        <w:spacing w:line="360" w:lineRule="auto"/>
        <w:rPr>
          <w:b w:val="0"/>
        </w:rPr>
      </w:pPr>
      <w:bookmarkStart w:id="4" w:name="_Toc327199832"/>
      <w:r w:rsidRPr="00D701CF">
        <w:rPr>
          <w:rFonts w:hint="eastAsia"/>
          <w:b w:val="0"/>
        </w:rPr>
        <w:t>1.4</w:t>
      </w:r>
      <w:r w:rsidRPr="00D701CF">
        <w:rPr>
          <w:rFonts w:hint="eastAsia"/>
          <w:b w:val="0"/>
        </w:rPr>
        <w:t>参考资料</w:t>
      </w:r>
      <w:bookmarkEnd w:id="4"/>
    </w:p>
    <w:p w:rsidR="00D701CF" w:rsidRPr="00D701CF" w:rsidRDefault="00D701CF" w:rsidP="00D701CF"/>
    <w:p w:rsidR="00FA241A" w:rsidRDefault="00FA241A">
      <w:pPr>
        <w:pStyle w:val="1"/>
        <w:spacing w:line="360" w:lineRule="auto"/>
      </w:pPr>
      <w:bookmarkStart w:id="5" w:name="_Toc327199833"/>
      <w:r>
        <w:rPr>
          <w:rFonts w:hint="eastAsia"/>
        </w:rPr>
        <w:lastRenderedPageBreak/>
        <w:t>2</w:t>
      </w:r>
      <w:r>
        <w:rPr>
          <w:rFonts w:hint="eastAsia"/>
        </w:rPr>
        <w:t>任务概述</w:t>
      </w:r>
      <w:bookmarkEnd w:id="5"/>
    </w:p>
    <w:p w:rsidR="00FA241A" w:rsidRDefault="00FA241A">
      <w:pPr>
        <w:pStyle w:val="2"/>
        <w:spacing w:line="360" w:lineRule="auto"/>
      </w:pPr>
      <w:bookmarkStart w:id="6" w:name="_Toc327199834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:rsidR="00E364C1" w:rsidRDefault="00E364C1">
      <w:pPr>
        <w:spacing w:line="360" w:lineRule="auto"/>
        <w:ind w:firstLine="420"/>
      </w:pPr>
      <w:r w:rsidRPr="00E364C1">
        <w:rPr>
          <w:noProof/>
        </w:rPr>
        <w:drawing>
          <wp:inline distT="0" distB="0" distL="0" distR="0">
            <wp:extent cx="5274310" cy="3726813"/>
            <wp:effectExtent l="0" t="0" r="254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72296" cy="4643471"/>
                      <a:chOff x="2238356" y="1428736"/>
                      <a:chExt cx="6572296" cy="4643471"/>
                    </a:xfrm>
                  </a:grpSpPr>
                  <a:sp>
                    <a:nvSpPr>
                      <a:cNvPr id="16" name="AutoShape 2"/>
                      <a:cNvSpPr>
                        <a:spLocks noChangeArrowheads="1"/>
                      </a:cNvSpPr>
                    </a:nvSpPr>
                    <a:spPr bwMode="auto">
                      <a:xfrm>
                        <a:off x="2238356" y="1428736"/>
                        <a:ext cx="6572296" cy="2286016"/>
                      </a:xfrm>
                      <a:prstGeom prst="roundRect">
                        <a:avLst>
                          <a:gd name="adj" fmla="val 2931"/>
                        </a:avLst>
                      </a:prstGeom>
                      <a:gradFill rotWithShape="1">
                        <a:gsLst>
                          <a:gs pos="0">
                            <a:srgbClr val="F0F1FF"/>
                          </a:gs>
                          <a:gs pos="100000">
                            <a:srgbClr val="B3C8DF"/>
                          </a:gs>
                        </a:gsLst>
                        <a:lin ang="5400000" scaled="1"/>
                      </a:gradFill>
                      <a:ln w="9525" algn="ctr">
                        <a:noFill/>
                        <a:round/>
                        <a:headEnd/>
                        <a:tailEnd/>
                      </a:ln>
                      <a:effectLst>
                        <a:outerShdw dist="53882" dir="2700000" algn="ctr" rotWithShape="0">
                          <a:srgbClr val="ADADAD">
                            <a:alpha val="50000"/>
                          </a:srgbClr>
                        </a:outerShdw>
                      </a:effectLst>
                    </a:spPr>
                    <a:txSp>
                      <a:txBody>
                        <a:bodyPr wrap="none" anchor="t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采集系统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7" name="AutoShape 5"/>
                      <a:cNvSpPr>
                        <a:spLocks noChangeArrowheads="1"/>
                      </a:cNvSpPr>
                    </a:nvSpPr>
                    <a:spPr bwMode="auto">
                      <a:xfrm>
                        <a:off x="2309794" y="1928802"/>
                        <a:ext cx="3095625" cy="1652588"/>
                      </a:xfrm>
                      <a:prstGeom prst="roundRect">
                        <a:avLst>
                          <a:gd name="adj" fmla="val 4167"/>
                        </a:avLst>
                      </a:prstGeom>
                      <a:gradFill rotWithShape="1">
                        <a:gsLst>
                          <a:gs pos="0">
                            <a:srgbClr val="ADE2A1"/>
                          </a:gs>
                          <a:gs pos="100000">
                            <a:srgbClr val="E8F6E4"/>
                          </a:gs>
                        </a:gsLst>
                        <a:lin ang="2700000" scaled="1"/>
                      </a:gradFill>
                      <a:ln w="9525">
                        <a:solidFill>
                          <a:srgbClr val="4D4D4D"/>
                        </a:solidFill>
                        <a:round/>
                        <a:headEnd/>
                        <a:tailEnd/>
                      </a:ln>
                      <a:effectLst>
                        <a:outerShdw dist="35921" dir="2700000" algn="ctr" rotWithShape="0">
                          <a:srgbClr val="AFAFAF"/>
                        </a:outerShdw>
                      </a:effectLst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pPr marL="111125" indent="-111125"/>
                          <a:r>
                            <a:rPr lang="zh-CN" altLang="en-US" sz="1600" b="1" i="1" dirty="0" smtClean="0">
                              <a:solidFill>
                                <a:srgbClr val="000099"/>
                              </a:solidFill>
                              <a:latin typeface="Arial Narrow" pitchFamily="34" charset="0"/>
                            </a:rPr>
                            <a:t>采集终端</a:t>
                          </a:r>
                          <a:endParaRPr lang="en-US" altLang="zh-CN" sz="1600" b="1" i="1" dirty="0" smtClean="0">
                            <a:solidFill>
                              <a:srgbClr val="000099"/>
                            </a:solidFill>
                            <a:latin typeface="Arial Narrow" pitchFamily="34" charset="0"/>
                          </a:endParaRPr>
                        </a:p>
                        <a:p>
                          <a:pPr marL="111125" indent="-111125">
                            <a:buFontTx/>
                            <a:buChar char="•"/>
                          </a:pPr>
                          <a:r>
                            <a:rPr lang="zh-CN" altLang="en-US" sz="1400" dirty="0" smtClean="0"/>
                            <a:t>高清影像采集</a:t>
                          </a:r>
                          <a:endParaRPr lang="en-US" altLang="zh-CN" sz="1400" dirty="0" smtClean="0"/>
                        </a:p>
                        <a:p>
                          <a:pPr marL="111125" indent="-111125">
                            <a:buFontTx/>
                            <a:buChar char="•"/>
                          </a:pPr>
                          <a:r>
                            <a:rPr lang="zh-CN" altLang="en-US" sz="1400" dirty="0" smtClean="0"/>
                            <a:t>存储管理、</a:t>
                          </a:r>
                          <a:r>
                            <a:rPr lang="en-US" altLang="zh-CN" sz="1400" dirty="0" smtClean="0"/>
                            <a:t>8x16</a:t>
                          </a:r>
                          <a:r>
                            <a:rPr lang="zh-CN" altLang="en-US" sz="1400" dirty="0" smtClean="0"/>
                            <a:t>日视频存储</a:t>
                          </a:r>
                          <a:endParaRPr lang="en-US" altLang="zh-CN" sz="1400" dirty="0" smtClean="0"/>
                        </a:p>
                        <a:p>
                          <a:pPr marL="111125" indent="-111125">
                            <a:buFontTx/>
                            <a:buChar char="•"/>
                          </a:pPr>
                          <a:r>
                            <a:rPr lang="zh-CN" altLang="en-US" sz="1400" dirty="0" smtClean="0"/>
                            <a:t>实时轨迹和状态监控</a:t>
                          </a:r>
                          <a:endParaRPr lang="en-US" altLang="zh-CN" sz="1400" dirty="0" smtClean="0"/>
                        </a:p>
                      </a:txBody>
                      <a:useSpRect/>
                    </a:txSp>
                  </a:sp>
                  <a:grpSp>
                    <a:nvGrpSpPr>
                      <a:cNvPr id="18" name="Group 14"/>
                      <a:cNvGrpSpPr>
                        <a:grpSpLocks/>
                      </a:cNvGrpSpPr>
                    </a:nvGrpSpPr>
                    <a:grpSpPr bwMode="auto">
                      <a:xfrm>
                        <a:off x="2738422" y="2928934"/>
                        <a:ext cx="1071570" cy="512763"/>
                        <a:chOff x="659" y="932"/>
                        <a:chExt cx="3010" cy="929"/>
                      </a:xfrm>
                    </a:grpSpPr>
                    <a:sp>
                      <a:nvSpPr>
                        <a:cNvPr id="19" name="Freeform 2"/>
                        <a:cNvSpPr>
                          <a:spLocks/>
                        </a:cNvSpPr>
                      </a:nvSpPr>
                      <a:spPr bwMode="auto">
                        <a:xfrm>
                          <a:off x="2426" y="1590"/>
                          <a:ext cx="1243" cy="271"/>
                        </a:xfrm>
                        <a:custGeom>
                          <a:avLst/>
                          <a:gdLst>
                            <a:gd name="T0" fmla="*/ 0 w 1105"/>
                            <a:gd name="T1" fmla="*/ 240 h 241"/>
                            <a:gd name="T2" fmla="*/ 672 w 1105"/>
                            <a:gd name="T3" fmla="*/ 240 h 241"/>
                            <a:gd name="T4" fmla="*/ 1104 w 1105"/>
                            <a:gd name="T5" fmla="*/ 0 h 241"/>
                            <a:gd name="T6" fmla="*/ 432 w 1105"/>
                            <a:gd name="T7" fmla="*/ 0 h 241"/>
                            <a:gd name="T8" fmla="*/ 0 w 1105"/>
                            <a:gd name="T9" fmla="*/ 240 h 241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1105"/>
                            <a:gd name="T16" fmla="*/ 0 h 241"/>
                            <a:gd name="T17" fmla="*/ 1105 w 1105"/>
                            <a:gd name="T18" fmla="*/ 241 h 241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1105" h="241">
                              <a:moveTo>
                                <a:pt x="0" y="240"/>
                              </a:moveTo>
                              <a:lnTo>
                                <a:pt x="672" y="240"/>
                              </a:lnTo>
                              <a:lnTo>
                                <a:pt x="1104" y="0"/>
                              </a:lnTo>
                              <a:lnTo>
                                <a:pt x="432" y="0"/>
                              </a:lnTo>
                              <a:lnTo>
                                <a:pt x="0" y="240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bg1"/>
                            </a:gs>
                            <a:gs pos="100000">
                              <a:srgbClr val="006699"/>
                            </a:gs>
                          </a:gsLst>
                          <a:lin ang="5400000" scaled="1"/>
                        </a:gradFill>
                        <a:ln w="9525" cap="rnd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0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63" y="1044"/>
                          <a:ext cx="2496" cy="816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21245"/>
                            </a:gs>
                            <a:gs pos="50000">
                              <a:srgbClr val="063DE8"/>
                            </a:gs>
                            <a:gs pos="100000">
                              <a:srgbClr val="021245"/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99CC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400" dirty="0" smtClean="0">
                                <a:solidFill>
                                  <a:schemeClr val="accent3"/>
                                </a:solidFill>
                              </a:rPr>
                              <a:t>影像采集</a:t>
                            </a:r>
                            <a:endParaRPr lang="zh-CN" altLang="en-US" dirty="0">
                              <a:solidFill>
                                <a:schemeClr val="accent3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1" name="Freeform 4"/>
                        <a:cNvSpPr>
                          <a:spLocks/>
                        </a:cNvSpPr>
                      </a:nvSpPr>
                      <a:spPr bwMode="auto">
                        <a:xfrm>
                          <a:off x="659" y="936"/>
                          <a:ext cx="2584" cy="108"/>
                        </a:xfrm>
                        <a:custGeom>
                          <a:avLst/>
                          <a:gdLst>
                            <a:gd name="T0" fmla="*/ 0 w 2584"/>
                            <a:gd name="T1" fmla="*/ 104 h 108"/>
                            <a:gd name="T2" fmla="*/ 100 w 2584"/>
                            <a:gd name="T3" fmla="*/ 0 h 108"/>
                            <a:gd name="T4" fmla="*/ 2584 w 2584"/>
                            <a:gd name="T5" fmla="*/ 0 h 108"/>
                            <a:gd name="T6" fmla="*/ 2524 w 2584"/>
                            <a:gd name="T7" fmla="*/ 108 h 108"/>
                            <a:gd name="T8" fmla="*/ 0 w 2584"/>
                            <a:gd name="T9" fmla="*/ 104 h 10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2584"/>
                            <a:gd name="T16" fmla="*/ 0 h 108"/>
                            <a:gd name="T17" fmla="*/ 2584 w 2584"/>
                            <a:gd name="T18" fmla="*/ 108 h 108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2584" h="108">
                              <a:moveTo>
                                <a:pt x="0" y="104"/>
                              </a:moveTo>
                              <a:lnTo>
                                <a:pt x="100" y="0"/>
                              </a:lnTo>
                              <a:lnTo>
                                <a:pt x="2584" y="0"/>
                              </a:lnTo>
                              <a:lnTo>
                                <a:pt x="2524" y="108"/>
                              </a:lnTo>
                              <a:lnTo>
                                <a:pt x="0" y="104"/>
                              </a:lnTo>
                            </a:path>
                          </a:pathLst>
                        </a:custGeom>
                        <a:solidFill>
                          <a:srgbClr val="618FFD"/>
                        </a:solidFill>
                        <a:ln w="12700" cap="rnd">
                          <a:solidFill>
                            <a:srgbClr val="99CCFF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" name="Freeform 5"/>
                        <a:cNvSpPr>
                          <a:spLocks/>
                        </a:cNvSpPr>
                      </a:nvSpPr>
                      <a:spPr bwMode="auto">
                        <a:xfrm>
                          <a:off x="3159" y="932"/>
                          <a:ext cx="95" cy="928"/>
                        </a:xfrm>
                        <a:custGeom>
                          <a:avLst/>
                          <a:gdLst>
                            <a:gd name="T0" fmla="*/ 12 w 95"/>
                            <a:gd name="T1" fmla="*/ 928 h 928"/>
                            <a:gd name="T2" fmla="*/ 95 w 95"/>
                            <a:gd name="T3" fmla="*/ 772 h 928"/>
                            <a:gd name="T4" fmla="*/ 95 w 95"/>
                            <a:gd name="T5" fmla="*/ 0 h 928"/>
                            <a:gd name="T6" fmla="*/ 0 w 95"/>
                            <a:gd name="T7" fmla="*/ 112 h 928"/>
                            <a:gd name="T8" fmla="*/ 0 w 95"/>
                            <a:gd name="T9" fmla="*/ 916 h 92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95"/>
                            <a:gd name="T16" fmla="*/ 0 h 928"/>
                            <a:gd name="T17" fmla="*/ 95 w 95"/>
                            <a:gd name="T18" fmla="*/ 928 h 928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95" h="928">
                              <a:moveTo>
                                <a:pt x="12" y="928"/>
                              </a:moveTo>
                              <a:lnTo>
                                <a:pt x="95" y="772"/>
                              </a:lnTo>
                              <a:lnTo>
                                <a:pt x="95" y="0"/>
                              </a:lnTo>
                              <a:lnTo>
                                <a:pt x="0" y="112"/>
                              </a:lnTo>
                              <a:lnTo>
                                <a:pt x="0" y="916"/>
                              </a:lnTo>
                            </a:path>
                          </a:pathLst>
                        </a:custGeom>
                        <a:solidFill>
                          <a:srgbClr val="00279F"/>
                        </a:solidFill>
                        <a:ln w="12700" cap="rnd">
                          <a:solidFill>
                            <a:srgbClr val="99CCFF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23" name="Group 14"/>
                      <a:cNvGrpSpPr>
                        <a:grpSpLocks/>
                      </a:cNvGrpSpPr>
                    </a:nvGrpSpPr>
                    <a:grpSpPr bwMode="auto">
                      <a:xfrm>
                        <a:off x="4024306" y="2928934"/>
                        <a:ext cx="1071570" cy="512763"/>
                        <a:chOff x="659" y="932"/>
                        <a:chExt cx="3010" cy="929"/>
                      </a:xfrm>
                    </a:grpSpPr>
                    <a:sp>
                      <a:nvSpPr>
                        <a:cNvPr id="24" name="Freeform 2"/>
                        <a:cNvSpPr>
                          <a:spLocks/>
                        </a:cNvSpPr>
                      </a:nvSpPr>
                      <a:spPr bwMode="auto">
                        <a:xfrm>
                          <a:off x="2426" y="1590"/>
                          <a:ext cx="1243" cy="271"/>
                        </a:xfrm>
                        <a:custGeom>
                          <a:avLst/>
                          <a:gdLst>
                            <a:gd name="T0" fmla="*/ 0 w 1105"/>
                            <a:gd name="T1" fmla="*/ 240 h 241"/>
                            <a:gd name="T2" fmla="*/ 672 w 1105"/>
                            <a:gd name="T3" fmla="*/ 240 h 241"/>
                            <a:gd name="T4" fmla="*/ 1104 w 1105"/>
                            <a:gd name="T5" fmla="*/ 0 h 241"/>
                            <a:gd name="T6" fmla="*/ 432 w 1105"/>
                            <a:gd name="T7" fmla="*/ 0 h 241"/>
                            <a:gd name="T8" fmla="*/ 0 w 1105"/>
                            <a:gd name="T9" fmla="*/ 240 h 241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1105"/>
                            <a:gd name="T16" fmla="*/ 0 h 241"/>
                            <a:gd name="T17" fmla="*/ 1105 w 1105"/>
                            <a:gd name="T18" fmla="*/ 241 h 241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1105" h="241">
                              <a:moveTo>
                                <a:pt x="0" y="240"/>
                              </a:moveTo>
                              <a:lnTo>
                                <a:pt x="672" y="240"/>
                              </a:lnTo>
                              <a:lnTo>
                                <a:pt x="1104" y="0"/>
                              </a:lnTo>
                              <a:lnTo>
                                <a:pt x="432" y="0"/>
                              </a:lnTo>
                              <a:lnTo>
                                <a:pt x="0" y="240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bg1"/>
                            </a:gs>
                            <a:gs pos="100000">
                              <a:srgbClr val="006699"/>
                            </a:gs>
                          </a:gsLst>
                          <a:lin ang="5400000" scaled="1"/>
                        </a:gradFill>
                        <a:ln w="9525" cap="rnd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5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63" y="1044"/>
                          <a:ext cx="2496" cy="816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21245"/>
                            </a:gs>
                            <a:gs pos="50000">
                              <a:srgbClr val="063DE8"/>
                            </a:gs>
                            <a:gs pos="100000">
                              <a:srgbClr val="021245"/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99CC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400" dirty="0" smtClean="0">
                                <a:solidFill>
                                  <a:schemeClr val="accent3"/>
                                </a:solidFill>
                              </a:rPr>
                              <a:t>存储控制</a:t>
                            </a:r>
                            <a:endParaRPr lang="zh-CN" altLang="en-US" sz="1400" dirty="0">
                              <a:solidFill>
                                <a:schemeClr val="accent3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6" name="Freeform 4"/>
                        <a:cNvSpPr>
                          <a:spLocks/>
                        </a:cNvSpPr>
                      </a:nvSpPr>
                      <a:spPr bwMode="auto">
                        <a:xfrm>
                          <a:off x="659" y="936"/>
                          <a:ext cx="2584" cy="108"/>
                        </a:xfrm>
                        <a:custGeom>
                          <a:avLst/>
                          <a:gdLst>
                            <a:gd name="T0" fmla="*/ 0 w 2584"/>
                            <a:gd name="T1" fmla="*/ 104 h 108"/>
                            <a:gd name="T2" fmla="*/ 100 w 2584"/>
                            <a:gd name="T3" fmla="*/ 0 h 108"/>
                            <a:gd name="T4" fmla="*/ 2584 w 2584"/>
                            <a:gd name="T5" fmla="*/ 0 h 108"/>
                            <a:gd name="T6" fmla="*/ 2524 w 2584"/>
                            <a:gd name="T7" fmla="*/ 108 h 108"/>
                            <a:gd name="T8" fmla="*/ 0 w 2584"/>
                            <a:gd name="T9" fmla="*/ 104 h 10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2584"/>
                            <a:gd name="T16" fmla="*/ 0 h 108"/>
                            <a:gd name="T17" fmla="*/ 2584 w 2584"/>
                            <a:gd name="T18" fmla="*/ 108 h 108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2584" h="108">
                              <a:moveTo>
                                <a:pt x="0" y="104"/>
                              </a:moveTo>
                              <a:lnTo>
                                <a:pt x="100" y="0"/>
                              </a:lnTo>
                              <a:lnTo>
                                <a:pt x="2584" y="0"/>
                              </a:lnTo>
                              <a:lnTo>
                                <a:pt x="2524" y="108"/>
                              </a:lnTo>
                              <a:lnTo>
                                <a:pt x="0" y="104"/>
                              </a:lnTo>
                            </a:path>
                          </a:pathLst>
                        </a:custGeom>
                        <a:solidFill>
                          <a:srgbClr val="618FFD"/>
                        </a:solidFill>
                        <a:ln w="12700" cap="rnd">
                          <a:solidFill>
                            <a:srgbClr val="99CCFF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7" name="Freeform 5"/>
                        <a:cNvSpPr>
                          <a:spLocks/>
                        </a:cNvSpPr>
                      </a:nvSpPr>
                      <a:spPr bwMode="auto">
                        <a:xfrm>
                          <a:off x="3159" y="932"/>
                          <a:ext cx="95" cy="928"/>
                        </a:xfrm>
                        <a:custGeom>
                          <a:avLst/>
                          <a:gdLst>
                            <a:gd name="T0" fmla="*/ 12 w 95"/>
                            <a:gd name="T1" fmla="*/ 928 h 928"/>
                            <a:gd name="T2" fmla="*/ 95 w 95"/>
                            <a:gd name="T3" fmla="*/ 772 h 928"/>
                            <a:gd name="T4" fmla="*/ 95 w 95"/>
                            <a:gd name="T5" fmla="*/ 0 h 928"/>
                            <a:gd name="T6" fmla="*/ 0 w 95"/>
                            <a:gd name="T7" fmla="*/ 112 h 928"/>
                            <a:gd name="T8" fmla="*/ 0 w 95"/>
                            <a:gd name="T9" fmla="*/ 916 h 92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95"/>
                            <a:gd name="T16" fmla="*/ 0 h 928"/>
                            <a:gd name="T17" fmla="*/ 95 w 95"/>
                            <a:gd name="T18" fmla="*/ 928 h 928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95" h="928">
                              <a:moveTo>
                                <a:pt x="12" y="928"/>
                              </a:moveTo>
                              <a:lnTo>
                                <a:pt x="95" y="772"/>
                              </a:lnTo>
                              <a:lnTo>
                                <a:pt x="95" y="0"/>
                              </a:lnTo>
                              <a:lnTo>
                                <a:pt x="0" y="112"/>
                              </a:lnTo>
                              <a:lnTo>
                                <a:pt x="0" y="916"/>
                              </a:lnTo>
                            </a:path>
                          </a:pathLst>
                        </a:custGeom>
                        <a:solidFill>
                          <a:srgbClr val="00279F"/>
                        </a:solidFill>
                        <a:ln w="12700" cap="rnd">
                          <a:solidFill>
                            <a:srgbClr val="99CCFF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29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5595964" y="1928802"/>
                        <a:ext cx="3071812" cy="1631950"/>
                      </a:xfrm>
                      <a:prstGeom prst="roundRect">
                        <a:avLst>
                          <a:gd name="adj" fmla="val 4167"/>
                        </a:avLst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CCFFFF"/>
                          </a:gs>
                        </a:gsLst>
                        <a:lin ang="2700000" scaled="1"/>
                      </a:gradFill>
                      <a:ln w="9525">
                        <a:solidFill>
                          <a:srgbClr val="4D4D4D"/>
                        </a:solidFill>
                        <a:round/>
                        <a:headEnd/>
                        <a:tailEnd/>
                      </a:ln>
                      <a:effectLst>
                        <a:outerShdw dist="35921" dir="2700000" algn="ctr" rotWithShape="0">
                          <a:srgbClr val="AFAFAF"/>
                        </a:outerShdw>
                      </a:effectLst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pPr marL="111125" indent="-111125" eaLnBrk="0" hangingPunct="0"/>
                          <a:r>
                            <a:rPr lang="zh-CN" altLang="en-US" sz="1600" b="1" dirty="0" smtClean="0">
                              <a:solidFill>
                                <a:schemeClr val="accent5">
                                  <a:lumMod val="25000"/>
                                </a:schemeClr>
                              </a:solidFill>
                              <a:latin typeface="Arial Narrow" pitchFamily="34" charset="0"/>
                            </a:rPr>
                            <a:t>终端管理平台</a:t>
                          </a:r>
                          <a:endParaRPr lang="en-US" altLang="zh-CN" sz="1600" b="1" dirty="0">
                            <a:solidFill>
                              <a:schemeClr val="accent5">
                                <a:lumMod val="25000"/>
                              </a:schemeClr>
                            </a:solidFill>
                            <a:latin typeface="Arial Narrow" pitchFamily="34" charset="0"/>
                          </a:endParaRPr>
                        </a:p>
                        <a:p>
                          <a:pPr marL="111125" indent="-111125" eaLnBrk="0" hangingPunct="0">
                            <a:buFontTx/>
                            <a:buChar char="•"/>
                          </a:pPr>
                          <a:r>
                            <a:rPr lang="zh-CN" altLang="en-US" sz="1400" dirty="0" smtClean="0"/>
                            <a:t>作业区域调度</a:t>
                          </a:r>
                          <a:endParaRPr lang="en-US" altLang="zh-CN" sz="1400" dirty="0" smtClean="0"/>
                        </a:p>
                        <a:p>
                          <a:pPr marL="111125" indent="-111125" eaLnBrk="0" hangingPunct="0">
                            <a:buFontTx/>
                            <a:buChar char="•"/>
                          </a:pPr>
                          <a:r>
                            <a:rPr lang="zh-CN" altLang="en-US" sz="1400" dirty="0" smtClean="0"/>
                            <a:t>远程监控</a:t>
                          </a:r>
                          <a:endParaRPr lang="en-US" altLang="zh-CN" sz="1400" dirty="0" smtClean="0"/>
                        </a:p>
                        <a:p>
                          <a:pPr marL="111125" indent="-111125" eaLnBrk="0" hangingPunct="0">
                            <a:buFontTx/>
                            <a:buChar char="•"/>
                          </a:pPr>
                          <a:r>
                            <a:rPr lang="zh-CN" altLang="en-US" sz="1400" dirty="0" smtClean="0"/>
                            <a:t>数据维护规划</a:t>
                          </a:r>
                          <a:endParaRPr lang="en-US" altLang="zh-CN" sz="1400" dirty="0" smtClean="0"/>
                        </a:p>
                        <a:p>
                          <a:pPr marL="111125" indent="-111125" eaLnBrk="0" hangingPunct="0">
                            <a:buFontTx/>
                            <a:buChar char="•"/>
                          </a:pPr>
                          <a:r>
                            <a:rPr lang="zh-CN" altLang="en-US" sz="1400" dirty="0" smtClean="0"/>
                            <a:t>设备管理</a:t>
                          </a:r>
                          <a:endParaRPr lang="en-US" altLang="zh-CN" sz="1400" dirty="0" smtClean="0"/>
                        </a:p>
                        <a:p>
                          <a:pPr marL="111125" indent="-111125" eaLnBrk="0" hangingPunct="0">
                            <a:buFontTx/>
                            <a:buChar char="•"/>
                          </a:pPr>
                          <a:r>
                            <a:rPr lang="en-US" altLang="zh-CN" sz="1400" dirty="0" smtClean="0"/>
                            <a:t>…</a:t>
                          </a:r>
                        </a:p>
                        <a:p>
                          <a:pPr marL="111125" indent="-111125" eaLnBrk="0" hangingPunct="0"/>
                          <a:endParaRPr lang="en-US" altLang="zh-CN" sz="1400" b="1" dirty="0">
                            <a:solidFill>
                              <a:srgbClr val="000000"/>
                            </a:solidFill>
                            <a:latin typeface="Arial Narrow" pitchFamily="34" charset="0"/>
                          </a:endParaRPr>
                        </a:p>
                        <a:p>
                          <a:pPr marL="111125" indent="-111125" eaLnBrk="0" hangingPunct="0"/>
                          <a:endParaRPr lang="en-US" altLang="zh-CN" sz="1400" b="1" dirty="0">
                            <a:solidFill>
                              <a:srgbClr val="000000"/>
                            </a:solidFill>
                            <a:latin typeface="Arial Narrow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30" name="Picture 14" descr="Database01"/>
                      <a:cNvPicPr>
                        <a:picLocks noChangeAspect="1" noChangeArrowheads="1"/>
                      </a:cNvPicPr>
                    </a:nvPicPr>
                    <a:blipFill>
                      <a:blip r:embed="rId1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810520" y="2857496"/>
                        <a:ext cx="625475" cy="504825"/>
                      </a:xfrm>
                      <a:prstGeom prst="rect">
                        <a:avLst/>
                      </a:prstGeom>
                      <a:noFill/>
                    </a:spPr>
                  </a:pic>
                  <a:grpSp>
                    <a:nvGrpSpPr>
                      <a:cNvPr id="31" name="Group 14"/>
                      <a:cNvGrpSpPr>
                        <a:grpSpLocks/>
                      </a:cNvGrpSpPr>
                    </a:nvGrpSpPr>
                    <a:grpSpPr bwMode="auto">
                      <a:xfrm>
                        <a:off x="7239016" y="2143116"/>
                        <a:ext cx="1285884" cy="512763"/>
                        <a:chOff x="659" y="932"/>
                        <a:chExt cx="3010" cy="929"/>
                      </a:xfrm>
                    </a:grpSpPr>
                    <a:sp>
                      <a:nvSpPr>
                        <a:cNvPr id="32" name="Freeform 2"/>
                        <a:cNvSpPr>
                          <a:spLocks/>
                        </a:cNvSpPr>
                      </a:nvSpPr>
                      <a:spPr bwMode="auto">
                        <a:xfrm>
                          <a:off x="2426" y="1590"/>
                          <a:ext cx="1243" cy="271"/>
                        </a:xfrm>
                        <a:custGeom>
                          <a:avLst/>
                          <a:gdLst>
                            <a:gd name="T0" fmla="*/ 0 w 1105"/>
                            <a:gd name="T1" fmla="*/ 240 h 241"/>
                            <a:gd name="T2" fmla="*/ 672 w 1105"/>
                            <a:gd name="T3" fmla="*/ 240 h 241"/>
                            <a:gd name="T4" fmla="*/ 1104 w 1105"/>
                            <a:gd name="T5" fmla="*/ 0 h 241"/>
                            <a:gd name="T6" fmla="*/ 432 w 1105"/>
                            <a:gd name="T7" fmla="*/ 0 h 241"/>
                            <a:gd name="T8" fmla="*/ 0 w 1105"/>
                            <a:gd name="T9" fmla="*/ 240 h 241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1105"/>
                            <a:gd name="T16" fmla="*/ 0 h 241"/>
                            <a:gd name="T17" fmla="*/ 1105 w 1105"/>
                            <a:gd name="T18" fmla="*/ 241 h 241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1105" h="241">
                              <a:moveTo>
                                <a:pt x="0" y="240"/>
                              </a:moveTo>
                              <a:lnTo>
                                <a:pt x="672" y="240"/>
                              </a:lnTo>
                              <a:lnTo>
                                <a:pt x="1104" y="0"/>
                              </a:lnTo>
                              <a:lnTo>
                                <a:pt x="432" y="0"/>
                              </a:lnTo>
                              <a:lnTo>
                                <a:pt x="0" y="240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bg1"/>
                            </a:gs>
                            <a:gs pos="100000">
                              <a:srgbClr val="006699"/>
                            </a:gs>
                          </a:gsLst>
                          <a:lin ang="5400000" scaled="1"/>
                        </a:gradFill>
                        <a:ln w="9525" cap="rnd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3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63" y="1044"/>
                          <a:ext cx="2496" cy="816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21245"/>
                            </a:gs>
                            <a:gs pos="50000">
                              <a:srgbClr val="063DE8"/>
                            </a:gs>
                            <a:gs pos="100000">
                              <a:srgbClr val="021245"/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99CC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400" dirty="0" smtClean="0">
                                <a:solidFill>
                                  <a:schemeClr val="accent3"/>
                                </a:solidFill>
                              </a:rPr>
                              <a:t>服务器</a:t>
                            </a:r>
                            <a:endParaRPr lang="zh-CN" altLang="en-US" sz="1400" dirty="0">
                              <a:solidFill>
                                <a:schemeClr val="accent3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" name="Freeform 4"/>
                        <a:cNvSpPr>
                          <a:spLocks/>
                        </a:cNvSpPr>
                      </a:nvSpPr>
                      <a:spPr bwMode="auto">
                        <a:xfrm>
                          <a:off x="659" y="936"/>
                          <a:ext cx="2584" cy="108"/>
                        </a:xfrm>
                        <a:custGeom>
                          <a:avLst/>
                          <a:gdLst>
                            <a:gd name="T0" fmla="*/ 0 w 2584"/>
                            <a:gd name="T1" fmla="*/ 104 h 108"/>
                            <a:gd name="T2" fmla="*/ 100 w 2584"/>
                            <a:gd name="T3" fmla="*/ 0 h 108"/>
                            <a:gd name="T4" fmla="*/ 2584 w 2584"/>
                            <a:gd name="T5" fmla="*/ 0 h 108"/>
                            <a:gd name="T6" fmla="*/ 2524 w 2584"/>
                            <a:gd name="T7" fmla="*/ 108 h 108"/>
                            <a:gd name="T8" fmla="*/ 0 w 2584"/>
                            <a:gd name="T9" fmla="*/ 104 h 10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2584"/>
                            <a:gd name="T16" fmla="*/ 0 h 108"/>
                            <a:gd name="T17" fmla="*/ 2584 w 2584"/>
                            <a:gd name="T18" fmla="*/ 108 h 108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2584" h="108">
                              <a:moveTo>
                                <a:pt x="0" y="104"/>
                              </a:moveTo>
                              <a:lnTo>
                                <a:pt x="100" y="0"/>
                              </a:lnTo>
                              <a:lnTo>
                                <a:pt x="2584" y="0"/>
                              </a:lnTo>
                              <a:lnTo>
                                <a:pt x="2524" y="108"/>
                              </a:lnTo>
                              <a:lnTo>
                                <a:pt x="0" y="104"/>
                              </a:lnTo>
                            </a:path>
                          </a:pathLst>
                        </a:custGeom>
                        <a:solidFill>
                          <a:srgbClr val="618FFD"/>
                        </a:solidFill>
                        <a:ln w="12700" cap="rnd">
                          <a:solidFill>
                            <a:srgbClr val="99CCFF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5" name="Freeform 5"/>
                        <a:cNvSpPr>
                          <a:spLocks/>
                        </a:cNvSpPr>
                      </a:nvSpPr>
                      <a:spPr bwMode="auto">
                        <a:xfrm>
                          <a:off x="3159" y="932"/>
                          <a:ext cx="95" cy="928"/>
                        </a:xfrm>
                        <a:custGeom>
                          <a:avLst/>
                          <a:gdLst>
                            <a:gd name="T0" fmla="*/ 12 w 95"/>
                            <a:gd name="T1" fmla="*/ 928 h 928"/>
                            <a:gd name="T2" fmla="*/ 95 w 95"/>
                            <a:gd name="T3" fmla="*/ 772 h 928"/>
                            <a:gd name="T4" fmla="*/ 95 w 95"/>
                            <a:gd name="T5" fmla="*/ 0 h 928"/>
                            <a:gd name="T6" fmla="*/ 0 w 95"/>
                            <a:gd name="T7" fmla="*/ 112 h 928"/>
                            <a:gd name="T8" fmla="*/ 0 w 95"/>
                            <a:gd name="T9" fmla="*/ 916 h 92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95"/>
                            <a:gd name="T16" fmla="*/ 0 h 928"/>
                            <a:gd name="T17" fmla="*/ 95 w 95"/>
                            <a:gd name="T18" fmla="*/ 928 h 928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95" h="928">
                              <a:moveTo>
                                <a:pt x="12" y="928"/>
                              </a:moveTo>
                              <a:lnTo>
                                <a:pt x="95" y="772"/>
                              </a:lnTo>
                              <a:lnTo>
                                <a:pt x="95" y="0"/>
                              </a:lnTo>
                              <a:lnTo>
                                <a:pt x="0" y="112"/>
                              </a:lnTo>
                              <a:lnTo>
                                <a:pt x="0" y="916"/>
                              </a:lnTo>
                            </a:path>
                          </a:pathLst>
                        </a:custGeom>
                        <a:solidFill>
                          <a:srgbClr val="00279F"/>
                        </a:solidFill>
                        <a:ln w="12700" cap="rnd">
                          <a:solidFill>
                            <a:srgbClr val="99CCFF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cxnSp>
                    <a:nvCxnSpPr>
                      <a:cNvPr id="38" name="直接连接符 37"/>
                      <a:cNvCxnSpPr/>
                    </a:nvCxnSpPr>
                    <a:spPr bwMode="auto">
                      <a:xfrm>
                        <a:off x="3667116" y="3214686"/>
                        <a:ext cx="358614" cy="1263"/>
                      </a:xfrm>
                      <a:prstGeom prst="line">
                        <a:avLst/>
                      </a:prstGeom>
                      <a:solidFill>
                        <a:schemeClr val="folHlink"/>
                      </a:solidFill>
                      <a:ln w="28575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</a:cxnSp>
                  <a:cxnSp>
                    <a:nvCxnSpPr>
                      <a:cNvPr id="41" name="形状 40"/>
                      <a:cNvCxnSpPr>
                        <a:endCxn id="30" idx="1"/>
                      </a:cNvCxnSpPr>
                    </a:nvCxnSpPr>
                    <a:spPr bwMode="auto">
                      <a:xfrm rot="16200000" flipH="1">
                        <a:off x="7470000" y="2769388"/>
                        <a:ext cx="466727" cy="214314"/>
                      </a:xfrm>
                      <a:prstGeom prst="bentConnector2">
                        <a:avLst/>
                      </a:prstGeom>
                      <a:solidFill>
                        <a:schemeClr val="folHlink"/>
                      </a:solidFill>
                      <a:ln w="28575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</a:cxnSp>
                  <a:sp>
                    <a:nvSpPr>
                      <a:cNvPr id="42" name="TextBox 41"/>
                      <a:cNvSpPr txBox="1"/>
                    </a:nvSpPr>
                    <a:spPr>
                      <a:xfrm>
                        <a:off x="7953396" y="3294877"/>
                        <a:ext cx="380232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1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DB</a:t>
                          </a:r>
                          <a:endParaRPr lang="zh-CN" altLang="en-US" sz="11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" name="Freeform 13"/>
                      <a:cNvSpPr>
                        <a:spLocks/>
                      </a:cNvSpPr>
                    </a:nvSpPr>
                    <a:spPr bwMode="gray">
                      <a:xfrm>
                        <a:off x="5024438" y="1714488"/>
                        <a:ext cx="857256" cy="428628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774"/>
                          </a:cxn>
                          <a:cxn ang="0">
                            <a:pos x="2" y="770"/>
                          </a:cxn>
                          <a:cxn ang="0">
                            <a:pos x="8" y="754"/>
                          </a:cxn>
                          <a:cxn ang="0">
                            <a:pos x="16" y="730"/>
                          </a:cxn>
                          <a:cxn ang="0">
                            <a:pos x="32" y="698"/>
                          </a:cxn>
                          <a:cxn ang="0">
                            <a:pos x="50" y="660"/>
                          </a:cxn>
                          <a:cxn ang="0">
                            <a:pos x="76" y="618"/>
                          </a:cxn>
                          <a:cxn ang="0">
                            <a:pos x="106" y="574"/>
                          </a:cxn>
                          <a:cxn ang="0">
                            <a:pos x="142" y="528"/>
                          </a:cxn>
                          <a:cxn ang="0">
                            <a:pos x="186" y="482"/>
                          </a:cxn>
                          <a:cxn ang="0">
                            <a:pos x="236" y="438"/>
                          </a:cxn>
                          <a:cxn ang="0">
                            <a:pos x="294" y="398"/>
                          </a:cxn>
                          <a:cxn ang="0">
                            <a:pos x="360" y="360"/>
                          </a:cxn>
                          <a:cxn ang="0">
                            <a:pos x="426" y="332"/>
                          </a:cxn>
                          <a:cxn ang="0">
                            <a:pos x="488" y="314"/>
                          </a:cxn>
                          <a:cxn ang="0">
                            <a:pos x="544" y="304"/>
                          </a:cxn>
                          <a:cxn ang="0">
                            <a:pos x="594" y="300"/>
                          </a:cxn>
                          <a:cxn ang="0">
                            <a:pos x="638" y="300"/>
                          </a:cxn>
                          <a:cxn ang="0">
                            <a:pos x="678" y="304"/>
                          </a:cxn>
                          <a:cxn ang="0">
                            <a:pos x="710" y="312"/>
                          </a:cxn>
                          <a:cxn ang="0">
                            <a:pos x="736" y="320"/>
                          </a:cxn>
                          <a:cxn ang="0">
                            <a:pos x="754" y="326"/>
                          </a:cxn>
                          <a:cxn ang="0">
                            <a:pos x="766" y="332"/>
                          </a:cxn>
                          <a:cxn ang="0">
                            <a:pos x="770" y="334"/>
                          </a:cxn>
                          <a:cxn ang="0">
                            <a:pos x="680" y="476"/>
                          </a:cxn>
                          <a:cxn ang="0">
                            <a:pos x="982" y="370"/>
                          </a:cxn>
                          <a:cxn ang="0">
                            <a:pos x="912" y="0"/>
                          </a:cxn>
                          <a:cxn ang="0">
                            <a:pos x="854" y="150"/>
                          </a:cxn>
                          <a:cxn ang="0">
                            <a:pos x="850" y="148"/>
                          </a:cxn>
                          <a:cxn ang="0">
                            <a:pos x="838" y="142"/>
                          </a:cxn>
                          <a:cxn ang="0">
                            <a:pos x="822" y="134"/>
                          </a:cxn>
                          <a:cxn ang="0">
                            <a:pos x="798" y="126"/>
                          </a:cxn>
                          <a:cxn ang="0">
                            <a:pos x="768" y="120"/>
                          </a:cxn>
                          <a:cxn ang="0">
                            <a:pos x="732" y="114"/>
                          </a:cxn>
                          <a:cxn ang="0">
                            <a:pos x="692" y="110"/>
                          </a:cxn>
                          <a:cxn ang="0">
                            <a:pos x="646" y="110"/>
                          </a:cxn>
                          <a:cxn ang="0">
                            <a:pos x="596" y="116"/>
                          </a:cxn>
                          <a:cxn ang="0">
                            <a:pos x="540" y="126"/>
                          </a:cxn>
                          <a:cxn ang="0">
                            <a:pos x="482" y="146"/>
                          </a:cxn>
                          <a:cxn ang="0">
                            <a:pos x="422" y="172"/>
                          </a:cxn>
                          <a:cxn ang="0">
                            <a:pos x="356" y="210"/>
                          </a:cxn>
                          <a:cxn ang="0">
                            <a:pos x="290" y="258"/>
                          </a:cxn>
                          <a:cxn ang="0">
                            <a:pos x="230" y="310"/>
                          </a:cxn>
                          <a:cxn ang="0">
                            <a:pos x="178" y="364"/>
                          </a:cxn>
                          <a:cxn ang="0">
                            <a:pos x="136" y="422"/>
                          </a:cxn>
                          <a:cxn ang="0">
                            <a:pos x="100" y="480"/>
                          </a:cxn>
                          <a:cxn ang="0">
                            <a:pos x="72" y="536"/>
                          </a:cxn>
                          <a:cxn ang="0">
                            <a:pos x="48" y="590"/>
                          </a:cxn>
                          <a:cxn ang="0">
                            <a:pos x="30" y="640"/>
                          </a:cxn>
                          <a:cxn ang="0">
                            <a:pos x="18" y="684"/>
                          </a:cxn>
                          <a:cxn ang="0">
                            <a:pos x="8" y="722"/>
                          </a:cxn>
                          <a:cxn ang="0">
                            <a:pos x="4" y="750"/>
                          </a:cxn>
                          <a:cxn ang="0">
                            <a:pos x="0" y="768"/>
                          </a:cxn>
                          <a:cxn ang="0">
                            <a:pos x="0" y="774"/>
                          </a:cxn>
                        </a:cxnLst>
                        <a:rect l="0" t="0" r="r" b="b"/>
                        <a:pathLst>
                          <a:path w="982" h="774">
                            <a:moveTo>
                              <a:pt x="0" y="774"/>
                            </a:moveTo>
                            <a:lnTo>
                              <a:pt x="2" y="770"/>
                            </a:lnTo>
                            <a:lnTo>
                              <a:pt x="8" y="754"/>
                            </a:lnTo>
                            <a:lnTo>
                              <a:pt x="16" y="730"/>
                            </a:lnTo>
                            <a:lnTo>
                              <a:pt x="32" y="698"/>
                            </a:lnTo>
                            <a:lnTo>
                              <a:pt x="50" y="660"/>
                            </a:lnTo>
                            <a:lnTo>
                              <a:pt x="76" y="618"/>
                            </a:lnTo>
                            <a:lnTo>
                              <a:pt x="106" y="574"/>
                            </a:lnTo>
                            <a:lnTo>
                              <a:pt x="142" y="528"/>
                            </a:lnTo>
                            <a:lnTo>
                              <a:pt x="186" y="482"/>
                            </a:lnTo>
                            <a:lnTo>
                              <a:pt x="236" y="438"/>
                            </a:lnTo>
                            <a:lnTo>
                              <a:pt x="294" y="398"/>
                            </a:lnTo>
                            <a:lnTo>
                              <a:pt x="360" y="360"/>
                            </a:lnTo>
                            <a:lnTo>
                              <a:pt x="426" y="332"/>
                            </a:lnTo>
                            <a:lnTo>
                              <a:pt x="488" y="314"/>
                            </a:lnTo>
                            <a:lnTo>
                              <a:pt x="544" y="304"/>
                            </a:lnTo>
                            <a:lnTo>
                              <a:pt x="594" y="300"/>
                            </a:lnTo>
                            <a:lnTo>
                              <a:pt x="638" y="300"/>
                            </a:lnTo>
                            <a:lnTo>
                              <a:pt x="678" y="304"/>
                            </a:lnTo>
                            <a:lnTo>
                              <a:pt x="710" y="312"/>
                            </a:lnTo>
                            <a:lnTo>
                              <a:pt x="736" y="320"/>
                            </a:lnTo>
                            <a:lnTo>
                              <a:pt x="754" y="326"/>
                            </a:lnTo>
                            <a:lnTo>
                              <a:pt x="766" y="332"/>
                            </a:lnTo>
                            <a:lnTo>
                              <a:pt x="770" y="334"/>
                            </a:lnTo>
                            <a:lnTo>
                              <a:pt x="680" y="476"/>
                            </a:lnTo>
                            <a:lnTo>
                              <a:pt x="982" y="370"/>
                            </a:lnTo>
                            <a:lnTo>
                              <a:pt x="912" y="0"/>
                            </a:lnTo>
                            <a:lnTo>
                              <a:pt x="854" y="150"/>
                            </a:lnTo>
                            <a:lnTo>
                              <a:pt x="850" y="148"/>
                            </a:lnTo>
                            <a:lnTo>
                              <a:pt x="838" y="142"/>
                            </a:lnTo>
                            <a:lnTo>
                              <a:pt x="822" y="134"/>
                            </a:lnTo>
                            <a:lnTo>
                              <a:pt x="798" y="126"/>
                            </a:lnTo>
                            <a:lnTo>
                              <a:pt x="768" y="120"/>
                            </a:lnTo>
                            <a:lnTo>
                              <a:pt x="732" y="114"/>
                            </a:lnTo>
                            <a:lnTo>
                              <a:pt x="692" y="110"/>
                            </a:lnTo>
                            <a:lnTo>
                              <a:pt x="646" y="110"/>
                            </a:lnTo>
                            <a:lnTo>
                              <a:pt x="596" y="116"/>
                            </a:lnTo>
                            <a:lnTo>
                              <a:pt x="540" y="126"/>
                            </a:lnTo>
                            <a:lnTo>
                              <a:pt x="482" y="146"/>
                            </a:lnTo>
                            <a:lnTo>
                              <a:pt x="422" y="172"/>
                            </a:lnTo>
                            <a:lnTo>
                              <a:pt x="356" y="210"/>
                            </a:lnTo>
                            <a:lnTo>
                              <a:pt x="290" y="258"/>
                            </a:lnTo>
                            <a:lnTo>
                              <a:pt x="230" y="310"/>
                            </a:lnTo>
                            <a:lnTo>
                              <a:pt x="178" y="364"/>
                            </a:lnTo>
                            <a:lnTo>
                              <a:pt x="136" y="422"/>
                            </a:lnTo>
                            <a:lnTo>
                              <a:pt x="100" y="480"/>
                            </a:lnTo>
                            <a:lnTo>
                              <a:pt x="72" y="536"/>
                            </a:lnTo>
                            <a:lnTo>
                              <a:pt x="48" y="590"/>
                            </a:lnTo>
                            <a:lnTo>
                              <a:pt x="30" y="640"/>
                            </a:lnTo>
                            <a:lnTo>
                              <a:pt x="18" y="684"/>
                            </a:lnTo>
                            <a:lnTo>
                              <a:pt x="8" y="722"/>
                            </a:lnTo>
                            <a:lnTo>
                              <a:pt x="4" y="750"/>
                            </a:lnTo>
                            <a:lnTo>
                              <a:pt x="0" y="768"/>
                            </a:lnTo>
                            <a:lnTo>
                              <a:pt x="0" y="774"/>
                            </a:lnTo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DDEBCF"/>
                          </a:gs>
                          <a:gs pos="50000">
                            <a:srgbClr val="9CB86E"/>
                          </a:gs>
                          <a:gs pos="100000">
                            <a:srgbClr val="156B13"/>
                          </a:gs>
                        </a:gsLst>
                        <a:lin ang="0" scaled="0"/>
                      </a:gradFill>
                      <a:ln w="12700">
                        <a:noFill/>
                        <a:prstDash val="solid"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45" name="Freeform 13"/>
                      <a:cNvSpPr>
                        <a:spLocks/>
                      </a:cNvSpPr>
                    </a:nvSpPr>
                    <a:spPr bwMode="gray">
                      <a:xfrm rot="10800000">
                        <a:off x="5024438" y="3357562"/>
                        <a:ext cx="857256" cy="428628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774"/>
                          </a:cxn>
                          <a:cxn ang="0">
                            <a:pos x="2" y="770"/>
                          </a:cxn>
                          <a:cxn ang="0">
                            <a:pos x="8" y="754"/>
                          </a:cxn>
                          <a:cxn ang="0">
                            <a:pos x="16" y="730"/>
                          </a:cxn>
                          <a:cxn ang="0">
                            <a:pos x="32" y="698"/>
                          </a:cxn>
                          <a:cxn ang="0">
                            <a:pos x="50" y="660"/>
                          </a:cxn>
                          <a:cxn ang="0">
                            <a:pos x="76" y="618"/>
                          </a:cxn>
                          <a:cxn ang="0">
                            <a:pos x="106" y="574"/>
                          </a:cxn>
                          <a:cxn ang="0">
                            <a:pos x="142" y="528"/>
                          </a:cxn>
                          <a:cxn ang="0">
                            <a:pos x="186" y="482"/>
                          </a:cxn>
                          <a:cxn ang="0">
                            <a:pos x="236" y="438"/>
                          </a:cxn>
                          <a:cxn ang="0">
                            <a:pos x="294" y="398"/>
                          </a:cxn>
                          <a:cxn ang="0">
                            <a:pos x="360" y="360"/>
                          </a:cxn>
                          <a:cxn ang="0">
                            <a:pos x="426" y="332"/>
                          </a:cxn>
                          <a:cxn ang="0">
                            <a:pos x="488" y="314"/>
                          </a:cxn>
                          <a:cxn ang="0">
                            <a:pos x="544" y="304"/>
                          </a:cxn>
                          <a:cxn ang="0">
                            <a:pos x="594" y="300"/>
                          </a:cxn>
                          <a:cxn ang="0">
                            <a:pos x="638" y="300"/>
                          </a:cxn>
                          <a:cxn ang="0">
                            <a:pos x="678" y="304"/>
                          </a:cxn>
                          <a:cxn ang="0">
                            <a:pos x="710" y="312"/>
                          </a:cxn>
                          <a:cxn ang="0">
                            <a:pos x="736" y="320"/>
                          </a:cxn>
                          <a:cxn ang="0">
                            <a:pos x="754" y="326"/>
                          </a:cxn>
                          <a:cxn ang="0">
                            <a:pos x="766" y="332"/>
                          </a:cxn>
                          <a:cxn ang="0">
                            <a:pos x="770" y="334"/>
                          </a:cxn>
                          <a:cxn ang="0">
                            <a:pos x="680" y="476"/>
                          </a:cxn>
                          <a:cxn ang="0">
                            <a:pos x="982" y="370"/>
                          </a:cxn>
                          <a:cxn ang="0">
                            <a:pos x="912" y="0"/>
                          </a:cxn>
                          <a:cxn ang="0">
                            <a:pos x="854" y="150"/>
                          </a:cxn>
                          <a:cxn ang="0">
                            <a:pos x="850" y="148"/>
                          </a:cxn>
                          <a:cxn ang="0">
                            <a:pos x="838" y="142"/>
                          </a:cxn>
                          <a:cxn ang="0">
                            <a:pos x="822" y="134"/>
                          </a:cxn>
                          <a:cxn ang="0">
                            <a:pos x="798" y="126"/>
                          </a:cxn>
                          <a:cxn ang="0">
                            <a:pos x="768" y="120"/>
                          </a:cxn>
                          <a:cxn ang="0">
                            <a:pos x="732" y="114"/>
                          </a:cxn>
                          <a:cxn ang="0">
                            <a:pos x="692" y="110"/>
                          </a:cxn>
                          <a:cxn ang="0">
                            <a:pos x="646" y="110"/>
                          </a:cxn>
                          <a:cxn ang="0">
                            <a:pos x="596" y="116"/>
                          </a:cxn>
                          <a:cxn ang="0">
                            <a:pos x="540" y="126"/>
                          </a:cxn>
                          <a:cxn ang="0">
                            <a:pos x="482" y="146"/>
                          </a:cxn>
                          <a:cxn ang="0">
                            <a:pos x="422" y="172"/>
                          </a:cxn>
                          <a:cxn ang="0">
                            <a:pos x="356" y="210"/>
                          </a:cxn>
                          <a:cxn ang="0">
                            <a:pos x="290" y="258"/>
                          </a:cxn>
                          <a:cxn ang="0">
                            <a:pos x="230" y="310"/>
                          </a:cxn>
                          <a:cxn ang="0">
                            <a:pos x="178" y="364"/>
                          </a:cxn>
                          <a:cxn ang="0">
                            <a:pos x="136" y="422"/>
                          </a:cxn>
                          <a:cxn ang="0">
                            <a:pos x="100" y="480"/>
                          </a:cxn>
                          <a:cxn ang="0">
                            <a:pos x="72" y="536"/>
                          </a:cxn>
                          <a:cxn ang="0">
                            <a:pos x="48" y="590"/>
                          </a:cxn>
                          <a:cxn ang="0">
                            <a:pos x="30" y="640"/>
                          </a:cxn>
                          <a:cxn ang="0">
                            <a:pos x="18" y="684"/>
                          </a:cxn>
                          <a:cxn ang="0">
                            <a:pos x="8" y="722"/>
                          </a:cxn>
                          <a:cxn ang="0">
                            <a:pos x="4" y="750"/>
                          </a:cxn>
                          <a:cxn ang="0">
                            <a:pos x="0" y="768"/>
                          </a:cxn>
                          <a:cxn ang="0">
                            <a:pos x="0" y="774"/>
                          </a:cxn>
                        </a:cxnLst>
                        <a:rect l="0" t="0" r="r" b="b"/>
                        <a:pathLst>
                          <a:path w="982" h="774">
                            <a:moveTo>
                              <a:pt x="0" y="774"/>
                            </a:moveTo>
                            <a:lnTo>
                              <a:pt x="2" y="770"/>
                            </a:lnTo>
                            <a:lnTo>
                              <a:pt x="8" y="754"/>
                            </a:lnTo>
                            <a:lnTo>
                              <a:pt x="16" y="730"/>
                            </a:lnTo>
                            <a:lnTo>
                              <a:pt x="32" y="698"/>
                            </a:lnTo>
                            <a:lnTo>
                              <a:pt x="50" y="660"/>
                            </a:lnTo>
                            <a:lnTo>
                              <a:pt x="76" y="618"/>
                            </a:lnTo>
                            <a:lnTo>
                              <a:pt x="106" y="574"/>
                            </a:lnTo>
                            <a:lnTo>
                              <a:pt x="142" y="528"/>
                            </a:lnTo>
                            <a:lnTo>
                              <a:pt x="186" y="482"/>
                            </a:lnTo>
                            <a:lnTo>
                              <a:pt x="236" y="438"/>
                            </a:lnTo>
                            <a:lnTo>
                              <a:pt x="294" y="398"/>
                            </a:lnTo>
                            <a:lnTo>
                              <a:pt x="360" y="360"/>
                            </a:lnTo>
                            <a:lnTo>
                              <a:pt x="426" y="332"/>
                            </a:lnTo>
                            <a:lnTo>
                              <a:pt x="488" y="314"/>
                            </a:lnTo>
                            <a:lnTo>
                              <a:pt x="544" y="304"/>
                            </a:lnTo>
                            <a:lnTo>
                              <a:pt x="594" y="300"/>
                            </a:lnTo>
                            <a:lnTo>
                              <a:pt x="638" y="300"/>
                            </a:lnTo>
                            <a:lnTo>
                              <a:pt x="678" y="304"/>
                            </a:lnTo>
                            <a:lnTo>
                              <a:pt x="710" y="312"/>
                            </a:lnTo>
                            <a:lnTo>
                              <a:pt x="736" y="320"/>
                            </a:lnTo>
                            <a:lnTo>
                              <a:pt x="754" y="326"/>
                            </a:lnTo>
                            <a:lnTo>
                              <a:pt x="766" y="332"/>
                            </a:lnTo>
                            <a:lnTo>
                              <a:pt x="770" y="334"/>
                            </a:lnTo>
                            <a:lnTo>
                              <a:pt x="680" y="476"/>
                            </a:lnTo>
                            <a:lnTo>
                              <a:pt x="982" y="370"/>
                            </a:lnTo>
                            <a:lnTo>
                              <a:pt x="912" y="0"/>
                            </a:lnTo>
                            <a:lnTo>
                              <a:pt x="854" y="150"/>
                            </a:lnTo>
                            <a:lnTo>
                              <a:pt x="850" y="148"/>
                            </a:lnTo>
                            <a:lnTo>
                              <a:pt x="838" y="142"/>
                            </a:lnTo>
                            <a:lnTo>
                              <a:pt x="822" y="134"/>
                            </a:lnTo>
                            <a:lnTo>
                              <a:pt x="798" y="126"/>
                            </a:lnTo>
                            <a:lnTo>
                              <a:pt x="768" y="120"/>
                            </a:lnTo>
                            <a:lnTo>
                              <a:pt x="732" y="114"/>
                            </a:lnTo>
                            <a:lnTo>
                              <a:pt x="692" y="110"/>
                            </a:lnTo>
                            <a:lnTo>
                              <a:pt x="646" y="110"/>
                            </a:lnTo>
                            <a:lnTo>
                              <a:pt x="596" y="116"/>
                            </a:lnTo>
                            <a:lnTo>
                              <a:pt x="540" y="126"/>
                            </a:lnTo>
                            <a:lnTo>
                              <a:pt x="482" y="146"/>
                            </a:lnTo>
                            <a:lnTo>
                              <a:pt x="422" y="172"/>
                            </a:lnTo>
                            <a:lnTo>
                              <a:pt x="356" y="210"/>
                            </a:lnTo>
                            <a:lnTo>
                              <a:pt x="290" y="258"/>
                            </a:lnTo>
                            <a:lnTo>
                              <a:pt x="230" y="310"/>
                            </a:lnTo>
                            <a:lnTo>
                              <a:pt x="178" y="364"/>
                            </a:lnTo>
                            <a:lnTo>
                              <a:pt x="136" y="422"/>
                            </a:lnTo>
                            <a:lnTo>
                              <a:pt x="100" y="480"/>
                            </a:lnTo>
                            <a:lnTo>
                              <a:pt x="72" y="536"/>
                            </a:lnTo>
                            <a:lnTo>
                              <a:pt x="48" y="590"/>
                            </a:lnTo>
                            <a:lnTo>
                              <a:pt x="30" y="640"/>
                            </a:lnTo>
                            <a:lnTo>
                              <a:pt x="18" y="684"/>
                            </a:lnTo>
                            <a:lnTo>
                              <a:pt x="8" y="722"/>
                            </a:lnTo>
                            <a:lnTo>
                              <a:pt x="4" y="750"/>
                            </a:lnTo>
                            <a:lnTo>
                              <a:pt x="0" y="768"/>
                            </a:lnTo>
                            <a:lnTo>
                              <a:pt x="0" y="774"/>
                            </a:lnTo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DDEBCF"/>
                          </a:gs>
                          <a:gs pos="50000">
                            <a:srgbClr val="9CB86E"/>
                          </a:gs>
                          <a:gs pos="100000">
                            <a:srgbClr val="156B13"/>
                          </a:gs>
                        </a:gsLst>
                        <a:lin ang="0" scaled="0"/>
                      </a:gradFill>
                      <a:ln w="12700">
                        <a:noFill/>
                        <a:prstDash val="solid"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46" name="AutoShape 6"/>
                      <a:cNvSpPr>
                        <a:spLocks noChangeArrowheads="1"/>
                      </a:cNvSpPr>
                    </a:nvSpPr>
                    <a:spPr bwMode="auto">
                      <a:xfrm>
                        <a:off x="2238356" y="4071942"/>
                        <a:ext cx="6572296" cy="2000265"/>
                      </a:xfrm>
                      <a:prstGeom prst="roundRect">
                        <a:avLst>
                          <a:gd name="adj" fmla="val 2931"/>
                        </a:avLst>
                      </a:prstGeom>
                      <a:gradFill rotWithShape="1">
                        <a:gsLst>
                          <a:gs pos="0">
                            <a:srgbClr val="F0F1FF"/>
                          </a:gs>
                          <a:gs pos="100000">
                            <a:srgbClr val="B3C8DF"/>
                          </a:gs>
                        </a:gsLst>
                        <a:lin ang="5400000" scaled="1"/>
                      </a:gradFill>
                      <a:ln w="9525" algn="ctr">
                        <a:noFill/>
                        <a:round/>
                        <a:headEnd/>
                        <a:tailEnd/>
                      </a:ln>
                      <a:effectLst>
                        <a:outerShdw dist="53882" dir="2700000" algn="ctr" rotWithShape="0">
                          <a:srgbClr val="ADADAD">
                            <a:alpha val="50000"/>
                          </a:srgbClr>
                        </a:outerShdw>
                      </a:effectLst>
                    </a:spPr>
                    <a:txSp>
                      <a:txBody>
                        <a:bodyPr wrap="none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>
                              <a:solidFill>
                                <a:srgbClr val="000000"/>
                              </a:solidFill>
                              <a:effectLst>
                                <a:outerShdw blurRad="38100" dist="38100" dir="2700000" algn="tl">
                                  <a:srgbClr val="FFFFFF"/>
                                </a:outerShdw>
                              </a:effectLst>
                            </a:rPr>
                            <a:t>影像系统</a:t>
                          </a:r>
                          <a:endParaRPr lang="en-US" altLang="zh-CN" sz="2000" dirty="0">
                            <a:solidFill>
                              <a:srgbClr val="000000"/>
                            </a:solidFill>
                            <a:effectLst>
                              <a:outerShdw blurRad="38100" dist="38100" dir="2700000" algn="tl">
                                <a:srgbClr val="FFFFFF"/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54" name="Picture 14" descr="Database01"/>
                      <a:cNvPicPr>
                        <a:picLocks noChangeAspect="1" noChangeArrowheads="1"/>
                      </a:cNvPicPr>
                    </a:nvPicPr>
                    <a:blipFill>
                      <a:blip r:embed="rId1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667643" y="4495812"/>
                        <a:ext cx="625475" cy="504825"/>
                      </a:xfrm>
                      <a:prstGeom prst="rect">
                        <a:avLst/>
                      </a:prstGeom>
                      <a:noFill/>
                    </a:spPr>
                  </a:pic>
                  <a:grpSp>
                    <a:nvGrpSpPr>
                      <a:cNvPr id="60" name="Group 14"/>
                      <a:cNvGrpSpPr>
                        <a:grpSpLocks/>
                      </a:cNvGrpSpPr>
                    </a:nvGrpSpPr>
                    <a:grpSpPr bwMode="auto">
                      <a:xfrm>
                        <a:off x="6524635" y="4487874"/>
                        <a:ext cx="1071570" cy="512763"/>
                        <a:chOff x="659" y="932"/>
                        <a:chExt cx="3010" cy="929"/>
                      </a:xfrm>
                    </a:grpSpPr>
                    <a:sp>
                      <a:nvSpPr>
                        <a:cNvPr id="61" name="Freeform 2"/>
                        <a:cNvSpPr>
                          <a:spLocks/>
                        </a:cNvSpPr>
                      </a:nvSpPr>
                      <a:spPr bwMode="auto">
                        <a:xfrm>
                          <a:off x="2426" y="1590"/>
                          <a:ext cx="1243" cy="271"/>
                        </a:xfrm>
                        <a:custGeom>
                          <a:avLst/>
                          <a:gdLst>
                            <a:gd name="T0" fmla="*/ 0 w 1105"/>
                            <a:gd name="T1" fmla="*/ 240 h 241"/>
                            <a:gd name="T2" fmla="*/ 672 w 1105"/>
                            <a:gd name="T3" fmla="*/ 240 h 241"/>
                            <a:gd name="T4" fmla="*/ 1104 w 1105"/>
                            <a:gd name="T5" fmla="*/ 0 h 241"/>
                            <a:gd name="T6" fmla="*/ 432 w 1105"/>
                            <a:gd name="T7" fmla="*/ 0 h 241"/>
                            <a:gd name="T8" fmla="*/ 0 w 1105"/>
                            <a:gd name="T9" fmla="*/ 240 h 241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1105"/>
                            <a:gd name="T16" fmla="*/ 0 h 241"/>
                            <a:gd name="T17" fmla="*/ 1105 w 1105"/>
                            <a:gd name="T18" fmla="*/ 241 h 241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1105" h="241">
                              <a:moveTo>
                                <a:pt x="0" y="240"/>
                              </a:moveTo>
                              <a:lnTo>
                                <a:pt x="672" y="240"/>
                              </a:lnTo>
                              <a:lnTo>
                                <a:pt x="1104" y="0"/>
                              </a:lnTo>
                              <a:lnTo>
                                <a:pt x="432" y="0"/>
                              </a:lnTo>
                              <a:lnTo>
                                <a:pt x="0" y="240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bg1"/>
                            </a:gs>
                            <a:gs pos="100000">
                              <a:srgbClr val="006699"/>
                            </a:gs>
                          </a:gsLst>
                          <a:lin ang="5400000" scaled="1"/>
                        </a:gradFill>
                        <a:ln w="9525" cap="rnd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2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63" y="1044"/>
                          <a:ext cx="2496" cy="816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21245"/>
                            </a:gs>
                            <a:gs pos="50000">
                              <a:srgbClr val="063DE8"/>
                            </a:gs>
                            <a:gs pos="100000">
                              <a:srgbClr val="021245"/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99CC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400" dirty="0" smtClean="0">
                                <a:solidFill>
                                  <a:schemeClr val="accent3"/>
                                </a:solidFill>
                              </a:rPr>
                              <a:t>存储控制</a:t>
                            </a:r>
                            <a:endParaRPr lang="zh-CN" altLang="en-US" sz="1400" dirty="0">
                              <a:solidFill>
                                <a:schemeClr val="accent3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3" name="Freeform 4"/>
                        <a:cNvSpPr>
                          <a:spLocks/>
                        </a:cNvSpPr>
                      </a:nvSpPr>
                      <a:spPr bwMode="auto">
                        <a:xfrm>
                          <a:off x="659" y="936"/>
                          <a:ext cx="2584" cy="108"/>
                        </a:xfrm>
                        <a:custGeom>
                          <a:avLst/>
                          <a:gdLst>
                            <a:gd name="T0" fmla="*/ 0 w 2584"/>
                            <a:gd name="T1" fmla="*/ 104 h 108"/>
                            <a:gd name="T2" fmla="*/ 100 w 2584"/>
                            <a:gd name="T3" fmla="*/ 0 h 108"/>
                            <a:gd name="T4" fmla="*/ 2584 w 2584"/>
                            <a:gd name="T5" fmla="*/ 0 h 108"/>
                            <a:gd name="T6" fmla="*/ 2524 w 2584"/>
                            <a:gd name="T7" fmla="*/ 108 h 108"/>
                            <a:gd name="T8" fmla="*/ 0 w 2584"/>
                            <a:gd name="T9" fmla="*/ 104 h 10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2584"/>
                            <a:gd name="T16" fmla="*/ 0 h 108"/>
                            <a:gd name="T17" fmla="*/ 2584 w 2584"/>
                            <a:gd name="T18" fmla="*/ 108 h 108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2584" h="108">
                              <a:moveTo>
                                <a:pt x="0" y="104"/>
                              </a:moveTo>
                              <a:lnTo>
                                <a:pt x="100" y="0"/>
                              </a:lnTo>
                              <a:lnTo>
                                <a:pt x="2584" y="0"/>
                              </a:lnTo>
                              <a:lnTo>
                                <a:pt x="2524" y="108"/>
                              </a:lnTo>
                              <a:lnTo>
                                <a:pt x="0" y="104"/>
                              </a:lnTo>
                            </a:path>
                          </a:pathLst>
                        </a:custGeom>
                        <a:solidFill>
                          <a:srgbClr val="618FFD"/>
                        </a:solidFill>
                        <a:ln w="12700" cap="rnd">
                          <a:solidFill>
                            <a:srgbClr val="99CCFF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4" name="Freeform 5"/>
                        <a:cNvSpPr>
                          <a:spLocks/>
                        </a:cNvSpPr>
                      </a:nvSpPr>
                      <a:spPr bwMode="auto">
                        <a:xfrm>
                          <a:off x="3159" y="932"/>
                          <a:ext cx="95" cy="928"/>
                        </a:xfrm>
                        <a:custGeom>
                          <a:avLst/>
                          <a:gdLst>
                            <a:gd name="T0" fmla="*/ 12 w 95"/>
                            <a:gd name="T1" fmla="*/ 928 h 928"/>
                            <a:gd name="T2" fmla="*/ 95 w 95"/>
                            <a:gd name="T3" fmla="*/ 772 h 928"/>
                            <a:gd name="T4" fmla="*/ 95 w 95"/>
                            <a:gd name="T5" fmla="*/ 0 h 928"/>
                            <a:gd name="T6" fmla="*/ 0 w 95"/>
                            <a:gd name="T7" fmla="*/ 112 h 928"/>
                            <a:gd name="T8" fmla="*/ 0 w 95"/>
                            <a:gd name="T9" fmla="*/ 916 h 92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95"/>
                            <a:gd name="T16" fmla="*/ 0 h 928"/>
                            <a:gd name="T17" fmla="*/ 95 w 95"/>
                            <a:gd name="T18" fmla="*/ 928 h 928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95" h="928">
                              <a:moveTo>
                                <a:pt x="12" y="928"/>
                              </a:moveTo>
                              <a:lnTo>
                                <a:pt x="95" y="772"/>
                              </a:lnTo>
                              <a:lnTo>
                                <a:pt x="95" y="0"/>
                              </a:lnTo>
                              <a:lnTo>
                                <a:pt x="0" y="112"/>
                              </a:lnTo>
                              <a:lnTo>
                                <a:pt x="0" y="916"/>
                              </a:lnTo>
                            </a:path>
                          </a:pathLst>
                        </a:custGeom>
                        <a:solidFill>
                          <a:srgbClr val="00279F"/>
                        </a:solidFill>
                        <a:ln w="12700" cap="rnd">
                          <a:solidFill>
                            <a:srgbClr val="99CCFF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65" name="Group 14"/>
                      <a:cNvGrpSpPr>
                        <a:grpSpLocks/>
                      </a:cNvGrpSpPr>
                    </a:nvGrpSpPr>
                    <a:grpSpPr bwMode="auto">
                      <a:xfrm>
                        <a:off x="5238751" y="4487874"/>
                        <a:ext cx="1071570" cy="512763"/>
                        <a:chOff x="659" y="932"/>
                        <a:chExt cx="3010" cy="929"/>
                      </a:xfrm>
                    </a:grpSpPr>
                    <a:sp>
                      <a:nvSpPr>
                        <a:cNvPr id="66" name="Freeform 2"/>
                        <a:cNvSpPr>
                          <a:spLocks/>
                        </a:cNvSpPr>
                      </a:nvSpPr>
                      <a:spPr bwMode="auto">
                        <a:xfrm>
                          <a:off x="2426" y="1590"/>
                          <a:ext cx="1243" cy="271"/>
                        </a:xfrm>
                        <a:custGeom>
                          <a:avLst/>
                          <a:gdLst>
                            <a:gd name="T0" fmla="*/ 0 w 1105"/>
                            <a:gd name="T1" fmla="*/ 240 h 241"/>
                            <a:gd name="T2" fmla="*/ 672 w 1105"/>
                            <a:gd name="T3" fmla="*/ 240 h 241"/>
                            <a:gd name="T4" fmla="*/ 1104 w 1105"/>
                            <a:gd name="T5" fmla="*/ 0 h 241"/>
                            <a:gd name="T6" fmla="*/ 432 w 1105"/>
                            <a:gd name="T7" fmla="*/ 0 h 241"/>
                            <a:gd name="T8" fmla="*/ 0 w 1105"/>
                            <a:gd name="T9" fmla="*/ 240 h 241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1105"/>
                            <a:gd name="T16" fmla="*/ 0 h 241"/>
                            <a:gd name="T17" fmla="*/ 1105 w 1105"/>
                            <a:gd name="T18" fmla="*/ 241 h 241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1105" h="241">
                              <a:moveTo>
                                <a:pt x="0" y="240"/>
                              </a:moveTo>
                              <a:lnTo>
                                <a:pt x="672" y="240"/>
                              </a:lnTo>
                              <a:lnTo>
                                <a:pt x="1104" y="0"/>
                              </a:lnTo>
                              <a:lnTo>
                                <a:pt x="432" y="0"/>
                              </a:lnTo>
                              <a:lnTo>
                                <a:pt x="0" y="240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bg1"/>
                            </a:gs>
                            <a:gs pos="100000">
                              <a:srgbClr val="006699"/>
                            </a:gs>
                          </a:gsLst>
                          <a:lin ang="5400000" scaled="1"/>
                        </a:gradFill>
                        <a:ln w="9525" cap="rnd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7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63" y="1044"/>
                          <a:ext cx="2496" cy="816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21245"/>
                            </a:gs>
                            <a:gs pos="50000">
                              <a:srgbClr val="063DE8"/>
                            </a:gs>
                            <a:gs pos="100000">
                              <a:srgbClr val="021245"/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99CC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400" dirty="0" smtClean="0">
                                <a:solidFill>
                                  <a:schemeClr val="accent3"/>
                                </a:solidFill>
                              </a:rPr>
                              <a:t>存储节点</a:t>
                            </a:r>
                            <a:endParaRPr lang="zh-CN" altLang="en-US" sz="1400" dirty="0">
                              <a:solidFill>
                                <a:schemeClr val="accent3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8" name="Freeform 4"/>
                        <a:cNvSpPr>
                          <a:spLocks/>
                        </a:cNvSpPr>
                      </a:nvSpPr>
                      <a:spPr bwMode="auto">
                        <a:xfrm>
                          <a:off x="659" y="936"/>
                          <a:ext cx="2584" cy="108"/>
                        </a:xfrm>
                        <a:custGeom>
                          <a:avLst/>
                          <a:gdLst>
                            <a:gd name="T0" fmla="*/ 0 w 2584"/>
                            <a:gd name="T1" fmla="*/ 104 h 108"/>
                            <a:gd name="T2" fmla="*/ 100 w 2584"/>
                            <a:gd name="T3" fmla="*/ 0 h 108"/>
                            <a:gd name="T4" fmla="*/ 2584 w 2584"/>
                            <a:gd name="T5" fmla="*/ 0 h 108"/>
                            <a:gd name="T6" fmla="*/ 2524 w 2584"/>
                            <a:gd name="T7" fmla="*/ 108 h 108"/>
                            <a:gd name="T8" fmla="*/ 0 w 2584"/>
                            <a:gd name="T9" fmla="*/ 104 h 10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2584"/>
                            <a:gd name="T16" fmla="*/ 0 h 108"/>
                            <a:gd name="T17" fmla="*/ 2584 w 2584"/>
                            <a:gd name="T18" fmla="*/ 108 h 108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2584" h="108">
                              <a:moveTo>
                                <a:pt x="0" y="104"/>
                              </a:moveTo>
                              <a:lnTo>
                                <a:pt x="100" y="0"/>
                              </a:lnTo>
                              <a:lnTo>
                                <a:pt x="2584" y="0"/>
                              </a:lnTo>
                              <a:lnTo>
                                <a:pt x="2524" y="108"/>
                              </a:lnTo>
                              <a:lnTo>
                                <a:pt x="0" y="104"/>
                              </a:lnTo>
                            </a:path>
                          </a:pathLst>
                        </a:custGeom>
                        <a:solidFill>
                          <a:srgbClr val="618FFD"/>
                        </a:solidFill>
                        <a:ln w="12700" cap="rnd">
                          <a:solidFill>
                            <a:srgbClr val="99CCFF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9" name="Freeform 5"/>
                        <a:cNvSpPr>
                          <a:spLocks/>
                        </a:cNvSpPr>
                      </a:nvSpPr>
                      <a:spPr bwMode="auto">
                        <a:xfrm>
                          <a:off x="3159" y="932"/>
                          <a:ext cx="95" cy="928"/>
                        </a:xfrm>
                        <a:custGeom>
                          <a:avLst/>
                          <a:gdLst>
                            <a:gd name="T0" fmla="*/ 12 w 95"/>
                            <a:gd name="T1" fmla="*/ 928 h 928"/>
                            <a:gd name="T2" fmla="*/ 95 w 95"/>
                            <a:gd name="T3" fmla="*/ 772 h 928"/>
                            <a:gd name="T4" fmla="*/ 95 w 95"/>
                            <a:gd name="T5" fmla="*/ 0 h 928"/>
                            <a:gd name="T6" fmla="*/ 0 w 95"/>
                            <a:gd name="T7" fmla="*/ 112 h 928"/>
                            <a:gd name="T8" fmla="*/ 0 w 95"/>
                            <a:gd name="T9" fmla="*/ 916 h 92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95"/>
                            <a:gd name="T16" fmla="*/ 0 h 928"/>
                            <a:gd name="T17" fmla="*/ 95 w 95"/>
                            <a:gd name="T18" fmla="*/ 928 h 928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95" h="928">
                              <a:moveTo>
                                <a:pt x="12" y="928"/>
                              </a:moveTo>
                              <a:lnTo>
                                <a:pt x="95" y="772"/>
                              </a:lnTo>
                              <a:lnTo>
                                <a:pt x="95" y="0"/>
                              </a:lnTo>
                              <a:lnTo>
                                <a:pt x="0" y="112"/>
                              </a:lnTo>
                              <a:lnTo>
                                <a:pt x="0" y="916"/>
                              </a:lnTo>
                            </a:path>
                          </a:pathLst>
                        </a:custGeom>
                        <a:solidFill>
                          <a:srgbClr val="00279F"/>
                        </a:solidFill>
                        <a:ln w="12700" cap="rnd">
                          <a:solidFill>
                            <a:srgbClr val="99CCFF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70" name="Group 14"/>
                      <a:cNvGrpSpPr>
                        <a:grpSpLocks/>
                      </a:cNvGrpSpPr>
                    </a:nvGrpSpPr>
                    <a:grpSpPr bwMode="auto">
                      <a:xfrm>
                        <a:off x="5238751" y="5286389"/>
                        <a:ext cx="1071570" cy="512763"/>
                        <a:chOff x="659" y="932"/>
                        <a:chExt cx="3010" cy="929"/>
                      </a:xfrm>
                      <a:gradFill>
                        <a:gsLst>
                          <a:gs pos="0">
                            <a:srgbClr val="000082"/>
                          </a:gs>
                          <a:gs pos="30000">
                            <a:srgbClr val="66008F"/>
                          </a:gs>
                          <a:gs pos="64999">
                            <a:srgbClr val="BA0066"/>
                          </a:gs>
                          <a:gs pos="89999">
                            <a:srgbClr val="FF0000"/>
                          </a:gs>
                          <a:gs pos="100000">
                            <a:srgbClr val="FF8200"/>
                          </a:gs>
                        </a:gsLst>
                        <a:lin ang="0" scaled="0"/>
                      </a:gradFill>
                    </a:grpSpPr>
                    <a:sp>
                      <a:nvSpPr>
                        <a:cNvPr id="71" name="Freeform 2"/>
                        <a:cNvSpPr>
                          <a:spLocks/>
                        </a:cNvSpPr>
                      </a:nvSpPr>
                      <a:spPr bwMode="auto">
                        <a:xfrm>
                          <a:off x="2426" y="1590"/>
                          <a:ext cx="1243" cy="271"/>
                        </a:xfrm>
                        <a:custGeom>
                          <a:avLst/>
                          <a:gdLst>
                            <a:gd name="T0" fmla="*/ 0 w 1105"/>
                            <a:gd name="T1" fmla="*/ 240 h 241"/>
                            <a:gd name="T2" fmla="*/ 672 w 1105"/>
                            <a:gd name="T3" fmla="*/ 240 h 241"/>
                            <a:gd name="T4" fmla="*/ 1104 w 1105"/>
                            <a:gd name="T5" fmla="*/ 0 h 241"/>
                            <a:gd name="T6" fmla="*/ 432 w 1105"/>
                            <a:gd name="T7" fmla="*/ 0 h 241"/>
                            <a:gd name="T8" fmla="*/ 0 w 1105"/>
                            <a:gd name="T9" fmla="*/ 240 h 241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1105"/>
                            <a:gd name="T16" fmla="*/ 0 h 241"/>
                            <a:gd name="T17" fmla="*/ 1105 w 1105"/>
                            <a:gd name="T18" fmla="*/ 241 h 241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1105" h="241">
                              <a:moveTo>
                                <a:pt x="0" y="240"/>
                              </a:moveTo>
                              <a:lnTo>
                                <a:pt x="672" y="240"/>
                              </a:lnTo>
                              <a:lnTo>
                                <a:pt x="1104" y="0"/>
                              </a:lnTo>
                              <a:lnTo>
                                <a:pt x="432" y="0"/>
                              </a:lnTo>
                              <a:lnTo>
                                <a:pt x="0" y="240"/>
                              </a:lnTo>
                            </a:path>
                          </a:pathLst>
                        </a:custGeom>
                        <a:grpFill/>
                        <a:ln w="9525" cap="rnd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72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63" y="1044"/>
                          <a:ext cx="2496" cy="816"/>
                        </a:xfrm>
                        <a:prstGeom prst="rect">
                          <a:avLst/>
                        </a:prstGeom>
                        <a:grpFill/>
                        <a:ln w="12700">
                          <a:solidFill>
                            <a:srgbClr val="99CC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200" dirty="0" smtClean="0">
                                <a:solidFill>
                                  <a:schemeClr val="accent3"/>
                                </a:solidFill>
                              </a:rPr>
                              <a:t>管理控制台</a:t>
                            </a:r>
                            <a:endParaRPr lang="zh-CN" altLang="en-US" sz="1200" dirty="0">
                              <a:solidFill>
                                <a:schemeClr val="accent3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3" name="Freeform 4"/>
                        <a:cNvSpPr>
                          <a:spLocks/>
                        </a:cNvSpPr>
                      </a:nvSpPr>
                      <a:spPr bwMode="auto">
                        <a:xfrm>
                          <a:off x="659" y="936"/>
                          <a:ext cx="2584" cy="108"/>
                        </a:xfrm>
                        <a:custGeom>
                          <a:avLst/>
                          <a:gdLst>
                            <a:gd name="T0" fmla="*/ 0 w 2584"/>
                            <a:gd name="T1" fmla="*/ 104 h 108"/>
                            <a:gd name="T2" fmla="*/ 100 w 2584"/>
                            <a:gd name="T3" fmla="*/ 0 h 108"/>
                            <a:gd name="T4" fmla="*/ 2584 w 2584"/>
                            <a:gd name="T5" fmla="*/ 0 h 108"/>
                            <a:gd name="T6" fmla="*/ 2524 w 2584"/>
                            <a:gd name="T7" fmla="*/ 108 h 108"/>
                            <a:gd name="T8" fmla="*/ 0 w 2584"/>
                            <a:gd name="T9" fmla="*/ 104 h 10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2584"/>
                            <a:gd name="T16" fmla="*/ 0 h 108"/>
                            <a:gd name="T17" fmla="*/ 2584 w 2584"/>
                            <a:gd name="T18" fmla="*/ 108 h 108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2584" h="108">
                              <a:moveTo>
                                <a:pt x="0" y="104"/>
                              </a:moveTo>
                              <a:lnTo>
                                <a:pt x="100" y="0"/>
                              </a:lnTo>
                              <a:lnTo>
                                <a:pt x="2584" y="0"/>
                              </a:lnTo>
                              <a:lnTo>
                                <a:pt x="2524" y="108"/>
                              </a:lnTo>
                              <a:lnTo>
                                <a:pt x="0" y="104"/>
                              </a:lnTo>
                            </a:path>
                          </a:pathLst>
                        </a:custGeom>
                        <a:grpFill/>
                        <a:ln w="12700" cap="rnd">
                          <a:solidFill>
                            <a:srgbClr val="99CCFF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74" name="Freeform 5"/>
                        <a:cNvSpPr>
                          <a:spLocks/>
                        </a:cNvSpPr>
                      </a:nvSpPr>
                      <a:spPr bwMode="auto">
                        <a:xfrm>
                          <a:off x="3159" y="932"/>
                          <a:ext cx="95" cy="928"/>
                        </a:xfrm>
                        <a:custGeom>
                          <a:avLst/>
                          <a:gdLst>
                            <a:gd name="T0" fmla="*/ 12 w 95"/>
                            <a:gd name="T1" fmla="*/ 928 h 928"/>
                            <a:gd name="T2" fmla="*/ 95 w 95"/>
                            <a:gd name="T3" fmla="*/ 772 h 928"/>
                            <a:gd name="T4" fmla="*/ 95 w 95"/>
                            <a:gd name="T5" fmla="*/ 0 h 928"/>
                            <a:gd name="T6" fmla="*/ 0 w 95"/>
                            <a:gd name="T7" fmla="*/ 112 h 928"/>
                            <a:gd name="T8" fmla="*/ 0 w 95"/>
                            <a:gd name="T9" fmla="*/ 916 h 92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95"/>
                            <a:gd name="T16" fmla="*/ 0 h 928"/>
                            <a:gd name="T17" fmla="*/ 95 w 95"/>
                            <a:gd name="T18" fmla="*/ 928 h 928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95" h="928">
                              <a:moveTo>
                                <a:pt x="12" y="928"/>
                              </a:moveTo>
                              <a:lnTo>
                                <a:pt x="95" y="772"/>
                              </a:lnTo>
                              <a:lnTo>
                                <a:pt x="95" y="0"/>
                              </a:lnTo>
                              <a:lnTo>
                                <a:pt x="0" y="112"/>
                              </a:lnTo>
                              <a:lnTo>
                                <a:pt x="0" y="916"/>
                              </a:lnTo>
                            </a:path>
                          </a:pathLst>
                        </a:custGeom>
                        <a:grpFill/>
                        <a:ln w="12700" cap="rnd">
                          <a:solidFill>
                            <a:srgbClr val="99CCFF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75" name="Group 14"/>
                      <a:cNvGrpSpPr>
                        <a:grpSpLocks/>
                      </a:cNvGrpSpPr>
                    </a:nvGrpSpPr>
                    <a:grpSpPr bwMode="auto">
                      <a:xfrm>
                        <a:off x="6524635" y="5273692"/>
                        <a:ext cx="1071570" cy="512763"/>
                        <a:chOff x="659" y="932"/>
                        <a:chExt cx="3010" cy="929"/>
                      </a:xfrm>
                      <a:gradFill>
                        <a:gsLst>
                          <a:gs pos="0">
                            <a:srgbClr val="000082"/>
                          </a:gs>
                          <a:gs pos="30000">
                            <a:srgbClr val="66008F"/>
                          </a:gs>
                          <a:gs pos="64999">
                            <a:srgbClr val="BA0066"/>
                          </a:gs>
                          <a:gs pos="89999">
                            <a:srgbClr val="FF0000"/>
                          </a:gs>
                          <a:gs pos="100000">
                            <a:srgbClr val="FF8200"/>
                          </a:gs>
                        </a:gsLst>
                        <a:lin ang="0" scaled="0"/>
                      </a:gradFill>
                    </a:grpSpPr>
                    <a:sp>
                      <a:nvSpPr>
                        <a:cNvPr id="76" name="Freeform 2"/>
                        <a:cNvSpPr>
                          <a:spLocks/>
                        </a:cNvSpPr>
                      </a:nvSpPr>
                      <a:spPr bwMode="auto">
                        <a:xfrm>
                          <a:off x="2426" y="1590"/>
                          <a:ext cx="1243" cy="271"/>
                        </a:xfrm>
                        <a:custGeom>
                          <a:avLst/>
                          <a:gdLst>
                            <a:gd name="T0" fmla="*/ 0 w 1105"/>
                            <a:gd name="T1" fmla="*/ 240 h 241"/>
                            <a:gd name="T2" fmla="*/ 672 w 1105"/>
                            <a:gd name="T3" fmla="*/ 240 h 241"/>
                            <a:gd name="T4" fmla="*/ 1104 w 1105"/>
                            <a:gd name="T5" fmla="*/ 0 h 241"/>
                            <a:gd name="T6" fmla="*/ 432 w 1105"/>
                            <a:gd name="T7" fmla="*/ 0 h 241"/>
                            <a:gd name="T8" fmla="*/ 0 w 1105"/>
                            <a:gd name="T9" fmla="*/ 240 h 241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1105"/>
                            <a:gd name="T16" fmla="*/ 0 h 241"/>
                            <a:gd name="T17" fmla="*/ 1105 w 1105"/>
                            <a:gd name="T18" fmla="*/ 241 h 241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1105" h="241">
                              <a:moveTo>
                                <a:pt x="0" y="240"/>
                              </a:moveTo>
                              <a:lnTo>
                                <a:pt x="672" y="240"/>
                              </a:lnTo>
                              <a:lnTo>
                                <a:pt x="1104" y="0"/>
                              </a:lnTo>
                              <a:lnTo>
                                <a:pt x="432" y="0"/>
                              </a:lnTo>
                              <a:lnTo>
                                <a:pt x="0" y="240"/>
                              </a:lnTo>
                            </a:path>
                          </a:pathLst>
                        </a:custGeom>
                        <a:grpFill/>
                        <a:ln w="9525" cap="rnd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77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63" y="1044"/>
                          <a:ext cx="2496" cy="816"/>
                        </a:xfrm>
                        <a:prstGeom prst="rect">
                          <a:avLst/>
                        </a:prstGeom>
                        <a:grpFill/>
                        <a:ln w="12700">
                          <a:solidFill>
                            <a:srgbClr val="99CC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200" dirty="0" smtClean="0">
                                <a:solidFill>
                                  <a:schemeClr val="accent3"/>
                                </a:solidFill>
                              </a:rPr>
                              <a:t>SDK</a:t>
                            </a:r>
                            <a:r>
                              <a:rPr lang="zh-CN" altLang="en-US" sz="1200" dirty="0" smtClean="0">
                                <a:solidFill>
                                  <a:schemeClr val="accent3"/>
                                </a:solidFill>
                              </a:rPr>
                              <a:t>接口</a:t>
                            </a:r>
                            <a:endParaRPr lang="zh-CN" altLang="en-US" sz="1200" dirty="0">
                              <a:solidFill>
                                <a:schemeClr val="accent3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8" name="Freeform 4"/>
                        <a:cNvSpPr>
                          <a:spLocks/>
                        </a:cNvSpPr>
                      </a:nvSpPr>
                      <a:spPr bwMode="auto">
                        <a:xfrm>
                          <a:off x="659" y="936"/>
                          <a:ext cx="2584" cy="108"/>
                        </a:xfrm>
                        <a:custGeom>
                          <a:avLst/>
                          <a:gdLst>
                            <a:gd name="T0" fmla="*/ 0 w 2584"/>
                            <a:gd name="T1" fmla="*/ 104 h 108"/>
                            <a:gd name="T2" fmla="*/ 100 w 2584"/>
                            <a:gd name="T3" fmla="*/ 0 h 108"/>
                            <a:gd name="T4" fmla="*/ 2584 w 2584"/>
                            <a:gd name="T5" fmla="*/ 0 h 108"/>
                            <a:gd name="T6" fmla="*/ 2524 w 2584"/>
                            <a:gd name="T7" fmla="*/ 108 h 108"/>
                            <a:gd name="T8" fmla="*/ 0 w 2584"/>
                            <a:gd name="T9" fmla="*/ 104 h 10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2584"/>
                            <a:gd name="T16" fmla="*/ 0 h 108"/>
                            <a:gd name="T17" fmla="*/ 2584 w 2584"/>
                            <a:gd name="T18" fmla="*/ 108 h 108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2584" h="108">
                              <a:moveTo>
                                <a:pt x="0" y="104"/>
                              </a:moveTo>
                              <a:lnTo>
                                <a:pt x="100" y="0"/>
                              </a:lnTo>
                              <a:lnTo>
                                <a:pt x="2584" y="0"/>
                              </a:lnTo>
                              <a:lnTo>
                                <a:pt x="2524" y="108"/>
                              </a:lnTo>
                              <a:lnTo>
                                <a:pt x="0" y="104"/>
                              </a:lnTo>
                            </a:path>
                          </a:pathLst>
                        </a:custGeom>
                        <a:grpFill/>
                        <a:ln w="12700" cap="rnd">
                          <a:solidFill>
                            <a:srgbClr val="99CCFF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79" name="Freeform 5"/>
                        <a:cNvSpPr>
                          <a:spLocks/>
                        </a:cNvSpPr>
                      </a:nvSpPr>
                      <a:spPr bwMode="auto">
                        <a:xfrm>
                          <a:off x="3159" y="932"/>
                          <a:ext cx="95" cy="928"/>
                        </a:xfrm>
                        <a:custGeom>
                          <a:avLst/>
                          <a:gdLst>
                            <a:gd name="T0" fmla="*/ 12 w 95"/>
                            <a:gd name="T1" fmla="*/ 928 h 928"/>
                            <a:gd name="T2" fmla="*/ 95 w 95"/>
                            <a:gd name="T3" fmla="*/ 772 h 928"/>
                            <a:gd name="T4" fmla="*/ 95 w 95"/>
                            <a:gd name="T5" fmla="*/ 0 h 928"/>
                            <a:gd name="T6" fmla="*/ 0 w 95"/>
                            <a:gd name="T7" fmla="*/ 112 h 928"/>
                            <a:gd name="T8" fmla="*/ 0 w 95"/>
                            <a:gd name="T9" fmla="*/ 916 h 92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95"/>
                            <a:gd name="T16" fmla="*/ 0 h 928"/>
                            <a:gd name="T17" fmla="*/ 95 w 95"/>
                            <a:gd name="T18" fmla="*/ 928 h 928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95" h="928">
                              <a:moveTo>
                                <a:pt x="12" y="928"/>
                              </a:moveTo>
                              <a:lnTo>
                                <a:pt x="95" y="772"/>
                              </a:lnTo>
                              <a:lnTo>
                                <a:pt x="95" y="0"/>
                              </a:lnTo>
                              <a:lnTo>
                                <a:pt x="0" y="112"/>
                              </a:lnTo>
                              <a:lnTo>
                                <a:pt x="0" y="916"/>
                              </a:lnTo>
                            </a:path>
                          </a:pathLst>
                        </a:custGeom>
                        <a:grpFill/>
                        <a:ln w="12700" cap="rnd">
                          <a:solidFill>
                            <a:srgbClr val="99CCFF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rgbClr val="113038"/>
                                </a:solidFill>
                                <a:latin typeface="华文细黑" pitchFamily="2" charset="-122"/>
                                <a:ea typeface="华文细黑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84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381232" y="4500570"/>
                        <a:ext cx="2387600" cy="127727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0" rIns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pPr marL="231775" indent="-231775" algn="just" eaLnBrk="0" hangingPunct="0">
                            <a:lnSpc>
                              <a:spcPct val="80000"/>
                            </a:lnSpc>
                            <a:spcBef>
                              <a:spcPct val="50000"/>
                            </a:spcBef>
                            <a:buFontTx/>
                            <a:buChar char="•"/>
                          </a:pPr>
                          <a:r>
                            <a:rPr lang="zh-CN" altLang="en-US" sz="1400" dirty="0" smtClean="0"/>
                            <a:t>集中管理、海量存储</a:t>
                          </a:r>
                          <a:endParaRPr lang="en-US" altLang="zh-CN" sz="1400" dirty="0" smtClean="0"/>
                        </a:p>
                        <a:p>
                          <a:pPr marL="231775" indent="-231775" algn="just" eaLnBrk="0" hangingPunct="0">
                            <a:lnSpc>
                              <a:spcPct val="80000"/>
                            </a:lnSpc>
                            <a:spcBef>
                              <a:spcPct val="50000"/>
                            </a:spcBef>
                            <a:buFontTx/>
                            <a:buChar char="•"/>
                          </a:pPr>
                          <a:r>
                            <a:rPr lang="zh-CN" altLang="en-US" sz="1400" dirty="0" smtClean="0"/>
                            <a:t>兼容作业存储方式</a:t>
                          </a:r>
                          <a:endParaRPr lang="en-US" altLang="zh-CN" sz="1400" dirty="0" smtClean="0"/>
                        </a:p>
                        <a:p>
                          <a:pPr marL="231775" indent="-231775" algn="just" eaLnBrk="0" hangingPunct="0">
                            <a:lnSpc>
                              <a:spcPct val="80000"/>
                            </a:lnSpc>
                            <a:spcBef>
                              <a:spcPct val="50000"/>
                            </a:spcBef>
                            <a:buFontTx/>
                            <a:buChar char="•"/>
                          </a:pPr>
                          <a:r>
                            <a:rPr lang="zh-CN" altLang="en-US" sz="1400" dirty="0" smtClean="0"/>
                            <a:t>提供外部系统访问影像的编程接口</a:t>
                          </a:r>
                          <a:endParaRPr lang="en-US" altLang="zh-CN" sz="1400" dirty="0" smtClean="0"/>
                        </a:p>
                        <a:p>
                          <a:pPr marL="231775" indent="-231775" algn="just" eaLnBrk="0" hangingPunct="0">
                            <a:lnSpc>
                              <a:spcPct val="80000"/>
                            </a:lnSpc>
                            <a:spcBef>
                              <a:spcPct val="50000"/>
                            </a:spcBef>
                            <a:buFontTx/>
                            <a:buChar char="•"/>
                          </a:pPr>
                          <a:r>
                            <a:rPr lang="en-US" altLang="zh-CN" sz="1400" b="1" dirty="0" smtClean="0">
                              <a:solidFill>
                                <a:srgbClr val="000000"/>
                              </a:solidFill>
                              <a:latin typeface="Arial Narrow" pitchFamily="34" charset="0"/>
                            </a:rPr>
                            <a:t>….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90" name="直接连接符 89"/>
                      <a:cNvCxnSpPr/>
                    </a:nvCxnSpPr>
                    <a:spPr bwMode="auto">
                      <a:xfrm rot="5400000">
                        <a:off x="5596735" y="5143513"/>
                        <a:ext cx="285752" cy="1588"/>
                      </a:xfrm>
                      <a:prstGeom prst="line">
                        <a:avLst/>
                      </a:prstGeom>
                      <a:solidFill>
                        <a:schemeClr val="folHlink"/>
                      </a:solidFill>
                      <a:ln w="28575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</a:cxnSp>
                  <a:cxnSp>
                    <a:nvCxnSpPr>
                      <a:cNvPr id="92" name="直接连接符 91"/>
                      <a:cNvCxnSpPr/>
                    </a:nvCxnSpPr>
                    <a:spPr bwMode="auto">
                      <a:xfrm>
                        <a:off x="5738817" y="5143513"/>
                        <a:ext cx="2214578" cy="1588"/>
                      </a:xfrm>
                      <a:prstGeom prst="line">
                        <a:avLst/>
                      </a:prstGeom>
                      <a:solidFill>
                        <a:schemeClr val="folHlink"/>
                      </a:solidFill>
                      <a:ln w="28575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</a:cxnSp>
                  <a:cxnSp>
                    <a:nvCxnSpPr>
                      <a:cNvPr id="94" name="直接连接符 93"/>
                      <a:cNvCxnSpPr/>
                    </a:nvCxnSpPr>
                    <a:spPr bwMode="auto">
                      <a:xfrm rot="5400000">
                        <a:off x="7881957" y="5072075"/>
                        <a:ext cx="142876" cy="1588"/>
                      </a:xfrm>
                      <a:prstGeom prst="line">
                        <a:avLst/>
                      </a:prstGeom>
                      <a:solidFill>
                        <a:schemeClr val="folHlink"/>
                      </a:solidFill>
                      <a:ln w="28575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</a:cxnSp>
                  <a:cxnSp>
                    <a:nvCxnSpPr>
                      <a:cNvPr id="96" name="直接连接符 95"/>
                      <a:cNvCxnSpPr/>
                    </a:nvCxnSpPr>
                    <a:spPr bwMode="auto">
                      <a:xfrm rot="5400000">
                        <a:off x="6881031" y="5143513"/>
                        <a:ext cx="285752" cy="1588"/>
                      </a:xfrm>
                      <a:prstGeom prst="line">
                        <a:avLst/>
                      </a:prstGeom>
                      <a:solidFill>
                        <a:schemeClr val="folHlink"/>
                      </a:solidFill>
                      <a:ln w="28575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</a:cxnSp>
                  <a:sp>
                    <a:nvSpPr>
                      <a:cNvPr id="97" name="TextBox 96"/>
                      <a:cNvSpPr txBox="1"/>
                    </a:nvSpPr>
                    <a:spPr>
                      <a:xfrm>
                        <a:off x="7930353" y="4953341"/>
                        <a:ext cx="380232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1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DB</a:t>
                          </a:r>
                          <a:endParaRPr lang="zh-CN" altLang="en-US" sz="11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8" name="AutoShape 4"/>
                      <a:cNvSpPr>
                        <a:spLocks noChangeArrowheads="1"/>
                      </a:cNvSpPr>
                    </a:nvSpPr>
                    <a:spPr bwMode="gray">
                      <a:xfrm flipV="1">
                        <a:off x="6624654" y="3643314"/>
                        <a:ext cx="614362" cy="500066"/>
                      </a:xfrm>
                      <a:prstGeom prst="upArrow">
                        <a:avLst>
                          <a:gd name="adj1" fmla="val 50000"/>
                          <a:gd name="adj2" fmla="val 49241"/>
                        </a:avLst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008000"/>
                          </a:gs>
                        </a:gsLst>
                        <a:lin ang="0" scaled="1"/>
                      </a:gradFill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99" name="AutoShape 4"/>
                      <a:cNvSpPr>
                        <a:spLocks noChangeArrowheads="1"/>
                      </a:cNvSpPr>
                    </a:nvSpPr>
                    <a:spPr bwMode="gray">
                      <a:xfrm flipV="1">
                        <a:off x="3481382" y="3643314"/>
                        <a:ext cx="614362" cy="500066"/>
                      </a:xfrm>
                      <a:prstGeom prst="upArrow">
                        <a:avLst>
                          <a:gd name="adj1" fmla="val 50000"/>
                          <a:gd name="adj2" fmla="val 49241"/>
                        </a:avLst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008000"/>
                          </a:gs>
                        </a:gsLst>
                        <a:lin ang="0" scaled="1"/>
                      </a:gradFill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364C1" w:rsidRDefault="00E364C1" w:rsidP="00E364C1">
      <w:pPr>
        <w:spacing w:line="360" w:lineRule="auto"/>
        <w:ind w:firstLine="420"/>
        <w:jc w:val="center"/>
      </w:pPr>
      <w:r>
        <w:rPr>
          <w:rFonts w:hint="eastAsia"/>
        </w:rPr>
        <w:t>DVR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系统应用结构图</w:t>
      </w:r>
    </w:p>
    <w:p w:rsidR="00E364C1" w:rsidRDefault="000F5978" w:rsidP="000F5978">
      <w:pPr>
        <w:spacing w:line="360" w:lineRule="auto"/>
        <w:ind w:firstLine="420"/>
      </w:pPr>
      <w:r>
        <w:rPr>
          <w:rFonts w:hint="eastAsia"/>
        </w:rPr>
        <w:t>DVR</w:t>
      </w:r>
      <w:r>
        <w:rPr>
          <w:rFonts w:hint="eastAsia"/>
        </w:rPr>
        <w:t>系统由采集系统和影像系统构成。采集系统实现道路影像的采集、车辆监控、作业调度管理等功能，是影像</w:t>
      </w:r>
      <w:r w:rsidR="008F43E7">
        <w:rPr>
          <w:rFonts w:hint="eastAsia"/>
        </w:rPr>
        <w:t>系统</w:t>
      </w:r>
      <w:r>
        <w:rPr>
          <w:rFonts w:hint="eastAsia"/>
        </w:rPr>
        <w:t>输入系统。</w:t>
      </w:r>
      <w:r>
        <w:rPr>
          <w:rFonts w:hint="eastAsia"/>
        </w:rPr>
        <w:t xml:space="preserve"> </w:t>
      </w:r>
      <w:r>
        <w:rPr>
          <w:rFonts w:hint="eastAsia"/>
        </w:rPr>
        <w:t>影像系统提供对影像资料的管理功能，提供增删改、查询等接口，提供</w:t>
      </w:r>
      <w:r w:rsidR="00E33CC5">
        <w:rPr>
          <w:rFonts w:hint="eastAsia"/>
        </w:rPr>
        <w:t>外部子系统访问影像的接口。</w:t>
      </w:r>
    </w:p>
    <w:p w:rsidR="004E2FF1" w:rsidRDefault="004E2FF1" w:rsidP="004E2FF1">
      <w:pPr>
        <w:spacing w:line="360" w:lineRule="auto"/>
      </w:pPr>
    </w:p>
    <w:p w:rsidR="004E2FF1" w:rsidRDefault="004E2FF1" w:rsidP="004E2FF1">
      <w:pPr>
        <w:pStyle w:val="2"/>
        <w:spacing w:line="360" w:lineRule="auto"/>
      </w:pPr>
      <w:bookmarkStart w:id="7" w:name="_Toc327199835"/>
      <w:r>
        <w:rPr>
          <w:rFonts w:hint="eastAsia"/>
        </w:rPr>
        <w:lastRenderedPageBreak/>
        <w:t>系统构成：</w:t>
      </w:r>
      <w:bookmarkEnd w:id="7"/>
    </w:p>
    <w:p w:rsidR="004E2FF1" w:rsidRDefault="00982127" w:rsidP="00982127">
      <w:pPr>
        <w:spacing w:line="360" w:lineRule="auto"/>
        <w:jc w:val="center"/>
      </w:pPr>
      <w:r>
        <w:object w:dxaOrig="6316" w:dyaOrig="4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65pt;height:201.75pt" o:ole="">
            <v:imagedata r:id="rId16" o:title=""/>
          </v:shape>
          <o:OLEObject Type="Embed" ProgID="Visio.Drawing.11" ShapeID="_x0000_i1025" DrawAspect="Content" ObjectID="_1401550132" r:id="rId17"/>
        </w:object>
      </w:r>
    </w:p>
    <w:p w:rsidR="0054695A" w:rsidRDefault="0054695A" w:rsidP="004E2FF1">
      <w:pPr>
        <w:spacing w:line="360" w:lineRule="auto"/>
      </w:pPr>
    </w:p>
    <w:p w:rsidR="00B02CCF" w:rsidRDefault="0054695A" w:rsidP="00143040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设备终端</w:t>
      </w:r>
      <w:r>
        <w:rPr>
          <w:rFonts w:hint="eastAsia"/>
        </w:rPr>
        <w:t>(DTU)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一款集成度很高的采集设备，携带高清摄像机、</w:t>
      </w:r>
      <w:r>
        <w:rPr>
          <w:rFonts w:hint="eastAsia"/>
        </w:rPr>
        <w:t>SD</w:t>
      </w:r>
      <w:r>
        <w:rPr>
          <w:rFonts w:hint="eastAsia"/>
        </w:rPr>
        <w:t>存储卡整列、</w:t>
      </w:r>
      <w:r>
        <w:rPr>
          <w:rFonts w:hint="eastAsia"/>
        </w:rPr>
        <w:t>GSM</w:t>
      </w:r>
      <w:r>
        <w:rPr>
          <w:rFonts w:hint="eastAsia"/>
        </w:rPr>
        <w:t>通信和</w:t>
      </w:r>
      <w:r>
        <w:rPr>
          <w:rFonts w:hint="eastAsia"/>
        </w:rPr>
        <w:t>GPS</w:t>
      </w:r>
      <w:r>
        <w:rPr>
          <w:rFonts w:hint="eastAsia"/>
        </w:rPr>
        <w:t>接收模块。其采用嵌入式开发，与中心平台通信，实现远程监控、管理、调度的功能。</w:t>
      </w:r>
    </w:p>
    <w:p w:rsidR="00B02CCF" w:rsidRDefault="006A6393" w:rsidP="00143040">
      <w:pPr>
        <w:pStyle w:val="a8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接入服务器</w:t>
      </w:r>
      <w:r>
        <w:rPr>
          <w:rFonts w:hint="eastAsia"/>
        </w:rPr>
        <w:t xml:space="preserve">(DAS) : </w:t>
      </w:r>
      <w:r w:rsidR="003D1A93">
        <w:rPr>
          <w:rFonts w:hint="eastAsia"/>
        </w:rPr>
        <w:t>此服务进程与</w:t>
      </w:r>
      <w:r w:rsidR="003D1A93">
        <w:rPr>
          <w:rFonts w:hint="eastAsia"/>
        </w:rPr>
        <w:t>DTU</w:t>
      </w:r>
      <w:r w:rsidR="003D1A93">
        <w:rPr>
          <w:rFonts w:hint="eastAsia"/>
        </w:rPr>
        <w:t>进行数据通信，提供系统与</w:t>
      </w:r>
      <w:r w:rsidR="003D1A93">
        <w:rPr>
          <w:rFonts w:hint="eastAsia"/>
        </w:rPr>
        <w:t>DTU</w:t>
      </w:r>
      <w:r w:rsidR="003D1A93">
        <w:rPr>
          <w:rFonts w:hint="eastAsia"/>
        </w:rPr>
        <w:t>链路桥接功能，并抽象设备为一致的访问接口，消除设备的差异特性，可扩展接入多种</w:t>
      </w:r>
      <w:r w:rsidR="003D1A93">
        <w:rPr>
          <w:rFonts w:hint="eastAsia"/>
        </w:rPr>
        <w:t>DTU</w:t>
      </w:r>
      <w:r w:rsidR="003D1A93">
        <w:rPr>
          <w:rFonts w:hint="eastAsia"/>
        </w:rPr>
        <w:t>设备。</w:t>
      </w:r>
    </w:p>
    <w:p w:rsidR="00B76F26" w:rsidRDefault="00B76F26" w:rsidP="00143040">
      <w:pPr>
        <w:pStyle w:val="a8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控制服务器</w:t>
      </w:r>
      <w:r>
        <w:rPr>
          <w:rFonts w:hint="eastAsia"/>
        </w:rPr>
        <w:t xml:space="preserve">(CTS): </w:t>
      </w:r>
      <w:r>
        <w:rPr>
          <w:rFonts w:hint="eastAsia"/>
        </w:rPr>
        <w:t>作为采集系统核心管理服务程序，</w:t>
      </w:r>
      <w:r w:rsidR="00CA30CD">
        <w:rPr>
          <w:rFonts w:hint="eastAsia"/>
        </w:rPr>
        <w:t>管理系统中其他的服务进程，多个</w:t>
      </w:r>
      <w:r w:rsidR="00CA30CD">
        <w:rPr>
          <w:rFonts w:hint="eastAsia"/>
        </w:rPr>
        <w:t>DAS</w:t>
      </w:r>
      <w:r w:rsidR="00CA30CD">
        <w:rPr>
          <w:rFonts w:hint="eastAsia"/>
        </w:rPr>
        <w:t>注册到</w:t>
      </w:r>
      <w:r w:rsidR="00CA30CD">
        <w:rPr>
          <w:rFonts w:hint="eastAsia"/>
        </w:rPr>
        <w:t>CTS</w:t>
      </w:r>
      <w:r w:rsidR="00CA30CD">
        <w:rPr>
          <w:rFonts w:hint="eastAsia"/>
        </w:rPr>
        <w:t>，</w:t>
      </w:r>
      <w:r w:rsidR="00CA30CD">
        <w:rPr>
          <w:rFonts w:hint="eastAsia"/>
        </w:rPr>
        <w:t>CTS</w:t>
      </w:r>
      <w:r w:rsidR="00CA30CD">
        <w:rPr>
          <w:rFonts w:hint="eastAsia"/>
        </w:rPr>
        <w:t>负责派发调度对设备的控制请求到</w:t>
      </w:r>
      <w:r w:rsidR="00CA30CD">
        <w:rPr>
          <w:rFonts w:hint="eastAsia"/>
        </w:rPr>
        <w:t>DAS</w:t>
      </w:r>
      <w:r w:rsidR="00CA30CD">
        <w:rPr>
          <w:rFonts w:hint="eastAsia"/>
        </w:rPr>
        <w:t>。</w:t>
      </w:r>
      <w:r w:rsidR="00CA30CD">
        <w:rPr>
          <w:rFonts w:hint="eastAsia"/>
        </w:rPr>
        <w:t>CTS</w:t>
      </w:r>
      <w:r w:rsidR="00CA30CD">
        <w:rPr>
          <w:rFonts w:hint="eastAsia"/>
        </w:rPr>
        <w:t>提供报警联动功能。</w:t>
      </w:r>
    </w:p>
    <w:p w:rsidR="00CA30CD" w:rsidRDefault="00EE2C06" w:rsidP="00143040">
      <w:pPr>
        <w:pStyle w:val="a8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地图服务器</w:t>
      </w:r>
      <w:r>
        <w:rPr>
          <w:rFonts w:hint="eastAsia"/>
        </w:rPr>
        <w:t xml:space="preserve">(MAPSERVER): </w:t>
      </w:r>
      <w:r>
        <w:rPr>
          <w:rFonts w:hint="eastAsia"/>
        </w:rPr>
        <w:t>采用</w:t>
      </w:r>
      <w:r>
        <w:rPr>
          <w:rFonts w:hint="eastAsia"/>
        </w:rPr>
        <w:t>Mapabc</w:t>
      </w:r>
      <w:r>
        <w:rPr>
          <w:rFonts w:hint="eastAsia"/>
        </w:rPr>
        <w:t>的互联网地图系统，使用</w:t>
      </w:r>
      <w:r>
        <w:rPr>
          <w:rFonts w:hint="eastAsia"/>
        </w:rPr>
        <w:t>Html</w:t>
      </w:r>
      <w:r>
        <w:rPr>
          <w:rFonts w:hint="eastAsia"/>
        </w:rPr>
        <w:t>访问接口，提供地址正反向解析功能和基础的地图瓦片渲染功能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1D5CA7" w:rsidRDefault="001D5CA7" w:rsidP="00143040">
      <w:pPr>
        <w:pStyle w:val="a8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网站服务器</w:t>
      </w:r>
      <w:r>
        <w:rPr>
          <w:rFonts w:hint="eastAsia"/>
        </w:rPr>
        <w:t xml:space="preserve">(WebServer) : </w:t>
      </w:r>
      <w:r>
        <w:rPr>
          <w:rFonts w:hint="eastAsia"/>
        </w:rPr>
        <w:t>用户接入管理服务器</w:t>
      </w:r>
      <w:r w:rsidR="00764F00">
        <w:rPr>
          <w:rFonts w:hint="eastAsia"/>
        </w:rPr>
        <w:t>，是整个采集系统的用户接口部分</w:t>
      </w:r>
    </w:p>
    <w:p w:rsidR="00143040" w:rsidRPr="001D5CA7" w:rsidRDefault="00143040" w:rsidP="006A6393">
      <w:pPr>
        <w:spacing w:line="360" w:lineRule="auto"/>
        <w:jc w:val="left"/>
      </w:pPr>
    </w:p>
    <w:p w:rsidR="00FA241A" w:rsidRDefault="00FA241A">
      <w:pPr>
        <w:pStyle w:val="2"/>
        <w:spacing w:line="360" w:lineRule="auto"/>
      </w:pPr>
      <w:bookmarkStart w:id="8" w:name="_Toc327199836"/>
      <w:r>
        <w:rPr>
          <w:rFonts w:hint="eastAsia"/>
        </w:rPr>
        <w:t>2.2</w:t>
      </w:r>
      <w:r>
        <w:rPr>
          <w:rFonts w:hint="eastAsia"/>
        </w:rPr>
        <w:t>用户的特点</w:t>
      </w:r>
      <w:bookmarkEnd w:id="8"/>
    </w:p>
    <w:p w:rsidR="00143040" w:rsidRDefault="00143040">
      <w:pPr>
        <w:spacing w:line="360" w:lineRule="auto"/>
        <w:ind w:firstLine="420"/>
      </w:pPr>
      <w:r>
        <w:rPr>
          <w:rFonts w:hint="eastAsia"/>
        </w:rPr>
        <w:t>采集系统涉及的用户包括</w:t>
      </w:r>
      <w:r>
        <w:rPr>
          <w:rFonts w:hint="eastAsia"/>
        </w:rPr>
        <w:t xml:space="preserve"> </w:t>
      </w:r>
      <w:r>
        <w:rPr>
          <w:rFonts w:hint="eastAsia"/>
        </w:rPr>
        <w:t>系统管理员、采集管理员、设备维护员</w:t>
      </w:r>
    </w:p>
    <w:p w:rsidR="00143040" w:rsidRDefault="00143040" w:rsidP="00A6208B">
      <w:pPr>
        <w:pStyle w:val="a8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系统管理员：</w:t>
      </w:r>
      <w:r>
        <w:rPr>
          <w:rFonts w:hint="eastAsia"/>
        </w:rPr>
        <w:t xml:space="preserve"> </w:t>
      </w:r>
      <w:r>
        <w:rPr>
          <w:rFonts w:hint="eastAsia"/>
        </w:rPr>
        <w:t>拥有系统最高权力的人员，负责系统日常维护，包括：</w:t>
      </w:r>
      <w:r>
        <w:rPr>
          <w:rFonts w:hint="eastAsia"/>
        </w:rPr>
        <w:t xml:space="preserve"> </w:t>
      </w:r>
      <w:r>
        <w:rPr>
          <w:rFonts w:hint="eastAsia"/>
        </w:rPr>
        <w:t>数据库维护、服务进程管理、账户管理、权限管理等等。</w:t>
      </w:r>
    </w:p>
    <w:p w:rsidR="00143040" w:rsidRDefault="00143040" w:rsidP="00A6208B">
      <w:pPr>
        <w:pStyle w:val="a8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采集管理员</w:t>
      </w:r>
      <w:r>
        <w:rPr>
          <w:rFonts w:hint="eastAsia"/>
        </w:rPr>
        <w:t xml:space="preserve">: </w:t>
      </w:r>
      <w:r>
        <w:rPr>
          <w:rFonts w:hint="eastAsia"/>
        </w:rPr>
        <w:t>完成日常设备的监控和采集策略的管理的人员</w:t>
      </w:r>
      <w:r w:rsidR="00930459">
        <w:rPr>
          <w:rFonts w:hint="eastAsia"/>
        </w:rPr>
        <w:t>。</w:t>
      </w:r>
    </w:p>
    <w:p w:rsidR="00930459" w:rsidRPr="00143040" w:rsidRDefault="00930459" w:rsidP="00A6208B">
      <w:pPr>
        <w:pStyle w:val="a8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lastRenderedPageBreak/>
        <w:t>设备维护员</w:t>
      </w:r>
      <w:r>
        <w:rPr>
          <w:rFonts w:hint="eastAsia"/>
        </w:rPr>
        <w:t xml:space="preserve">: </w:t>
      </w:r>
      <w:r>
        <w:rPr>
          <w:rFonts w:hint="eastAsia"/>
        </w:rPr>
        <w:t>完成日常</w:t>
      </w:r>
      <w:r>
        <w:rPr>
          <w:rFonts w:hint="eastAsia"/>
        </w:rPr>
        <w:t>DTU</w:t>
      </w:r>
      <w:r>
        <w:rPr>
          <w:rFonts w:hint="eastAsia"/>
        </w:rPr>
        <w:t>设备的安装、调试、维护、数据取回等工作的人员。</w:t>
      </w:r>
    </w:p>
    <w:p w:rsidR="00FA241A" w:rsidRDefault="00FA241A">
      <w:pPr>
        <w:spacing w:line="360" w:lineRule="auto"/>
        <w:ind w:firstLine="420"/>
      </w:pPr>
    </w:p>
    <w:p w:rsidR="00FA241A" w:rsidRDefault="00FA241A">
      <w:pPr>
        <w:pStyle w:val="2"/>
        <w:spacing w:line="360" w:lineRule="auto"/>
      </w:pPr>
      <w:bookmarkStart w:id="9" w:name="_Toc327199837"/>
      <w:r>
        <w:rPr>
          <w:rFonts w:hint="eastAsia"/>
        </w:rPr>
        <w:t>2.3</w:t>
      </w:r>
      <w:r>
        <w:rPr>
          <w:rFonts w:hint="eastAsia"/>
        </w:rPr>
        <w:t>假定和约束</w:t>
      </w:r>
      <w:bookmarkEnd w:id="9"/>
    </w:p>
    <w:p w:rsidR="00A6208B" w:rsidRDefault="00A6208B">
      <w:pPr>
        <w:spacing w:line="360" w:lineRule="auto"/>
        <w:ind w:firstLine="420"/>
      </w:pPr>
      <w:r>
        <w:rPr>
          <w:rFonts w:hint="eastAsia"/>
        </w:rPr>
        <w:t>采集系统的计划与</w:t>
      </w:r>
      <w:r>
        <w:t>2012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月完成采集系统的需求分析、设计和技术研究等工作，</w:t>
      </w:r>
      <w:r>
        <w:rPr>
          <w:rFonts w:hint="eastAsia"/>
        </w:rPr>
        <w:t>7</w:t>
      </w:r>
      <w:r>
        <w:rPr>
          <w:rFonts w:hint="eastAsia"/>
        </w:rPr>
        <w:t>月底完成演示系统。</w:t>
      </w:r>
      <w:r>
        <w:rPr>
          <w:rFonts w:hint="eastAsia"/>
        </w:rPr>
        <w:t xml:space="preserve"> </w:t>
      </w:r>
    </w:p>
    <w:p w:rsidR="00A6208B" w:rsidRPr="00A6208B" w:rsidRDefault="00A6208B">
      <w:pPr>
        <w:spacing w:line="360" w:lineRule="auto"/>
        <w:ind w:firstLine="420"/>
      </w:pPr>
      <w:r>
        <w:rPr>
          <w:rFonts w:hint="eastAsia"/>
        </w:rPr>
        <w:t>DTU</w:t>
      </w:r>
      <w:r>
        <w:rPr>
          <w:rFonts w:hint="eastAsia"/>
        </w:rPr>
        <w:t>设备端的开发时间受制于硬件开发商的进度和提供的环境条件，包括：</w:t>
      </w:r>
      <w:r>
        <w:rPr>
          <w:rFonts w:hint="eastAsia"/>
        </w:rPr>
        <w:t xml:space="preserve"> </w:t>
      </w:r>
      <w:r>
        <w:rPr>
          <w:rFonts w:hint="eastAsia"/>
        </w:rPr>
        <w:t>硬件稳定度、成熟度、嵌入式软件环境等等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A241A" w:rsidRDefault="00FA241A">
      <w:pPr>
        <w:spacing w:line="360" w:lineRule="auto"/>
        <w:ind w:firstLine="420"/>
      </w:pPr>
    </w:p>
    <w:p w:rsidR="00FA241A" w:rsidRDefault="00FA241A">
      <w:pPr>
        <w:pStyle w:val="1"/>
        <w:spacing w:line="360" w:lineRule="auto"/>
      </w:pPr>
      <w:bookmarkStart w:id="10" w:name="_Toc327199838"/>
      <w:r>
        <w:rPr>
          <w:rFonts w:hint="eastAsia"/>
        </w:rPr>
        <w:t>3</w:t>
      </w:r>
      <w:r>
        <w:rPr>
          <w:rFonts w:hint="eastAsia"/>
        </w:rPr>
        <w:t>需求规定</w:t>
      </w:r>
      <w:bookmarkEnd w:id="10"/>
      <w:r>
        <w:rPr>
          <w:rFonts w:hint="eastAsia"/>
        </w:rPr>
        <w:t xml:space="preserve"> </w:t>
      </w:r>
    </w:p>
    <w:p w:rsidR="00D95134" w:rsidRDefault="004004BE" w:rsidP="004004BE">
      <w:pPr>
        <w:pStyle w:val="2"/>
      </w:pPr>
      <w:bookmarkStart w:id="11" w:name="_Toc327199839"/>
      <w:r>
        <w:rPr>
          <w:rFonts w:hint="eastAsia"/>
        </w:rPr>
        <w:t>3.1</w:t>
      </w:r>
      <w:r w:rsidR="009A5D1A">
        <w:rPr>
          <w:rFonts w:hint="eastAsia"/>
        </w:rPr>
        <w:t>采集设备</w:t>
      </w:r>
      <w:r w:rsidR="001D2CA8">
        <w:rPr>
          <w:rFonts w:hint="eastAsia"/>
        </w:rPr>
        <w:t>：</w:t>
      </w:r>
      <w:bookmarkEnd w:id="11"/>
      <w:r w:rsidR="001D2CA8">
        <w:rPr>
          <w:rFonts w:hint="eastAsia"/>
        </w:rPr>
        <w:t xml:space="preserve"> </w:t>
      </w:r>
    </w:p>
    <w:p w:rsidR="001D2CA8" w:rsidRDefault="00C34B2C" w:rsidP="004539C1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设备连续录像支持</w:t>
      </w:r>
      <w:r>
        <w:rPr>
          <w:rFonts w:hint="eastAsia"/>
        </w:rPr>
        <w:t>16</w:t>
      </w:r>
      <w:r>
        <w:rPr>
          <w:rFonts w:hint="eastAsia"/>
        </w:rPr>
        <w:t>个工作日，每日工作时间</w:t>
      </w:r>
      <w:r>
        <w:rPr>
          <w:rFonts w:hint="eastAsia"/>
        </w:rPr>
        <w:t>8</w:t>
      </w:r>
      <w:r>
        <w:rPr>
          <w:rFonts w:hint="eastAsia"/>
        </w:rPr>
        <w:t>小时</w:t>
      </w:r>
      <w:r w:rsidR="00D95134">
        <w:rPr>
          <w:rFonts w:hint="eastAsia"/>
        </w:rPr>
        <w:t>，</w:t>
      </w:r>
      <w:r w:rsidR="009B3B51">
        <w:rPr>
          <w:rFonts w:hint="eastAsia"/>
        </w:rPr>
        <w:t>支持</w:t>
      </w:r>
      <w:r w:rsidR="009B3B51">
        <w:rPr>
          <w:rFonts w:hint="eastAsia"/>
        </w:rPr>
        <w:t>1080p 25 fps,</w:t>
      </w:r>
      <w:r w:rsidR="00D95134">
        <w:rPr>
          <w:rFonts w:hint="eastAsia"/>
        </w:rPr>
        <w:t>达</w:t>
      </w:r>
      <w:r w:rsidR="00D95134">
        <w:rPr>
          <w:rFonts w:hint="eastAsia"/>
        </w:rPr>
        <w:t>30G</w:t>
      </w:r>
      <w:r w:rsidR="00D95134">
        <w:rPr>
          <w:rFonts w:hint="eastAsia"/>
        </w:rPr>
        <w:t>存储容量</w:t>
      </w:r>
    </w:p>
    <w:p w:rsidR="00D95134" w:rsidRDefault="00D95134" w:rsidP="004539C1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设备启、停录像由中心系统控制，在无法接收到</w:t>
      </w:r>
      <w:r>
        <w:rPr>
          <w:rFonts w:hint="eastAsia"/>
        </w:rPr>
        <w:t>GPS</w:t>
      </w:r>
      <w:r>
        <w:rPr>
          <w:rFonts w:hint="eastAsia"/>
        </w:rPr>
        <w:t>时或无法注册链接到服务中心时不进入工作状态</w:t>
      </w:r>
    </w:p>
    <w:p w:rsidR="00D95134" w:rsidRDefault="00333DD4" w:rsidP="004539C1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设备进入工作状态后，每秒采集的</w:t>
      </w:r>
      <w:r>
        <w:rPr>
          <w:rFonts w:hint="eastAsia"/>
        </w:rPr>
        <w:t>GPS</w:t>
      </w:r>
      <w:r>
        <w:rPr>
          <w:rFonts w:hint="eastAsia"/>
        </w:rPr>
        <w:t>数据被缓冲在本地的</w:t>
      </w:r>
      <w:r>
        <w:rPr>
          <w:rFonts w:hint="eastAsia"/>
        </w:rPr>
        <w:t>SD</w:t>
      </w:r>
      <w:r>
        <w:rPr>
          <w:rFonts w:hint="eastAsia"/>
        </w:rPr>
        <w:t>存储卡</w:t>
      </w:r>
      <w:r w:rsidR="009B3B51">
        <w:rPr>
          <w:rFonts w:hint="eastAsia"/>
        </w:rPr>
        <w:t>内，待之后数据维护时由设备维护人员拷贝到影像系统</w:t>
      </w:r>
    </w:p>
    <w:p w:rsidR="00333DD4" w:rsidRDefault="00333DD4" w:rsidP="004539C1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DTU</w:t>
      </w:r>
      <w:r>
        <w:rPr>
          <w:rFonts w:hint="eastAsia"/>
        </w:rPr>
        <w:t>定时上传</w:t>
      </w:r>
      <w:r>
        <w:rPr>
          <w:rFonts w:hint="eastAsia"/>
        </w:rPr>
        <w:t>GPS</w:t>
      </w:r>
      <w:r>
        <w:rPr>
          <w:rFonts w:hint="eastAsia"/>
        </w:rPr>
        <w:t>信息到中心系统，用于实时监控管理</w:t>
      </w:r>
      <w:r w:rsidR="009B3B51">
        <w:rPr>
          <w:rFonts w:hint="eastAsia"/>
        </w:rPr>
        <w:t>。设备运行参数可由中心系统设置</w:t>
      </w:r>
      <w:r w:rsidR="00797BB2">
        <w:rPr>
          <w:rFonts w:hint="eastAsia"/>
        </w:rPr>
        <w:t>。</w:t>
      </w:r>
    </w:p>
    <w:p w:rsidR="00797BB2" w:rsidRDefault="00797BB2" w:rsidP="004539C1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DTU</w:t>
      </w:r>
      <w:r>
        <w:rPr>
          <w:rFonts w:hint="eastAsia"/>
        </w:rPr>
        <w:t>设备定时上传到中心的参数包括：</w:t>
      </w:r>
      <w:r>
        <w:rPr>
          <w:rFonts w:hint="eastAsia"/>
        </w:rPr>
        <w:t>GPS</w:t>
      </w:r>
      <w:r>
        <w:rPr>
          <w:rFonts w:hint="eastAsia"/>
        </w:rPr>
        <w:t>信息、</w:t>
      </w:r>
      <w:r>
        <w:rPr>
          <w:rFonts w:hint="eastAsia"/>
        </w:rPr>
        <w:t>GSM/GPRS/CAMERA</w:t>
      </w:r>
      <w:r>
        <w:rPr>
          <w:rFonts w:hint="eastAsia"/>
        </w:rPr>
        <w:t>的运行状态参数，</w:t>
      </w:r>
      <w:r>
        <w:rPr>
          <w:rFonts w:hint="eastAsia"/>
        </w:rPr>
        <w:t>SD</w:t>
      </w:r>
      <w:r w:rsidR="00D83CF6">
        <w:rPr>
          <w:rFonts w:hint="eastAsia"/>
        </w:rPr>
        <w:t>卡阵</w:t>
      </w:r>
      <w:r>
        <w:rPr>
          <w:rFonts w:hint="eastAsia"/>
        </w:rPr>
        <w:t>列的存储参数</w:t>
      </w:r>
    </w:p>
    <w:p w:rsidR="006F3386" w:rsidRPr="00797BB2" w:rsidRDefault="006F3386" w:rsidP="004539C1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DTU</w:t>
      </w:r>
      <w:r>
        <w:rPr>
          <w:rFonts w:hint="eastAsia"/>
        </w:rPr>
        <w:t>设备定时从中心获取录像配置策略，根据配置策略从</w:t>
      </w:r>
      <w:r>
        <w:rPr>
          <w:rFonts w:hint="eastAsia"/>
        </w:rPr>
        <w:t>SD</w:t>
      </w:r>
      <w:r>
        <w:rPr>
          <w:rFonts w:hint="eastAsia"/>
        </w:rPr>
        <w:t>阵列中选择某个</w:t>
      </w:r>
      <w:r>
        <w:rPr>
          <w:rFonts w:hint="eastAsia"/>
        </w:rPr>
        <w:t>SD</w:t>
      </w:r>
      <w:r>
        <w:rPr>
          <w:rFonts w:hint="eastAsia"/>
        </w:rPr>
        <w:t>卡作为当前的录像存储</w:t>
      </w:r>
      <w:r>
        <w:rPr>
          <w:rFonts w:hint="eastAsia"/>
        </w:rPr>
        <w:t>(</w:t>
      </w:r>
      <w:r>
        <w:rPr>
          <w:rFonts w:hint="eastAsia"/>
        </w:rPr>
        <w:t>这种切换必须将</w:t>
      </w:r>
      <w:r>
        <w:rPr>
          <w:rFonts w:hint="eastAsia"/>
        </w:rPr>
        <w:t>CAMERA</w:t>
      </w:r>
      <w:r>
        <w:rPr>
          <w:rFonts w:hint="eastAsia"/>
        </w:rPr>
        <w:t>复位</w:t>
      </w:r>
      <w:r>
        <w:rPr>
          <w:rFonts w:hint="eastAsia"/>
        </w:rPr>
        <w:t>)</w:t>
      </w:r>
      <w:r>
        <w:rPr>
          <w:rFonts w:hint="eastAsia"/>
        </w:rPr>
        <w:t>，根据策略时间和作业区域来控制录像的起停。</w:t>
      </w:r>
    </w:p>
    <w:p w:rsidR="009B3B51" w:rsidRDefault="009B3B51" w:rsidP="004539C1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DTU</w:t>
      </w:r>
      <w:r w:rsidR="00797BB2">
        <w:rPr>
          <w:rFonts w:hint="eastAsia"/>
        </w:rPr>
        <w:t>设备无主机时钟，采用定位的</w:t>
      </w:r>
      <w:r>
        <w:rPr>
          <w:rFonts w:hint="eastAsia"/>
        </w:rPr>
        <w:t>GPS</w:t>
      </w:r>
      <w:r w:rsidR="00797BB2">
        <w:rPr>
          <w:rFonts w:hint="eastAsia"/>
        </w:rPr>
        <w:t>时钟为主机时钟；设备注册进入中心服务系统之后获取运行配置策略，设置设备运行参数之后根据策略进入工作状态。</w:t>
      </w:r>
    </w:p>
    <w:p w:rsidR="00CF690C" w:rsidRDefault="004004BE" w:rsidP="004004BE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设备支持通过短信设置设备参数</w:t>
      </w:r>
      <w:r>
        <w:rPr>
          <w:rFonts w:hint="eastAsia"/>
        </w:rPr>
        <w:t>(</w:t>
      </w:r>
      <w:r>
        <w:rPr>
          <w:rFonts w:hint="eastAsia"/>
        </w:rPr>
        <w:t>远程设置</w:t>
      </w:r>
      <w:r>
        <w:rPr>
          <w:rFonts w:hint="eastAsia"/>
        </w:rPr>
        <w:t>)</w:t>
      </w:r>
      <w:r>
        <w:rPr>
          <w:rFonts w:hint="eastAsia"/>
        </w:rPr>
        <w:t>，例如：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地址和端口号。</w:t>
      </w:r>
    </w:p>
    <w:p w:rsidR="004004BE" w:rsidRDefault="004004BE" w:rsidP="004004BE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设备的上位机软件通过</w:t>
      </w:r>
      <w:r>
        <w:rPr>
          <w:rFonts w:hint="eastAsia"/>
        </w:rPr>
        <w:t>rs232</w:t>
      </w:r>
      <w:r>
        <w:rPr>
          <w:rFonts w:hint="eastAsia"/>
        </w:rPr>
        <w:t>连接</w:t>
      </w:r>
      <w:r>
        <w:rPr>
          <w:rFonts w:hint="eastAsia"/>
        </w:rPr>
        <w:t>pc</w:t>
      </w:r>
      <w:r>
        <w:rPr>
          <w:rFonts w:hint="eastAsia"/>
        </w:rPr>
        <w:t>与设备，可实现设备参数的设置和</w:t>
      </w:r>
      <w:r>
        <w:rPr>
          <w:rFonts w:hint="eastAsia"/>
        </w:rPr>
        <w:t>firmware</w:t>
      </w:r>
      <w:r>
        <w:rPr>
          <w:rFonts w:hint="eastAsia"/>
        </w:rPr>
        <w:t>更新</w:t>
      </w:r>
    </w:p>
    <w:p w:rsidR="00197968" w:rsidRDefault="00A16985" w:rsidP="001D2CA8">
      <w:r>
        <w:object w:dxaOrig="7593" w:dyaOrig="6730">
          <v:shape id="_x0000_i1026" type="#_x0000_t75" style="width:379.25pt;height:336.55pt" o:ole="">
            <v:imagedata r:id="rId18" o:title=""/>
          </v:shape>
          <o:OLEObject Type="Embed" ProgID="Visio.Drawing.11" ShapeID="_x0000_i1026" DrawAspect="Content" ObjectID="_1401550133" r:id="rId19"/>
        </w:object>
      </w:r>
    </w:p>
    <w:p w:rsidR="00197968" w:rsidRDefault="00197968" w:rsidP="00197968">
      <w:pPr>
        <w:jc w:val="center"/>
      </w:pPr>
      <w:r>
        <w:rPr>
          <w:rFonts w:hint="eastAsia"/>
        </w:rPr>
        <w:t>设备工作流程图</w:t>
      </w:r>
    </w:p>
    <w:p w:rsidR="009B3B51" w:rsidRDefault="009B3B51" w:rsidP="001D2CA8"/>
    <w:p w:rsidR="004539C1" w:rsidRDefault="004539C1" w:rsidP="001D2CA8"/>
    <w:p w:rsidR="000F4B60" w:rsidRDefault="004004BE" w:rsidP="004004BE">
      <w:pPr>
        <w:pStyle w:val="2"/>
      </w:pPr>
      <w:bookmarkStart w:id="12" w:name="_Toc327199840"/>
      <w:r>
        <w:rPr>
          <w:rFonts w:hint="eastAsia"/>
        </w:rPr>
        <w:t>3.2</w:t>
      </w:r>
      <w:r w:rsidR="004539C1">
        <w:rPr>
          <w:rFonts w:hint="eastAsia"/>
        </w:rPr>
        <w:t>中心服务系统：</w:t>
      </w:r>
      <w:bookmarkEnd w:id="12"/>
    </w:p>
    <w:p w:rsidR="004539C1" w:rsidRDefault="00526B3B" w:rsidP="004004BE">
      <w:pPr>
        <w:ind w:leftChars="171" w:left="359"/>
      </w:pPr>
      <w:r>
        <w:rPr>
          <w:rFonts w:hint="eastAsia"/>
        </w:rPr>
        <w:t>采用</w:t>
      </w:r>
      <w:r>
        <w:rPr>
          <w:rFonts w:hint="eastAsia"/>
        </w:rPr>
        <w:t>B/S</w:t>
      </w:r>
      <w:r>
        <w:rPr>
          <w:rFonts w:hint="eastAsia"/>
        </w:rPr>
        <w:t>结构，通过浏览器</w:t>
      </w:r>
      <w:r w:rsidR="0008084D">
        <w:rPr>
          <w:rFonts w:hint="eastAsia"/>
        </w:rPr>
        <w:t>用户即可</w:t>
      </w:r>
      <w:r>
        <w:rPr>
          <w:rFonts w:hint="eastAsia"/>
        </w:rPr>
        <w:t>登录进系统</w:t>
      </w:r>
    </w:p>
    <w:p w:rsidR="00526B3B" w:rsidRDefault="00304E59" w:rsidP="004004BE">
      <w:pPr>
        <w:ind w:leftChars="171" w:left="359"/>
      </w:pPr>
      <w:r>
        <w:rPr>
          <w:rFonts w:hint="eastAsia"/>
        </w:rPr>
        <w:t>系统用户分</w:t>
      </w:r>
      <w:r w:rsidR="0008084D">
        <w:rPr>
          <w:rFonts w:hint="eastAsia"/>
        </w:rPr>
        <w:t>超级管理员和</w:t>
      </w:r>
      <w:r>
        <w:rPr>
          <w:rFonts w:hint="eastAsia"/>
        </w:rPr>
        <w:t>采集管理员两类。</w:t>
      </w:r>
      <w:r>
        <w:rPr>
          <w:rFonts w:hint="eastAsia"/>
        </w:rPr>
        <w:t xml:space="preserve"> </w:t>
      </w:r>
      <w:r w:rsidR="0008084D">
        <w:rPr>
          <w:rFonts w:hint="eastAsia"/>
        </w:rPr>
        <w:t>超级</w:t>
      </w:r>
      <w:r>
        <w:rPr>
          <w:rFonts w:hint="eastAsia"/>
        </w:rPr>
        <w:t>管理员具有所有系统管理功能，负责创建采集管理员用户、分配权限。</w:t>
      </w:r>
      <w:r w:rsidR="00C822BC">
        <w:rPr>
          <w:rFonts w:hint="eastAsia"/>
        </w:rPr>
        <w:t>采集管理员具有对设备管理和控制的功能。</w:t>
      </w:r>
    </w:p>
    <w:p w:rsidR="004004BE" w:rsidRDefault="00164858" w:rsidP="004004BE">
      <w:pPr>
        <w:ind w:leftChars="171" w:left="359"/>
      </w:pPr>
      <w:r>
        <w:rPr>
          <w:rFonts w:hint="eastAsia"/>
        </w:rPr>
        <w:t>系统管理的采集设备数量在</w:t>
      </w:r>
      <w:r>
        <w:rPr>
          <w:rFonts w:hint="eastAsia"/>
        </w:rPr>
        <w:t>200-300</w:t>
      </w:r>
      <w:r>
        <w:rPr>
          <w:rFonts w:hint="eastAsia"/>
        </w:rPr>
        <w:t>台，存储</w:t>
      </w:r>
      <w:r>
        <w:rPr>
          <w:rFonts w:hint="eastAsia"/>
        </w:rPr>
        <w:t>Gps</w:t>
      </w:r>
      <w:r>
        <w:rPr>
          <w:rFonts w:hint="eastAsia"/>
        </w:rPr>
        <w:t>记录可达</w:t>
      </w:r>
      <w:r>
        <w:rPr>
          <w:rFonts w:hint="eastAsia"/>
        </w:rPr>
        <w:t>1</w:t>
      </w:r>
      <w:r>
        <w:rPr>
          <w:rFonts w:hint="eastAsia"/>
        </w:rPr>
        <w:t>年</w:t>
      </w:r>
    </w:p>
    <w:p w:rsidR="001B0BFF" w:rsidRDefault="004004BE" w:rsidP="004004BE">
      <w:pPr>
        <w:pStyle w:val="3"/>
      </w:pPr>
      <w:bookmarkStart w:id="13" w:name="_Toc327199841"/>
      <w:r>
        <w:rPr>
          <w:rFonts w:hint="eastAsia"/>
        </w:rPr>
        <w:t>3.</w:t>
      </w:r>
      <w:r w:rsidR="001608D0">
        <w:rPr>
          <w:rFonts w:hint="eastAsia"/>
        </w:rPr>
        <w:t>2.1</w:t>
      </w:r>
      <w:r w:rsidR="00D25570">
        <w:rPr>
          <w:rFonts w:hint="eastAsia"/>
        </w:rPr>
        <w:t>策略管理：</w:t>
      </w:r>
      <w:bookmarkEnd w:id="13"/>
    </w:p>
    <w:p w:rsidR="00D25570" w:rsidRDefault="00D25570" w:rsidP="001608D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管理员维护一个作业的策略库，策略</w:t>
      </w:r>
      <w:r w:rsidR="00653291">
        <w:rPr>
          <w:rFonts w:hint="eastAsia"/>
        </w:rPr>
        <w:t>包含</w:t>
      </w:r>
      <w:r>
        <w:rPr>
          <w:rFonts w:hint="eastAsia"/>
        </w:rPr>
        <w:t>地理</w:t>
      </w:r>
      <w:r w:rsidR="00653291">
        <w:rPr>
          <w:rFonts w:hint="eastAsia"/>
        </w:rPr>
        <w:t>矩形</w:t>
      </w:r>
      <w:r w:rsidR="006A0741">
        <w:rPr>
          <w:rFonts w:hint="eastAsia"/>
        </w:rPr>
        <w:t>区域、车辆、</w:t>
      </w:r>
      <w:r w:rsidR="00653291">
        <w:rPr>
          <w:rFonts w:hint="eastAsia"/>
        </w:rPr>
        <w:t>时间</w:t>
      </w:r>
      <w:r w:rsidR="006A0741">
        <w:rPr>
          <w:rFonts w:hint="eastAsia"/>
        </w:rPr>
        <w:t>和</w:t>
      </w:r>
      <w:r w:rsidR="006A0741">
        <w:rPr>
          <w:rFonts w:hint="eastAsia"/>
        </w:rPr>
        <w:t>sd</w:t>
      </w:r>
      <w:r w:rsidR="006A0741">
        <w:rPr>
          <w:rFonts w:hint="eastAsia"/>
        </w:rPr>
        <w:t>存储编号</w:t>
      </w:r>
      <w:r>
        <w:rPr>
          <w:rFonts w:hint="eastAsia"/>
        </w:rPr>
        <w:t>。</w:t>
      </w:r>
      <w:r w:rsidR="00177686">
        <w:rPr>
          <w:rFonts w:hint="eastAsia"/>
        </w:rPr>
        <w:t>策略可以进行分组，并提供查询统计功能</w:t>
      </w:r>
    </w:p>
    <w:p w:rsidR="007863FE" w:rsidRDefault="007863FE" w:rsidP="001608D0">
      <w:pPr>
        <w:pStyle w:val="a8"/>
        <w:numPr>
          <w:ilvl w:val="0"/>
          <w:numId w:val="15"/>
        </w:numPr>
        <w:ind w:firstLineChars="0"/>
      </w:pPr>
      <w:r>
        <w:t>S</w:t>
      </w:r>
      <w:r>
        <w:rPr>
          <w:rFonts w:hint="eastAsia"/>
        </w:rPr>
        <w:t>d</w:t>
      </w:r>
      <w:r>
        <w:rPr>
          <w:rFonts w:hint="eastAsia"/>
        </w:rPr>
        <w:t>存储编号默认以</w:t>
      </w:r>
      <w:r>
        <w:rPr>
          <w:rFonts w:hint="eastAsia"/>
        </w:rPr>
        <w:t>0</w:t>
      </w:r>
      <w:r>
        <w:rPr>
          <w:rFonts w:hint="eastAsia"/>
        </w:rPr>
        <w:t>为起始下标，当</w:t>
      </w:r>
      <w:r w:rsidR="00BC57B3">
        <w:rPr>
          <w:rFonts w:hint="eastAsia"/>
        </w:rPr>
        <w:t>请求</w:t>
      </w:r>
      <w:r>
        <w:rPr>
          <w:rFonts w:hint="eastAsia"/>
        </w:rPr>
        <w:t>策略下发时，系统根据登记的安装日期自动计算出设备当天存储使用的</w:t>
      </w:r>
      <w:r>
        <w:rPr>
          <w:rFonts w:hint="eastAsia"/>
        </w:rPr>
        <w:t>sd</w:t>
      </w:r>
      <w:r>
        <w:rPr>
          <w:rFonts w:hint="eastAsia"/>
        </w:rPr>
        <w:t>阵列</w:t>
      </w:r>
      <w:r w:rsidR="00131EDF">
        <w:rPr>
          <w:rFonts w:hint="eastAsia"/>
        </w:rPr>
        <w:t>的存储</w:t>
      </w:r>
      <w:r>
        <w:rPr>
          <w:rFonts w:hint="eastAsia"/>
        </w:rPr>
        <w:t>编号</w:t>
      </w:r>
      <w:r w:rsidR="00131EDF">
        <w:rPr>
          <w:rFonts w:hint="eastAsia"/>
        </w:rPr>
        <w:t>，由策略携带到设备端</w:t>
      </w:r>
      <w:r w:rsidR="00BC57B3">
        <w:rPr>
          <w:rFonts w:hint="eastAsia"/>
        </w:rPr>
        <w:t>，设备再切换到对应的</w:t>
      </w:r>
      <w:r w:rsidR="00BC57B3">
        <w:rPr>
          <w:rFonts w:hint="eastAsia"/>
        </w:rPr>
        <w:t>sd</w:t>
      </w:r>
      <w:r w:rsidR="004004BE">
        <w:rPr>
          <w:rFonts w:hint="eastAsia"/>
        </w:rPr>
        <w:t>卡槽存储</w:t>
      </w:r>
    </w:p>
    <w:p w:rsidR="00D25570" w:rsidRDefault="00653291" w:rsidP="001608D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作业区域可以由管理员从地图上框选矩形产生，也可以输入作业图幅编号而自动计算产生。</w:t>
      </w:r>
      <w:r w:rsidR="00FE12F3">
        <w:t>H</w:t>
      </w:r>
      <w:r w:rsidR="00FE12F3">
        <w:rPr>
          <w:rFonts w:hint="eastAsia"/>
        </w:rPr>
        <w:t>210392103984</w:t>
      </w:r>
    </w:p>
    <w:p w:rsidR="00653291" w:rsidRDefault="00653291" w:rsidP="001608D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策略记录可以复制生成</w:t>
      </w:r>
    </w:p>
    <w:p w:rsidR="0095673E" w:rsidRDefault="0095673E" w:rsidP="001608D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策略中的时间包含采集的工作日和工作时间段，比如</w:t>
      </w:r>
      <w:r>
        <w:rPr>
          <w:rFonts w:hint="eastAsia"/>
        </w:rPr>
        <w:t xml:space="preserve">: </w:t>
      </w:r>
      <w:r>
        <w:t>2012/6/11</w:t>
      </w:r>
      <w:r>
        <w:rPr>
          <w:rFonts w:hint="eastAsia"/>
        </w:rPr>
        <w:t xml:space="preserve"> 12</w:t>
      </w:r>
      <w:r>
        <w:rPr>
          <w:rFonts w:hint="eastAsia"/>
        </w:rPr>
        <w:t>点到</w:t>
      </w:r>
      <w:r>
        <w:rPr>
          <w:rFonts w:hint="eastAsia"/>
        </w:rPr>
        <w:t>16</w:t>
      </w:r>
      <w:r>
        <w:rPr>
          <w:rFonts w:hint="eastAsia"/>
        </w:rPr>
        <w:t>点</w:t>
      </w:r>
      <w:r w:rsidR="00145C3C">
        <w:rPr>
          <w:rFonts w:hint="eastAsia"/>
        </w:rPr>
        <w:t xml:space="preserve"> </w:t>
      </w:r>
    </w:p>
    <w:p w:rsidR="0095673E" w:rsidRDefault="001608D0" w:rsidP="001608D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一条</w:t>
      </w:r>
      <w:r w:rsidR="0095673E">
        <w:rPr>
          <w:rFonts w:hint="eastAsia"/>
        </w:rPr>
        <w:t>策略可以分配到多个采集设备</w:t>
      </w:r>
      <w:r>
        <w:rPr>
          <w:rFonts w:hint="eastAsia"/>
        </w:rPr>
        <w:t>，一台采集设备同时拥有多条采集策略</w:t>
      </w:r>
    </w:p>
    <w:p w:rsidR="0095673E" w:rsidRDefault="0095673E" w:rsidP="001608D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从采集策略可以查看到关联的设备，从设备可以查看到相关的策略信息</w:t>
      </w:r>
      <w:r w:rsidR="0008084D">
        <w:rPr>
          <w:rFonts w:hint="eastAsia"/>
        </w:rPr>
        <w:t>，并在地图上显示。</w:t>
      </w:r>
    </w:p>
    <w:p w:rsidR="0008084D" w:rsidRPr="001608D0" w:rsidRDefault="0008084D" w:rsidP="004539C1"/>
    <w:p w:rsidR="008400D6" w:rsidRDefault="004004BE" w:rsidP="004004BE">
      <w:pPr>
        <w:pStyle w:val="3"/>
      </w:pPr>
      <w:bookmarkStart w:id="14" w:name="_Toc327199842"/>
      <w:r>
        <w:rPr>
          <w:rFonts w:hint="eastAsia"/>
        </w:rPr>
        <w:t>3.</w:t>
      </w:r>
      <w:r w:rsidR="001608D0">
        <w:rPr>
          <w:rFonts w:hint="eastAsia"/>
        </w:rPr>
        <w:t>2.2</w:t>
      </w:r>
      <w:r w:rsidR="008400D6">
        <w:rPr>
          <w:rFonts w:hint="eastAsia"/>
        </w:rPr>
        <w:t>设备管理</w:t>
      </w:r>
      <w:r w:rsidR="008400D6">
        <w:rPr>
          <w:rFonts w:hint="eastAsia"/>
        </w:rPr>
        <w:t>:</w:t>
      </w:r>
      <w:bookmarkEnd w:id="14"/>
      <w:r w:rsidR="008400D6">
        <w:rPr>
          <w:rFonts w:hint="eastAsia"/>
        </w:rPr>
        <w:t xml:space="preserve"> </w:t>
      </w:r>
    </w:p>
    <w:p w:rsidR="008400D6" w:rsidRDefault="008400D6" w:rsidP="008400D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DTU</w:t>
      </w:r>
      <w:r>
        <w:rPr>
          <w:rFonts w:hint="eastAsia"/>
        </w:rPr>
        <w:t>设备增、删、改、查功能，并支持报表统计，</w:t>
      </w:r>
      <w:r>
        <w:rPr>
          <w:rFonts w:hint="eastAsia"/>
        </w:rPr>
        <w:t>xls</w:t>
      </w:r>
      <w:r>
        <w:rPr>
          <w:rFonts w:hint="eastAsia"/>
        </w:rPr>
        <w:t>输出</w:t>
      </w:r>
    </w:p>
    <w:p w:rsidR="008400D6" w:rsidRDefault="008400D6" w:rsidP="008400D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设备分组</w:t>
      </w:r>
    </w:p>
    <w:p w:rsidR="008400D6" w:rsidRDefault="008400D6" w:rsidP="008400D6">
      <w:pPr>
        <w:pStyle w:val="a8"/>
        <w:ind w:left="360" w:firstLineChars="0" w:firstLine="0"/>
      </w:pPr>
    </w:p>
    <w:p w:rsidR="008400D6" w:rsidRDefault="004004BE" w:rsidP="004004BE">
      <w:pPr>
        <w:pStyle w:val="3"/>
      </w:pPr>
      <w:bookmarkStart w:id="15" w:name="_Toc327199843"/>
      <w:r>
        <w:rPr>
          <w:rFonts w:hint="eastAsia"/>
        </w:rPr>
        <w:t>3.</w:t>
      </w:r>
      <w:r w:rsidR="00CF4FC7">
        <w:rPr>
          <w:rFonts w:hint="eastAsia"/>
        </w:rPr>
        <w:t>2.3</w:t>
      </w:r>
      <w:r w:rsidR="008400D6">
        <w:rPr>
          <w:rFonts w:hint="eastAsia"/>
        </w:rPr>
        <w:t>设备监控</w:t>
      </w:r>
      <w:r w:rsidR="008400D6">
        <w:rPr>
          <w:rFonts w:hint="eastAsia"/>
        </w:rPr>
        <w:t>:</w:t>
      </w:r>
      <w:bookmarkEnd w:id="15"/>
      <w:r w:rsidR="008400D6">
        <w:rPr>
          <w:rFonts w:hint="eastAsia"/>
        </w:rPr>
        <w:t xml:space="preserve"> </w:t>
      </w:r>
    </w:p>
    <w:p w:rsidR="008400D6" w:rsidRDefault="008400D6" w:rsidP="004004BE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在地图上显示设备分布情况，包括设备</w:t>
      </w:r>
      <w:r w:rsidR="008F5341">
        <w:rPr>
          <w:rFonts w:hint="eastAsia"/>
        </w:rPr>
        <w:t>当</w:t>
      </w:r>
      <w:r w:rsidR="008F5341">
        <w:rPr>
          <w:rFonts w:hint="eastAsia"/>
        </w:rPr>
        <w:t>GPS</w:t>
      </w:r>
      <w:r w:rsidR="008F5341">
        <w:rPr>
          <w:rFonts w:hint="eastAsia"/>
        </w:rPr>
        <w:t>参数，设备</w:t>
      </w:r>
      <w:r>
        <w:rPr>
          <w:rFonts w:hint="eastAsia"/>
        </w:rPr>
        <w:t>运行参数、地理位置</w:t>
      </w:r>
      <w:r w:rsidR="008F5341">
        <w:rPr>
          <w:rFonts w:hint="eastAsia"/>
        </w:rPr>
        <w:t>文本</w:t>
      </w:r>
      <w:r>
        <w:rPr>
          <w:rFonts w:hint="eastAsia"/>
        </w:rPr>
        <w:t>、状态等等</w:t>
      </w:r>
    </w:p>
    <w:p w:rsidR="008400D6" w:rsidRDefault="008400D6" w:rsidP="004004BE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在地图上显示</w:t>
      </w:r>
      <w:r w:rsidR="009A5D1A">
        <w:rPr>
          <w:rFonts w:hint="eastAsia"/>
        </w:rPr>
        <w:t>设备最近行驶轨迹</w:t>
      </w:r>
      <w:r w:rsidR="009A5D1A">
        <w:rPr>
          <w:rFonts w:hint="eastAsia"/>
        </w:rPr>
        <w:t>(2-12</w:t>
      </w:r>
      <w:r w:rsidR="009A5D1A">
        <w:rPr>
          <w:rFonts w:hint="eastAsia"/>
        </w:rPr>
        <w:t>小时</w:t>
      </w:r>
      <w:r w:rsidR="009A5D1A">
        <w:rPr>
          <w:rFonts w:hint="eastAsia"/>
        </w:rPr>
        <w:t>)</w:t>
      </w:r>
    </w:p>
    <w:p w:rsidR="009A5D1A" w:rsidRDefault="001608D0" w:rsidP="004004BE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行驶轨迹回放，提供</w:t>
      </w:r>
      <w:r w:rsidR="00FE484C">
        <w:rPr>
          <w:rFonts w:hint="eastAsia"/>
        </w:rPr>
        <w:t>查询</w:t>
      </w:r>
      <w:r>
        <w:rPr>
          <w:rFonts w:hint="eastAsia"/>
        </w:rPr>
        <w:t>时间段内设备的</w:t>
      </w:r>
      <w:r>
        <w:rPr>
          <w:rFonts w:hint="eastAsia"/>
        </w:rPr>
        <w:t>gps</w:t>
      </w:r>
      <w:r>
        <w:rPr>
          <w:rFonts w:hint="eastAsia"/>
        </w:rPr>
        <w:t>行驶轨迹</w:t>
      </w:r>
      <w:r w:rsidR="00FE484C">
        <w:rPr>
          <w:rFonts w:hint="eastAsia"/>
        </w:rPr>
        <w:t>，在图上以轨迹线标识</w:t>
      </w:r>
    </w:p>
    <w:p w:rsidR="00177686" w:rsidRDefault="00177686" w:rsidP="004004BE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Gps</w:t>
      </w:r>
      <w:r>
        <w:rPr>
          <w:rFonts w:hint="eastAsia"/>
        </w:rPr>
        <w:t>轨迹</w:t>
      </w:r>
      <w:r>
        <w:rPr>
          <w:rFonts w:hint="eastAsia"/>
        </w:rPr>
        <w:t>10</w:t>
      </w:r>
      <w:r>
        <w:rPr>
          <w:rFonts w:hint="eastAsia"/>
        </w:rPr>
        <w:t>秒上传一次，客户端采用定时轮询的方式</w:t>
      </w:r>
      <w:r>
        <w:rPr>
          <w:rFonts w:hint="eastAsia"/>
        </w:rPr>
        <w:t>10</w:t>
      </w:r>
      <w:r>
        <w:rPr>
          <w:rFonts w:hint="eastAsia"/>
        </w:rPr>
        <w:t>秒请求一次，最大轨迹时延控制在</w:t>
      </w:r>
      <w:r>
        <w:rPr>
          <w:rFonts w:hint="eastAsia"/>
        </w:rPr>
        <w:t>20</w:t>
      </w:r>
      <w:r>
        <w:rPr>
          <w:rFonts w:hint="eastAsia"/>
        </w:rPr>
        <w:t>秒内</w:t>
      </w:r>
    </w:p>
    <w:p w:rsidR="004004BE" w:rsidRDefault="004004BE" w:rsidP="004004BE">
      <w:pPr>
        <w:pStyle w:val="a8"/>
        <w:ind w:left="360" w:firstLineChars="0" w:firstLine="0"/>
      </w:pPr>
    </w:p>
    <w:p w:rsidR="00CF690C" w:rsidRDefault="004004BE" w:rsidP="004004BE">
      <w:pPr>
        <w:pStyle w:val="3"/>
      </w:pPr>
      <w:bookmarkStart w:id="16" w:name="_Toc327199844"/>
      <w:r>
        <w:rPr>
          <w:rFonts w:hint="eastAsia"/>
        </w:rPr>
        <w:t>3.2.4</w:t>
      </w:r>
      <w:r w:rsidR="00CF4FC7">
        <w:rPr>
          <w:rFonts w:hint="eastAsia"/>
        </w:rPr>
        <w:t>维护规划</w:t>
      </w:r>
      <w:bookmarkEnd w:id="16"/>
    </w:p>
    <w:p w:rsidR="00CF4FC7" w:rsidRDefault="00E20B95" w:rsidP="004004BE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每次安装设备</w:t>
      </w:r>
      <w:r w:rsidR="00FB5415">
        <w:rPr>
          <w:rFonts w:hint="eastAsia"/>
        </w:rPr>
        <w:t>之前</w:t>
      </w:r>
      <w:r>
        <w:rPr>
          <w:rFonts w:hint="eastAsia"/>
        </w:rPr>
        <w:t>，</w:t>
      </w:r>
      <w:r w:rsidR="00FB5415">
        <w:rPr>
          <w:rFonts w:hint="eastAsia"/>
        </w:rPr>
        <w:t>需复位设备安装信息，必须记录下次安装使用的日期，方可将</w:t>
      </w:r>
      <w:r w:rsidR="00FB5415">
        <w:rPr>
          <w:rFonts w:hint="eastAsia"/>
        </w:rPr>
        <w:t>sd</w:t>
      </w:r>
      <w:r w:rsidR="00FB5415">
        <w:rPr>
          <w:rFonts w:hint="eastAsia"/>
        </w:rPr>
        <w:t>卡阵列的起始</w:t>
      </w:r>
      <w:r w:rsidR="00FB5415">
        <w:rPr>
          <w:rFonts w:hint="eastAsia"/>
        </w:rPr>
        <w:t>sd</w:t>
      </w:r>
      <w:r w:rsidR="00FB5415">
        <w:rPr>
          <w:rFonts w:hint="eastAsia"/>
        </w:rPr>
        <w:t>卡编号关联到策略中。</w:t>
      </w:r>
    </w:p>
    <w:p w:rsidR="004004BE" w:rsidRDefault="004004BE" w:rsidP="004004BE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系统提供设备存储满、存储到期的提示，告知系统管理员哪些设备到了该维护、取回的时间</w:t>
      </w:r>
    </w:p>
    <w:p w:rsidR="008400D6" w:rsidRPr="00FE484C" w:rsidRDefault="008400D6" w:rsidP="004539C1"/>
    <w:p w:rsidR="0095673E" w:rsidRPr="0095673E" w:rsidRDefault="004004BE" w:rsidP="004004BE">
      <w:pPr>
        <w:pStyle w:val="3"/>
      </w:pPr>
      <w:bookmarkStart w:id="17" w:name="_Toc327199845"/>
      <w:r>
        <w:rPr>
          <w:rFonts w:hint="eastAsia"/>
        </w:rPr>
        <w:t>3.2.5</w:t>
      </w:r>
      <w:r w:rsidR="0008084D">
        <w:rPr>
          <w:rFonts w:hint="eastAsia"/>
        </w:rPr>
        <w:t>系统管理：</w:t>
      </w:r>
      <w:bookmarkEnd w:id="17"/>
    </w:p>
    <w:p w:rsidR="00653291" w:rsidRPr="00653291" w:rsidRDefault="0008084D" w:rsidP="004004BE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用户账号管理，提供增删改查功能；</w:t>
      </w:r>
      <w:r>
        <w:rPr>
          <w:rFonts w:hint="eastAsia"/>
        </w:rPr>
        <w:t xml:space="preserve"> </w:t>
      </w:r>
      <w:r>
        <w:rPr>
          <w:rFonts w:hint="eastAsia"/>
        </w:rPr>
        <w:t>设置更改用户权限</w:t>
      </w:r>
    </w:p>
    <w:p w:rsidR="00653291" w:rsidRDefault="0008084D" w:rsidP="004004BE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用户登录历史和操作历史的查询</w:t>
      </w:r>
    </w:p>
    <w:p w:rsidR="0008084D" w:rsidRDefault="0008084D" w:rsidP="004004BE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登录密码修改</w:t>
      </w:r>
    </w:p>
    <w:p w:rsidR="00FA241A" w:rsidRDefault="00FA241A">
      <w:pPr>
        <w:pStyle w:val="1"/>
      </w:pPr>
      <w:bookmarkStart w:id="18" w:name="_Toc327199846"/>
      <w:r>
        <w:rPr>
          <w:rFonts w:hint="eastAsia"/>
        </w:rPr>
        <w:lastRenderedPageBreak/>
        <w:t>4</w:t>
      </w:r>
      <w:r>
        <w:rPr>
          <w:rFonts w:hint="eastAsia"/>
        </w:rPr>
        <w:t>运行环境</w:t>
      </w:r>
      <w:bookmarkEnd w:id="18"/>
    </w:p>
    <w:p w:rsidR="00FA241A" w:rsidRDefault="00FA241A">
      <w:pPr>
        <w:pStyle w:val="2"/>
      </w:pPr>
      <w:bookmarkStart w:id="19" w:name="_Toc327199847"/>
      <w:r>
        <w:rPr>
          <w:rFonts w:hint="eastAsia"/>
        </w:rPr>
        <w:t>4.1</w:t>
      </w:r>
      <w:r>
        <w:rPr>
          <w:rFonts w:hint="eastAsia"/>
        </w:rPr>
        <w:t>设备</w:t>
      </w:r>
      <w:bookmarkEnd w:id="19"/>
    </w:p>
    <w:p w:rsidR="00FA241A" w:rsidRDefault="00FA241A">
      <w:pPr>
        <w:pStyle w:val="2"/>
      </w:pPr>
      <w:bookmarkStart w:id="20" w:name="_Toc327199848"/>
      <w:r>
        <w:rPr>
          <w:rFonts w:hint="eastAsia"/>
        </w:rPr>
        <w:t>4.2</w:t>
      </w:r>
      <w:r>
        <w:rPr>
          <w:rFonts w:hint="eastAsia"/>
        </w:rPr>
        <w:t>支持软件</w:t>
      </w:r>
      <w:bookmarkEnd w:id="20"/>
    </w:p>
    <w:p w:rsidR="001C247D" w:rsidRPr="001C247D" w:rsidRDefault="001C247D" w:rsidP="001C247D"/>
    <w:p w:rsidR="00FA241A" w:rsidRDefault="00137534" w:rsidP="00137534">
      <w:pPr>
        <w:pStyle w:val="1"/>
      </w:pPr>
      <w:bookmarkStart w:id="21" w:name="_Toc327199849"/>
      <w:r>
        <w:rPr>
          <w:rFonts w:hint="eastAsia"/>
        </w:rPr>
        <w:t>5</w:t>
      </w:r>
      <w:r w:rsidR="00A16273">
        <w:rPr>
          <w:rFonts w:hint="eastAsia"/>
        </w:rPr>
        <w:t>数据</w:t>
      </w:r>
      <w:r w:rsidR="00FA241A">
        <w:rPr>
          <w:rFonts w:hint="eastAsia"/>
        </w:rPr>
        <w:t>接口</w:t>
      </w:r>
      <w:bookmarkEnd w:id="21"/>
    </w:p>
    <w:p w:rsidR="00137534" w:rsidRPr="00137534" w:rsidRDefault="00137534" w:rsidP="00137534">
      <w:pPr>
        <w:pStyle w:val="2"/>
      </w:pPr>
      <w:bookmarkStart w:id="22" w:name="_Toc327199850"/>
      <w:r>
        <w:rPr>
          <w:rFonts w:hint="eastAsia"/>
        </w:rPr>
        <w:t>5.1</w:t>
      </w:r>
      <w:r>
        <w:rPr>
          <w:rFonts w:hint="eastAsia"/>
        </w:rPr>
        <w:t>设备消息</w:t>
      </w:r>
      <w:bookmarkEnd w:id="22"/>
    </w:p>
    <w:p w:rsidR="00137534" w:rsidRDefault="00692669" w:rsidP="00137534">
      <w:pPr>
        <w:pStyle w:val="3"/>
      </w:pPr>
      <w:bookmarkStart w:id="23" w:name="_Toc182281637"/>
      <w:bookmarkStart w:id="24" w:name="_Toc327199851"/>
      <w:r>
        <w:rPr>
          <w:rFonts w:hint="eastAsia"/>
        </w:rPr>
        <w:t>5.1.</w:t>
      </w:r>
      <w:r w:rsidR="00137534">
        <w:t xml:space="preserve">1 </w:t>
      </w:r>
      <w:r w:rsidR="00137534">
        <w:rPr>
          <w:rFonts w:hint="eastAsia"/>
        </w:rPr>
        <w:t>数据类型定义</w:t>
      </w:r>
      <w:bookmarkEnd w:id="23"/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4"/>
        <w:gridCol w:w="4264"/>
      </w:tblGrid>
      <w:tr w:rsidR="00137534" w:rsidTr="00FA241A">
        <w:tc>
          <w:tcPr>
            <w:tcW w:w="4264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数据类型</w:t>
            </w:r>
          </w:p>
        </w:tc>
        <w:tc>
          <w:tcPr>
            <w:tcW w:w="4264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137534" w:rsidTr="00FA241A">
        <w:tc>
          <w:tcPr>
            <w:tcW w:w="4264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b/>
                <w:bCs/>
                <w:kern w:val="0"/>
              </w:rPr>
              <w:t xml:space="preserve">CHAR </w:t>
            </w:r>
          </w:p>
        </w:tc>
        <w:tc>
          <w:tcPr>
            <w:tcW w:w="4264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ascii="宋体" w:cs="宋体" w:hint="eastAsia"/>
                <w:kern w:val="0"/>
              </w:rPr>
              <w:t>单个</w:t>
            </w:r>
            <w:r>
              <w:rPr>
                <w:b/>
                <w:bCs/>
                <w:kern w:val="0"/>
              </w:rPr>
              <w:t xml:space="preserve">ASCII </w:t>
            </w:r>
            <w:r>
              <w:rPr>
                <w:rFonts w:ascii="宋体" w:cs="宋体" w:hint="eastAsia"/>
                <w:kern w:val="0"/>
              </w:rPr>
              <w:t>码字符</w:t>
            </w:r>
          </w:p>
        </w:tc>
      </w:tr>
      <w:tr w:rsidR="00137534" w:rsidTr="00FA241A">
        <w:tc>
          <w:tcPr>
            <w:tcW w:w="4264" w:type="dxa"/>
          </w:tcPr>
          <w:p w:rsidR="00137534" w:rsidRDefault="00137534" w:rsidP="00FA241A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</w:rPr>
              <w:t>C_STRING</w:t>
            </w:r>
          </w:p>
        </w:tc>
        <w:tc>
          <w:tcPr>
            <w:tcW w:w="4264" w:type="dxa"/>
          </w:tcPr>
          <w:p w:rsidR="00137534" w:rsidRDefault="00137534" w:rsidP="00FA241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b/>
                <w:bCs/>
                <w:kern w:val="0"/>
              </w:rPr>
              <w:t xml:space="preserve">ASCII </w:t>
            </w:r>
            <w:r>
              <w:rPr>
                <w:rFonts w:ascii="宋体" w:cs="宋体" w:hint="eastAsia"/>
                <w:kern w:val="0"/>
              </w:rPr>
              <w:t>字符串。定长时，位数不足时，右补</w:t>
            </w:r>
          </w:p>
          <w:p w:rsidR="00137534" w:rsidRDefault="00137534" w:rsidP="00FA241A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kern w:val="0"/>
              </w:rPr>
              <w:t>二进制的</w:t>
            </w:r>
            <w:r>
              <w:rPr>
                <w:rFonts w:cs="宋体" w:hint="eastAsia"/>
                <w:b/>
                <w:bCs/>
                <w:kern w:val="0"/>
              </w:rPr>
              <w:t>空格</w:t>
            </w:r>
            <w:r>
              <w:rPr>
                <w:rFonts w:ascii="宋体" w:cs="宋体" w:hint="eastAsia"/>
                <w:kern w:val="0"/>
              </w:rPr>
              <w:t>（</w:t>
            </w:r>
            <w:r>
              <w:rPr>
                <w:rFonts w:cs="宋体"/>
                <w:b/>
                <w:bCs/>
                <w:kern w:val="0"/>
              </w:rPr>
              <w:t>0x20</w:t>
            </w:r>
            <w:r>
              <w:rPr>
                <w:b/>
                <w:bCs/>
                <w:kern w:val="0"/>
              </w:rPr>
              <w:t>H</w:t>
            </w:r>
            <w:r>
              <w:rPr>
                <w:rFonts w:ascii="宋体" w:cs="宋体" w:hint="eastAsia"/>
                <w:kern w:val="0"/>
              </w:rPr>
              <w:t>）。特别指示除外</w:t>
            </w:r>
            <w:r>
              <w:rPr>
                <w:rFonts w:cs="宋体" w:hint="eastAsia"/>
                <w:kern w:val="0"/>
                <w:sz w:val="20"/>
                <w:szCs w:val="20"/>
              </w:rPr>
              <w:t>。</w:t>
            </w:r>
          </w:p>
        </w:tc>
      </w:tr>
      <w:tr w:rsidR="00137534" w:rsidTr="00FA241A">
        <w:tc>
          <w:tcPr>
            <w:tcW w:w="4264" w:type="dxa"/>
          </w:tcPr>
          <w:p w:rsidR="00137534" w:rsidRDefault="00137534" w:rsidP="00FA241A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</w:rPr>
              <w:t>N_STRING</w:t>
            </w:r>
          </w:p>
          <w:p w:rsidR="00137534" w:rsidRDefault="00137534" w:rsidP="00FA241A">
            <w:pPr>
              <w:rPr>
                <w:rFonts w:cs="宋体"/>
              </w:rPr>
            </w:pPr>
          </w:p>
        </w:tc>
        <w:tc>
          <w:tcPr>
            <w:tcW w:w="4264" w:type="dxa"/>
          </w:tcPr>
          <w:p w:rsidR="00137534" w:rsidRDefault="00137534" w:rsidP="00FA241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含有</w:t>
            </w:r>
            <w:r>
              <w:rPr>
                <w:b/>
                <w:bCs/>
                <w:kern w:val="0"/>
              </w:rPr>
              <w:t>0..9</w:t>
            </w:r>
            <w:r>
              <w:rPr>
                <w:rFonts w:ascii="宋体" w:cs="宋体" w:hint="eastAsia"/>
                <w:kern w:val="0"/>
              </w:rPr>
              <w:t>、</w:t>
            </w:r>
            <w:r>
              <w:rPr>
                <w:b/>
                <w:bCs/>
                <w:kern w:val="0"/>
              </w:rPr>
              <w:t>.</w:t>
            </w:r>
            <w:r>
              <w:rPr>
                <w:rFonts w:ascii="宋体" w:cs="宋体" w:hint="eastAsia"/>
                <w:kern w:val="0"/>
              </w:rPr>
              <w:t>的数字字符串。定长时，位数不</w:t>
            </w:r>
          </w:p>
          <w:p w:rsidR="00137534" w:rsidRDefault="00137534" w:rsidP="00FA241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足时，左补</w:t>
            </w:r>
            <w:r>
              <w:rPr>
                <w:b/>
                <w:bCs/>
                <w:kern w:val="0"/>
              </w:rPr>
              <w:t xml:space="preserve">ASCII </w:t>
            </w:r>
            <w:r>
              <w:rPr>
                <w:rFonts w:ascii="宋体" w:cs="宋体" w:hint="eastAsia"/>
                <w:kern w:val="0"/>
              </w:rPr>
              <w:t>码</w:t>
            </w:r>
            <w:r>
              <w:rPr>
                <w:b/>
                <w:bCs/>
                <w:kern w:val="0"/>
              </w:rPr>
              <w:t>0</w:t>
            </w:r>
            <w:r>
              <w:rPr>
                <w:rFonts w:ascii="宋体" w:cs="宋体" w:hint="eastAsia"/>
                <w:kern w:val="0"/>
              </w:rPr>
              <w:t>（</w:t>
            </w:r>
            <w:r>
              <w:rPr>
                <w:rFonts w:ascii="宋体" w:cs="宋体"/>
                <w:b/>
                <w:bCs/>
                <w:kern w:val="0"/>
              </w:rPr>
              <w:t>0x</w:t>
            </w:r>
            <w:r>
              <w:rPr>
                <w:b/>
                <w:bCs/>
                <w:kern w:val="0"/>
              </w:rPr>
              <w:t>30H</w:t>
            </w:r>
            <w:r>
              <w:rPr>
                <w:rFonts w:ascii="宋体" w:cs="宋体" w:hint="eastAsia"/>
                <w:kern w:val="0"/>
              </w:rPr>
              <w:t>）。特别指示除</w:t>
            </w:r>
          </w:p>
          <w:p w:rsidR="00137534" w:rsidRDefault="00137534" w:rsidP="00FA241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kern w:val="0"/>
              </w:rPr>
              <w:t>外</w:t>
            </w:r>
            <w:r>
              <w:rPr>
                <w:rFonts w:ascii="宋体" w:cs="宋体" w:hint="eastAsia"/>
                <w:kern w:val="0"/>
                <w:sz w:val="20"/>
                <w:szCs w:val="20"/>
              </w:rPr>
              <w:t>。</w:t>
            </w:r>
          </w:p>
        </w:tc>
      </w:tr>
      <w:tr w:rsidR="00137534" w:rsidTr="00FA241A">
        <w:tc>
          <w:tcPr>
            <w:tcW w:w="4264" w:type="dxa"/>
          </w:tcPr>
          <w:p w:rsidR="00137534" w:rsidRDefault="00137534" w:rsidP="00FA241A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cs="宋体"/>
                <w:b/>
                <w:bCs/>
                <w:kern w:val="0"/>
              </w:rPr>
              <w:t>H</w:t>
            </w:r>
            <w:r>
              <w:rPr>
                <w:b/>
                <w:bCs/>
                <w:kern w:val="0"/>
              </w:rPr>
              <w:t>_STRING</w:t>
            </w:r>
          </w:p>
          <w:p w:rsidR="00137534" w:rsidRDefault="00137534" w:rsidP="00FA241A">
            <w:pPr>
              <w:rPr>
                <w:rFonts w:cs="宋体"/>
              </w:rPr>
            </w:pPr>
          </w:p>
        </w:tc>
        <w:tc>
          <w:tcPr>
            <w:tcW w:w="4264" w:type="dxa"/>
          </w:tcPr>
          <w:p w:rsidR="00137534" w:rsidRDefault="00137534" w:rsidP="00FA241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含有</w:t>
            </w:r>
            <w:r>
              <w:rPr>
                <w:b/>
                <w:bCs/>
                <w:kern w:val="0"/>
              </w:rPr>
              <w:t>0..</w:t>
            </w:r>
            <w:r>
              <w:rPr>
                <w:rFonts w:cs="宋体"/>
                <w:b/>
                <w:bCs/>
                <w:kern w:val="0"/>
              </w:rPr>
              <w:t>F</w:t>
            </w:r>
            <w:r>
              <w:rPr>
                <w:rFonts w:ascii="宋体" w:cs="宋体" w:hint="eastAsia"/>
                <w:kern w:val="0"/>
              </w:rPr>
              <w:t>、</w:t>
            </w:r>
            <w:r>
              <w:rPr>
                <w:b/>
                <w:bCs/>
                <w:kern w:val="0"/>
              </w:rPr>
              <w:t>.</w:t>
            </w:r>
            <w:r>
              <w:rPr>
                <w:rFonts w:ascii="宋体" w:cs="宋体" w:hint="eastAsia"/>
                <w:kern w:val="0"/>
              </w:rPr>
              <w:t>的数字字符串。定长时，位数不</w:t>
            </w:r>
          </w:p>
          <w:p w:rsidR="00137534" w:rsidRDefault="00137534" w:rsidP="00FA241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足时，左补</w:t>
            </w:r>
            <w:r>
              <w:rPr>
                <w:b/>
                <w:bCs/>
                <w:kern w:val="0"/>
              </w:rPr>
              <w:t xml:space="preserve">ASCII </w:t>
            </w:r>
            <w:r>
              <w:rPr>
                <w:rFonts w:ascii="宋体" w:cs="宋体" w:hint="eastAsia"/>
                <w:kern w:val="0"/>
              </w:rPr>
              <w:t>码</w:t>
            </w:r>
            <w:r>
              <w:rPr>
                <w:b/>
                <w:bCs/>
                <w:kern w:val="0"/>
              </w:rPr>
              <w:t>0</w:t>
            </w:r>
            <w:r>
              <w:rPr>
                <w:rFonts w:ascii="宋体" w:cs="宋体" w:hint="eastAsia"/>
                <w:kern w:val="0"/>
              </w:rPr>
              <w:t>（</w:t>
            </w:r>
            <w:r>
              <w:rPr>
                <w:rFonts w:ascii="宋体" w:cs="宋体"/>
                <w:b/>
                <w:bCs/>
                <w:kern w:val="0"/>
              </w:rPr>
              <w:t>0x</w:t>
            </w:r>
            <w:r>
              <w:rPr>
                <w:b/>
                <w:bCs/>
                <w:kern w:val="0"/>
              </w:rPr>
              <w:t>30H</w:t>
            </w:r>
            <w:r>
              <w:rPr>
                <w:rFonts w:ascii="宋体" w:cs="宋体" w:hint="eastAsia"/>
                <w:kern w:val="0"/>
              </w:rPr>
              <w:t>）。特别指示除</w:t>
            </w:r>
          </w:p>
          <w:p w:rsidR="00137534" w:rsidRDefault="00137534" w:rsidP="00FA241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kern w:val="0"/>
              </w:rPr>
              <w:t>外</w:t>
            </w:r>
            <w:r>
              <w:rPr>
                <w:rFonts w:ascii="宋体" w:cs="宋体" w:hint="eastAsia"/>
                <w:kern w:val="0"/>
                <w:sz w:val="20"/>
                <w:szCs w:val="20"/>
              </w:rPr>
              <w:t>。</w:t>
            </w:r>
          </w:p>
        </w:tc>
      </w:tr>
      <w:tr w:rsidR="00137534" w:rsidTr="00FA241A">
        <w:tc>
          <w:tcPr>
            <w:tcW w:w="4264" w:type="dxa"/>
          </w:tcPr>
          <w:p w:rsidR="00137534" w:rsidRDefault="00137534" w:rsidP="00FA241A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</w:rPr>
              <w:t>HEX_STRING</w:t>
            </w:r>
          </w:p>
          <w:p w:rsidR="00137534" w:rsidRDefault="00137534" w:rsidP="00FA241A">
            <w:pPr>
              <w:rPr>
                <w:rFonts w:cs="宋体"/>
              </w:rPr>
            </w:pPr>
          </w:p>
        </w:tc>
        <w:tc>
          <w:tcPr>
            <w:tcW w:w="4264" w:type="dxa"/>
          </w:tcPr>
          <w:p w:rsidR="00137534" w:rsidRDefault="00137534" w:rsidP="00FA241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十六进制表示的字符串，如</w:t>
            </w:r>
            <w:r>
              <w:rPr>
                <w:b/>
                <w:bCs/>
                <w:kern w:val="0"/>
              </w:rPr>
              <w:t>1</w:t>
            </w:r>
            <w:r>
              <w:rPr>
                <w:rFonts w:ascii="宋体" w:cs="宋体" w:hint="eastAsia"/>
                <w:kern w:val="0"/>
              </w:rPr>
              <w:t>，采用“</w:t>
            </w:r>
            <w:r>
              <w:rPr>
                <w:b/>
                <w:bCs/>
                <w:kern w:val="0"/>
              </w:rPr>
              <w:t>31</w:t>
            </w:r>
            <w:r>
              <w:rPr>
                <w:rFonts w:ascii="宋体" w:cs="宋体" w:hint="eastAsia"/>
                <w:kern w:val="0"/>
              </w:rPr>
              <w:t>”</w:t>
            </w:r>
          </w:p>
          <w:p w:rsidR="00137534" w:rsidRDefault="00137534" w:rsidP="00FA241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表示。定长时，位数不足时，左补</w:t>
            </w:r>
            <w:r>
              <w:rPr>
                <w:b/>
                <w:bCs/>
                <w:kern w:val="0"/>
              </w:rPr>
              <w:t xml:space="preserve">ASCII </w:t>
            </w:r>
            <w:r>
              <w:rPr>
                <w:rFonts w:ascii="宋体" w:cs="宋体" w:hint="eastAsia"/>
                <w:kern w:val="0"/>
              </w:rPr>
              <w:t>码</w:t>
            </w:r>
          </w:p>
          <w:p w:rsidR="00137534" w:rsidRDefault="00137534" w:rsidP="00FA241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</w:rPr>
              <w:t>0</w:t>
            </w:r>
            <w:r>
              <w:rPr>
                <w:rFonts w:ascii="宋体" w:cs="宋体" w:hint="eastAsia"/>
                <w:kern w:val="0"/>
              </w:rPr>
              <w:t>（</w:t>
            </w:r>
            <w:r>
              <w:rPr>
                <w:rFonts w:ascii="宋体" w:cs="宋体"/>
                <w:b/>
                <w:bCs/>
                <w:kern w:val="0"/>
              </w:rPr>
              <w:t>0x</w:t>
            </w:r>
            <w:r>
              <w:rPr>
                <w:b/>
                <w:bCs/>
                <w:kern w:val="0"/>
              </w:rPr>
              <w:t>30H</w:t>
            </w:r>
            <w:r>
              <w:rPr>
                <w:rFonts w:ascii="宋体" w:cs="宋体" w:hint="eastAsia"/>
                <w:kern w:val="0"/>
              </w:rPr>
              <w:t>）。特别指示除外</w:t>
            </w:r>
            <w:r>
              <w:rPr>
                <w:rFonts w:ascii="宋体" w:cs="宋体" w:hint="eastAsia"/>
                <w:kern w:val="0"/>
                <w:sz w:val="20"/>
                <w:szCs w:val="20"/>
              </w:rPr>
              <w:t>。</w:t>
            </w:r>
          </w:p>
        </w:tc>
      </w:tr>
      <w:tr w:rsidR="00137534" w:rsidTr="00FA241A">
        <w:tc>
          <w:tcPr>
            <w:tcW w:w="4264" w:type="dxa"/>
          </w:tcPr>
          <w:p w:rsidR="00137534" w:rsidRDefault="00137534" w:rsidP="00FA241A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</w:rPr>
              <w:t>BIN</w:t>
            </w:r>
          </w:p>
        </w:tc>
        <w:tc>
          <w:tcPr>
            <w:tcW w:w="4264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ascii="宋体" w:cs="宋体" w:hint="eastAsia"/>
                <w:kern w:val="0"/>
              </w:rPr>
              <w:t>二进制数据</w:t>
            </w:r>
          </w:p>
        </w:tc>
      </w:tr>
      <w:tr w:rsidR="00137534" w:rsidTr="00FA241A">
        <w:tc>
          <w:tcPr>
            <w:tcW w:w="4264" w:type="dxa"/>
          </w:tcPr>
          <w:p w:rsidR="00137534" w:rsidRDefault="00137534" w:rsidP="00FA241A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</w:rPr>
              <w:t>BYTE</w:t>
            </w:r>
          </w:p>
        </w:tc>
        <w:tc>
          <w:tcPr>
            <w:tcW w:w="4264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b/>
                <w:bCs/>
                <w:kern w:val="0"/>
              </w:rPr>
              <w:t xml:space="preserve">8 </w:t>
            </w:r>
            <w:r>
              <w:rPr>
                <w:rFonts w:ascii="宋体" w:cs="宋体" w:hint="eastAsia"/>
                <w:kern w:val="0"/>
              </w:rPr>
              <w:t>位无符号整数，</w:t>
            </w:r>
            <w:r>
              <w:rPr>
                <w:b/>
                <w:bCs/>
                <w:kern w:val="0"/>
              </w:rPr>
              <w:t>0..255</w:t>
            </w:r>
          </w:p>
        </w:tc>
      </w:tr>
    </w:tbl>
    <w:p w:rsidR="00137534" w:rsidRDefault="00692669" w:rsidP="00137534">
      <w:pPr>
        <w:pStyle w:val="3"/>
      </w:pPr>
      <w:bookmarkStart w:id="25" w:name="_Toc182281638"/>
      <w:bookmarkStart w:id="26" w:name="_Toc327199852"/>
      <w:r>
        <w:rPr>
          <w:rFonts w:hint="eastAsia"/>
        </w:rPr>
        <w:t>5.1.</w:t>
      </w:r>
      <w:r w:rsidR="00137534">
        <w:t xml:space="preserve">2 </w:t>
      </w:r>
      <w:r w:rsidR="00137534">
        <w:rPr>
          <w:rFonts w:hint="eastAsia"/>
        </w:rPr>
        <w:t>消息格式</w:t>
      </w:r>
      <w:bookmarkEnd w:id="25"/>
      <w:bookmarkEnd w:id="26"/>
    </w:p>
    <w:p w:rsidR="00137534" w:rsidRDefault="00137534" w:rsidP="00137534">
      <w:pPr>
        <w:spacing w:line="360" w:lineRule="auto"/>
        <w:ind w:firstLine="480"/>
        <w:rPr>
          <w:rFonts w:ascii="宋体" w:hAnsi="宋体" w:cs="宋体"/>
        </w:rPr>
      </w:pPr>
      <w:bookmarkStart w:id="27" w:name="_Toc120337307"/>
      <w:r>
        <w:rPr>
          <w:rFonts w:ascii="宋体" w:hAnsi="宋体" w:cs="宋体" w:hint="eastAsia"/>
        </w:rPr>
        <w:t>车台与网关的信息交换采用数据帧进行传输，使用</w:t>
      </w:r>
      <w:r>
        <w:rPr>
          <w:rFonts w:ascii="宋体" w:hAnsi="宋体" w:cs="宋体"/>
          <w:color w:val="0000FF"/>
        </w:rPr>
        <w:t>TCP</w:t>
      </w:r>
      <w:r>
        <w:rPr>
          <w:rFonts w:ascii="宋体" w:hAnsi="宋体" w:cs="宋体" w:hint="eastAsia"/>
          <w:color w:val="0000FF"/>
        </w:rPr>
        <w:t>协议</w:t>
      </w:r>
      <w:r>
        <w:rPr>
          <w:rFonts w:ascii="宋体" w:hAnsi="宋体" w:cs="宋体" w:hint="eastAsia"/>
        </w:rPr>
        <w:t>。</w:t>
      </w:r>
      <w:r>
        <w:rPr>
          <w:rFonts w:ascii="宋体" w:hAnsi="宋体" w:cs="宋体"/>
        </w:rPr>
        <w:t>GPRS</w:t>
      </w:r>
      <w:r>
        <w:rPr>
          <w:rFonts w:ascii="宋体" w:hAnsi="宋体" w:cs="宋体" w:hint="eastAsia"/>
        </w:rPr>
        <w:t>方式下完整数据帧结构定义如下图所示：</w:t>
      </w:r>
    </w:p>
    <w:p w:rsidR="00137534" w:rsidRDefault="00137534" w:rsidP="00137534">
      <w:pPr>
        <w:spacing w:line="360" w:lineRule="auto"/>
        <w:ind w:firstLine="480"/>
        <w:rPr>
          <w:rFonts w:ascii="宋体" w:hAnsi="宋体" w:cs="宋体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800"/>
        <w:gridCol w:w="1080"/>
        <w:gridCol w:w="2880"/>
        <w:gridCol w:w="1440"/>
      </w:tblGrid>
      <w:tr w:rsidR="00137534" w:rsidTr="00FA241A">
        <w:trPr>
          <w:trHeight w:val="420"/>
        </w:trPr>
        <w:tc>
          <w:tcPr>
            <w:tcW w:w="1080" w:type="dxa"/>
          </w:tcPr>
          <w:p w:rsidR="00137534" w:rsidRDefault="00137534" w:rsidP="00FA241A">
            <w:pPr>
              <w:spacing w:line="360" w:lineRule="auto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包头</w:t>
            </w:r>
          </w:p>
        </w:tc>
        <w:tc>
          <w:tcPr>
            <w:tcW w:w="1800" w:type="dxa"/>
          </w:tcPr>
          <w:p w:rsidR="00137534" w:rsidRDefault="00137534" w:rsidP="00FA241A">
            <w:pPr>
              <w:spacing w:line="360" w:lineRule="auto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设备号</w:t>
            </w:r>
            <w:r>
              <w:rPr>
                <w:rFonts w:cs="宋体"/>
                <w:sz w:val="24"/>
              </w:rPr>
              <w:t>/</w:t>
            </w:r>
            <w:r>
              <w:rPr>
                <w:rFonts w:cs="宋体" w:hint="eastAsia"/>
                <w:sz w:val="24"/>
              </w:rPr>
              <w:t>流水号</w:t>
            </w:r>
          </w:p>
        </w:tc>
        <w:tc>
          <w:tcPr>
            <w:tcW w:w="1080" w:type="dxa"/>
          </w:tcPr>
          <w:p w:rsidR="00137534" w:rsidRDefault="00137534" w:rsidP="00FA241A">
            <w:pPr>
              <w:spacing w:line="360" w:lineRule="auto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命令字</w:t>
            </w:r>
          </w:p>
        </w:tc>
        <w:tc>
          <w:tcPr>
            <w:tcW w:w="2880" w:type="dxa"/>
          </w:tcPr>
          <w:p w:rsidR="00137534" w:rsidRDefault="00137534" w:rsidP="00FA241A">
            <w:pPr>
              <w:spacing w:line="360" w:lineRule="auto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消息体</w:t>
            </w:r>
          </w:p>
        </w:tc>
        <w:tc>
          <w:tcPr>
            <w:tcW w:w="1440" w:type="dxa"/>
          </w:tcPr>
          <w:p w:rsidR="00137534" w:rsidRDefault="00137534" w:rsidP="00FA241A">
            <w:pPr>
              <w:spacing w:line="360" w:lineRule="auto"/>
              <w:jc w:val="center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包尾</w:t>
            </w:r>
          </w:p>
        </w:tc>
      </w:tr>
      <w:tr w:rsidR="00137534" w:rsidTr="00FA241A">
        <w:trPr>
          <w:trHeight w:val="544"/>
        </w:trPr>
        <w:tc>
          <w:tcPr>
            <w:tcW w:w="1080" w:type="dxa"/>
          </w:tcPr>
          <w:p w:rsidR="00137534" w:rsidRDefault="00137534" w:rsidP="00FA241A">
            <w:pPr>
              <w:spacing w:line="360" w:lineRule="auto"/>
              <w:jc w:val="center"/>
              <w:rPr>
                <w:rFonts w:cs="宋体"/>
                <w:sz w:val="24"/>
              </w:rPr>
            </w:pPr>
            <w:r>
              <w:rPr>
                <w:rFonts w:cs="宋体"/>
                <w:sz w:val="24"/>
              </w:rPr>
              <w:t>1</w:t>
            </w:r>
            <w:r>
              <w:rPr>
                <w:rFonts w:cs="宋体" w:hint="eastAsia"/>
                <w:sz w:val="24"/>
              </w:rPr>
              <w:t>字节</w:t>
            </w:r>
          </w:p>
        </w:tc>
        <w:tc>
          <w:tcPr>
            <w:tcW w:w="1800" w:type="dxa"/>
          </w:tcPr>
          <w:p w:rsidR="00137534" w:rsidRDefault="00137534" w:rsidP="00FA241A">
            <w:pPr>
              <w:spacing w:line="360" w:lineRule="auto"/>
              <w:jc w:val="center"/>
              <w:rPr>
                <w:rFonts w:cs="宋体"/>
                <w:sz w:val="24"/>
              </w:rPr>
            </w:pPr>
            <w:r>
              <w:rPr>
                <w:rFonts w:cs="宋体"/>
                <w:sz w:val="24"/>
              </w:rPr>
              <w:t>12</w:t>
            </w:r>
            <w:r>
              <w:rPr>
                <w:rFonts w:cs="宋体" w:hint="eastAsia"/>
                <w:sz w:val="24"/>
              </w:rPr>
              <w:t>字节</w:t>
            </w:r>
          </w:p>
        </w:tc>
        <w:tc>
          <w:tcPr>
            <w:tcW w:w="1080" w:type="dxa"/>
          </w:tcPr>
          <w:p w:rsidR="00137534" w:rsidRDefault="00137534" w:rsidP="00FA241A">
            <w:pPr>
              <w:spacing w:line="360" w:lineRule="auto"/>
              <w:jc w:val="center"/>
              <w:rPr>
                <w:rFonts w:cs="宋体"/>
                <w:sz w:val="24"/>
              </w:rPr>
            </w:pPr>
            <w:r>
              <w:rPr>
                <w:rFonts w:cs="宋体"/>
                <w:sz w:val="24"/>
              </w:rPr>
              <w:t>4</w:t>
            </w:r>
            <w:r>
              <w:rPr>
                <w:rFonts w:cs="宋体" w:hint="eastAsia"/>
                <w:sz w:val="24"/>
              </w:rPr>
              <w:t>字节</w:t>
            </w:r>
          </w:p>
        </w:tc>
        <w:tc>
          <w:tcPr>
            <w:tcW w:w="2880" w:type="dxa"/>
          </w:tcPr>
          <w:p w:rsidR="00137534" w:rsidRDefault="00137534" w:rsidP="00FA241A">
            <w:pPr>
              <w:spacing w:line="360" w:lineRule="auto"/>
              <w:jc w:val="center"/>
              <w:rPr>
                <w:rFonts w:cs="宋体"/>
                <w:sz w:val="24"/>
              </w:rPr>
            </w:pPr>
            <w:r>
              <w:rPr>
                <w:rFonts w:cs="宋体"/>
                <w:sz w:val="24"/>
              </w:rPr>
              <w:t>N</w:t>
            </w:r>
            <w:r>
              <w:rPr>
                <w:rFonts w:cs="宋体" w:hint="eastAsia"/>
                <w:sz w:val="24"/>
              </w:rPr>
              <w:t>字节（</w:t>
            </w:r>
            <w:r>
              <w:rPr>
                <w:rFonts w:cs="宋体"/>
                <w:sz w:val="24"/>
              </w:rPr>
              <w:t>N</w:t>
            </w:r>
            <w:r>
              <w:rPr>
                <w:rFonts w:cs="宋体" w:hint="eastAsia"/>
                <w:sz w:val="24"/>
              </w:rPr>
              <w:t>不大于</w:t>
            </w:r>
            <w:r>
              <w:rPr>
                <w:rFonts w:cs="宋体"/>
                <w:sz w:val="24"/>
              </w:rPr>
              <w:t>1K</w:t>
            </w:r>
            <w:r>
              <w:rPr>
                <w:rFonts w:cs="宋体" w:hint="eastAsia"/>
                <w:sz w:val="24"/>
              </w:rPr>
              <w:t>）</w:t>
            </w:r>
          </w:p>
        </w:tc>
        <w:tc>
          <w:tcPr>
            <w:tcW w:w="1440" w:type="dxa"/>
          </w:tcPr>
          <w:p w:rsidR="00137534" w:rsidRDefault="00137534" w:rsidP="00FA241A">
            <w:pPr>
              <w:spacing w:line="360" w:lineRule="auto"/>
              <w:jc w:val="center"/>
              <w:rPr>
                <w:rFonts w:cs="宋体"/>
                <w:sz w:val="24"/>
              </w:rPr>
            </w:pPr>
            <w:r>
              <w:rPr>
                <w:rFonts w:cs="宋体"/>
                <w:sz w:val="24"/>
              </w:rPr>
              <w:t>1</w:t>
            </w:r>
            <w:r>
              <w:rPr>
                <w:rFonts w:cs="宋体" w:hint="eastAsia"/>
                <w:sz w:val="24"/>
              </w:rPr>
              <w:t>字节</w:t>
            </w:r>
          </w:p>
        </w:tc>
      </w:tr>
    </w:tbl>
    <w:p w:rsidR="00137534" w:rsidRDefault="00137534" w:rsidP="00137534">
      <w:pPr>
        <w:spacing w:line="360" w:lineRule="auto"/>
        <w:ind w:firstLine="480"/>
        <w:rPr>
          <w:rFonts w:ascii="宋体" w:hAnsi="宋体" w:cs="宋体"/>
        </w:rPr>
      </w:pPr>
    </w:p>
    <w:p w:rsidR="00137534" w:rsidRDefault="00137534" w:rsidP="00137534">
      <w:pPr>
        <w:spacing w:line="360" w:lineRule="auto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每一个完整的数据帧都必须包含包头标志、</w:t>
      </w:r>
      <w:r>
        <w:rPr>
          <w:rFonts w:cs="宋体" w:hint="eastAsia"/>
        </w:rPr>
        <w:t>设备号</w:t>
      </w:r>
      <w:r>
        <w:rPr>
          <w:rFonts w:cs="宋体"/>
        </w:rPr>
        <w:t>/</w:t>
      </w:r>
      <w:r>
        <w:rPr>
          <w:rFonts w:cs="宋体" w:hint="eastAsia"/>
        </w:rPr>
        <w:t>流水号</w:t>
      </w:r>
      <w:r>
        <w:rPr>
          <w:rFonts w:ascii="宋体" w:hAnsi="宋体" w:cs="宋体" w:hint="eastAsia"/>
        </w:rPr>
        <w:t>、命令字、消息体和包尾标志。</w:t>
      </w:r>
    </w:p>
    <w:p w:rsidR="001C247D" w:rsidRDefault="00692669" w:rsidP="00137534">
      <w:pPr>
        <w:pStyle w:val="3"/>
      </w:pPr>
      <w:bookmarkStart w:id="28" w:name="_Toc182281639"/>
      <w:bookmarkStart w:id="29" w:name="_Toc327199853"/>
      <w:r>
        <w:rPr>
          <w:rFonts w:hint="eastAsia"/>
        </w:rPr>
        <w:t>5.1.3</w:t>
      </w:r>
      <w:r w:rsidR="00137534">
        <w:t xml:space="preserve"> </w:t>
      </w:r>
      <w:r w:rsidR="00137534">
        <w:rPr>
          <w:rFonts w:hint="eastAsia"/>
        </w:rPr>
        <w:t>消息字段定义</w:t>
      </w:r>
      <w:bookmarkStart w:id="30" w:name="_Toc182281640"/>
      <w:bookmarkEnd w:id="28"/>
      <w:bookmarkEnd w:id="29"/>
    </w:p>
    <w:p w:rsidR="00137534" w:rsidRDefault="00137534" w:rsidP="001C247D">
      <w:pPr>
        <w:pStyle w:val="4"/>
      </w:pPr>
      <w:r>
        <w:rPr>
          <w:rFonts w:hint="eastAsia"/>
        </w:rPr>
        <w:t>包头</w:t>
      </w:r>
      <w:r>
        <w:t>/</w:t>
      </w:r>
      <w:r>
        <w:rPr>
          <w:rFonts w:hint="eastAsia"/>
        </w:rPr>
        <w:t>包尾标志位</w:t>
      </w:r>
      <w:bookmarkEnd w:id="30"/>
    </w:p>
    <w:p w:rsidR="00137534" w:rsidRDefault="00137534" w:rsidP="00137534">
      <w:pPr>
        <w:ind w:firstLineChars="200" w:firstLine="420"/>
        <w:rPr>
          <w:rFonts w:cs="宋体"/>
        </w:rPr>
      </w:pPr>
      <w:r>
        <w:rPr>
          <w:rFonts w:cs="宋体" w:hint="eastAsia"/>
        </w:rPr>
        <w:t>标志位用来指示信息帧的开始和结束，以</w:t>
      </w:r>
      <w:r>
        <w:rPr>
          <w:rFonts w:cs="宋体"/>
        </w:rPr>
        <w:t>0x28H</w:t>
      </w:r>
      <w:r>
        <w:rPr>
          <w:rFonts w:cs="宋体" w:hint="eastAsia"/>
        </w:rPr>
        <w:t>（即字符“</w:t>
      </w:r>
      <w:r>
        <w:rPr>
          <w:rFonts w:cs="宋体"/>
        </w:rPr>
        <w:t>(</w:t>
      </w:r>
      <w:r>
        <w:rPr>
          <w:rFonts w:cs="宋体" w:hint="eastAsia"/>
        </w:rPr>
        <w:t>”）作为开始标志符，以</w:t>
      </w:r>
      <w:r>
        <w:rPr>
          <w:rFonts w:cs="宋体"/>
        </w:rPr>
        <w:t>0x29H</w:t>
      </w:r>
      <w:r>
        <w:rPr>
          <w:rFonts w:cs="宋体" w:hint="eastAsia"/>
        </w:rPr>
        <w:t>（即字符“）”）作为结束标志符。</w:t>
      </w:r>
    </w:p>
    <w:p w:rsidR="00137534" w:rsidRDefault="00137534" w:rsidP="001C247D">
      <w:pPr>
        <w:pStyle w:val="4"/>
      </w:pPr>
      <w:bookmarkStart w:id="31" w:name="_Toc182281641"/>
      <w:r>
        <w:rPr>
          <w:rFonts w:hint="eastAsia"/>
        </w:rPr>
        <w:t>命令字</w:t>
      </w:r>
      <w:bookmarkEnd w:id="31"/>
    </w:p>
    <w:p w:rsidR="00137534" w:rsidRDefault="00137534" w:rsidP="00137534">
      <w:pPr>
        <w:spacing w:line="360" w:lineRule="auto"/>
        <w:ind w:firstLine="425"/>
        <w:rPr>
          <w:rFonts w:ascii="宋体" w:hAnsi="宋体" w:cs="宋体"/>
        </w:rPr>
      </w:pPr>
      <w:r>
        <w:rPr>
          <w:rFonts w:ascii="宋体" w:hAnsi="宋体" w:cs="宋体" w:hint="eastAsia"/>
        </w:rPr>
        <w:t>长度：</w:t>
      </w: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字节，</w:t>
      </w:r>
      <w:r>
        <w:rPr>
          <w:rFonts w:cs="宋体"/>
        </w:rPr>
        <w:t>C_STRING</w:t>
      </w:r>
      <w:r>
        <w:rPr>
          <w:rFonts w:cs="宋体" w:hint="eastAsia"/>
        </w:rPr>
        <w:t>字符</w:t>
      </w:r>
    </w:p>
    <w:p w:rsidR="00137534" w:rsidRDefault="00137534" w:rsidP="00137534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作用：定义数据帧传输的业务信息类型，来表明数据的作用，定义下表所示：</w:t>
      </w:r>
      <w:bookmarkEnd w:id="27"/>
    </w:p>
    <w:p w:rsidR="00137534" w:rsidRDefault="00137534" w:rsidP="0097168E">
      <w:pPr>
        <w:spacing w:afterLines="50"/>
        <w:jc w:val="center"/>
        <w:rPr>
          <w:rFonts w:cs="宋体"/>
          <w:b/>
          <w:bCs/>
          <w:color w:val="0000FF"/>
        </w:rPr>
      </w:pPr>
      <w:r>
        <w:rPr>
          <w:rFonts w:cs="宋体" w:hint="eastAsia"/>
          <w:b/>
          <w:bCs/>
          <w:color w:val="0000FF"/>
        </w:rPr>
        <w:t>表</w:t>
      </w:r>
      <w:r>
        <w:rPr>
          <w:rFonts w:cs="宋体"/>
          <w:b/>
          <w:bCs/>
          <w:color w:val="0000FF"/>
        </w:rPr>
        <w:t xml:space="preserve">2 </w:t>
      </w:r>
      <w:r>
        <w:rPr>
          <w:rFonts w:cs="宋体" w:hint="eastAsia"/>
          <w:b/>
          <w:bCs/>
          <w:color w:val="0000FF"/>
        </w:rPr>
        <w:t>消息定义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8"/>
        <w:gridCol w:w="1260"/>
        <w:gridCol w:w="1260"/>
        <w:gridCol w:w="3060"/>
        <w:gridCol w:w="1394"/>
      </w:tblGrid>
      <w:tr w:rsidR="00137534" w:rsidTr="00FA241A">
        <w:tc>
          <w:tcPr>
            <w:tcW w:w="1128" w:type="dxa"/>
          </w:tcPr>
          <w:p w:rsidR="00137534" w:rsidRDefault="00137534" w:rsidP="00FA241A">
            <w:pPr>
              <w:jc w:val="center"/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消息大类</w:t>
            </w: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消息子类</w:t>
            </w: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消息序号</w:t>
            </w:r>
            <w:r>
              <w:rPr>
                <w:rFonts w:cs="宋体"/>
                <w:b/>
                <w:bCs/>
                <w:vertAlign w:val="superscript"/>
              </w:rPr>
              <w:t>#</w:t>
            </w:r>
          </w:p>
        </w:tc>
        <w:tc>
          <w:tcPr>
            <w:tcW w:w="3060" w:type="dxa"/>
          </w:tcPr>
          <w:p w:rsidR="00137534" w:rsidRDefault="00137534" w:rsidP="00FA241A">
            <w:pPr>
              <w:jc w:val="center"/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命令描述</w:t>
            </w:r>
          </w:p>
        </w:tc>
        <w:tc>
          <w:tcPr>
            <w:tcW w:w="1394" w:type="dxa"/>
          </w:tcPr>
          <w:p w:rsidR="00137534" w:rsidRDefault="00137534" w:rsidP="00FA241A">
            <w:pPr>
              <w:jc w:val="center"/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备注</w:t>
            </w:r>
          </w:p>
        </w:tc>
      </w:tr>
      <w:tr w:rsidR="00137534" w:rsidTr="00FA241A">
        <w:trPr>
          <w:cantSplit/>
          <w:trHeight w:val="70"/>
        </w:trPr>
        <w:tc>
          <w:tcPr>
            <w:tcW w:w="1128" w:type="dxa"/>
            <w:vMerge w:val="restart"/>
          </w:tcPr>
          <w:p w:rsidR="00137534" w:rsidRDefault="00137534" w:rsidP="00FA241A">
            <w:pPr>
              <w:jc w:val="center"/>
              <w:rPr>
                <w:rFonts w:cs="宋体"/>
                <w:b/>
                <w:bCs/>
                <w:color w:val="0000FF"/>
                <w:sz w:val="32"/>
                <w:szCs w:val="32"/>
              </w:rPr>
            </w:pPr>
          </w:p>
          <w:p w:rsidR="00137534" w:rsidRDefault="00137534" w:rsidP="00FA241A">
            <w:pPr>
              <w:jc w:val="center"/>
              <w:rPr>
                <w:rFonts w:cs="宋体"/>
                <w:b/>
                <w:bCs/>
                <w:color w:val="0000FF"/>
                <w:sz w:val="32"/>
                <w:szCs w:val="32"/>
              </w:rPr>
            </w:pPr>
          </w:p>
          <w:p w:rsidR="00137534" w:rsidRDefault="00137534" w:rsidP="00FA241A">
            <w:pPr>
              <w:jc w:val="center"/>
              <w:rPr>
                <w:rFonts w:cs="宋体"/>
                <w:b/>
                <w:bCs/>
                <w:color w:val="0000FF"/>
                <w:sz w:val="32"/>
                <w:szCs w:val="32"/>
              </w:rPr>
            </w:pPr>
          </w:p>
          <w:p w:rsidR="00137534" w:rsidRDefault="00137534" w:rsidP="00FA241A">
            <w:pPr>
              <w:jc w:val="center"/>
              <w:rPr>
                <w:rFonts w:cs="宋体"/>
                <w:b/>
                <w:bCs/>
                <w:color w:val="0000FF"/>
                <w:sz w:val="32"/>
                <w:szCs w:val="32"/>
              </w:rPr>
            </w:pPr>
          </w:p>
          <w:p w:rsidR="00137534" w:rsidRDefault="00137534" w:rsidP="00FA241A">
            <w:pPr>
              <w:jc w:val="center"/>
              <w:rPr>
                <w:rFonts w:cs="宋体"/>
                <w:b/>
                <w:bCs/>
                <w:color w:val="0000FF"/>
                <w:sz w:val="32"/>
                <w:szCs w:val="32"/>
              </w:rPr>
            </w:pPr>
          </w:p>
          <w:p w:rsidR="00137534" w:rsidRDefault="00137534" w:rsidP="00FA241A">
            <w:pPr>
              <w:jc w:val="center"/>
              <w:rPr>
                <w:rFonts w:cs="宋体"/>
                <w:b/>
                <w:bCs/>
                <w:color w:val="0000FF"/>
                <w:sz w:val="32"/>
                <w:szCs w:val="32"/>
              </w:rPr>
            </w:pPr>
          </w:p>
          <w:p w:rsidR="00137534" w:rsidRDefault="00137534" w:rsidP="00FA241A">
            <w:pPr>
              <w:jc w:val="center"/>
              <w:rPr>
                <w:rFonts w:cs="宋体"/>
                <w:b/>
                <w:bCs/>
                <w:color w:val="0000FF"/>
                <w:sz w:val="32"/>
                <w:szCs w:val="32"/>
              </w:rPr>
            </w:pPr>
          </w:p>
          <w:p w:rsidR="00137534" w:rsidRDefault="00137534" w:rsidP="00FA241A">
            <w:pPr>
              <w:jc w:val="center"/>
              <w:rPr>
                <w:rFonts w:cs="宋体"/>
                <w:b/>
                <w:bCs/>
                <w:color w:val="0000FF"/>
                <w:sz w:val="32"/>
                <w:szCs w:val="32"/>
              </w:rPr>
            </w:pPr>
            <w:r>
              <w:rPr>
                <w:rFonts w:cs="宋体"/>
                <w:b/>
                <w:bCs/>
                <w:color w:val="0000FF"/>
                <w:sz w:val="32"/>
                <w:szCs w:val="32"/>
              </w:rPr>
              <w:t>A</w:t>
            </w:r>
          </w:p>
          <w:p w:rsidR="00137534" w:rsidRDefault="00137534" w:rsidP="00FA241A">
            <w:pPr>
              <w:jc w:val="center"/>
              <w:rPr>
                <w:rFonts w:cs="宋体"/>
                <w:b/>
                <w:bCs/>
                <w:color w:val="0000FF"/>
              </w:rPr>
            </w:pPr>
            <w:r>
              <w:rPr>
                <w:rFonts w:cs="宋体" w:hint="eastAsia"/>
                <w:b/>
                <w:bCs/>
                <w:color w:val="0000FF"/>
              </w:rPr>
              <w:t>（下行</w:t>
            </w:r>
          </w:p>
          <w:p w:rsidR="00137534" w:rsidRDefault="00137534" w:rsidP="00FA241A">
            <w:pPr>
              <w:jc w:val="center"/>
            </w:pPr>
            <w:r>
              <w:rPr>
                <w:rFonts w:cs="宋体" w:hint="eastAsia"/>
                <w:b/>
                <w:bCs/>
                <w:color w:val="0000FF"/>
              </w:rPr>
              <w:lastRenderedPageBreak/>
              <w:t>消息）</w:t>
            </w:r>
          </w:p>
        </w:tc>
        <w:tc>
          <w:tcPr>
            <w:tcW w:w="1260" w:type="dxa"/>
            <w:vMerge w:val="restart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  <w:p w:rsidR="00137534" w:rsidRDefault="00137534" w:rsidP="00FA241A">
            <w:pPr>
              <w:jc w:val="center"/>
              <w:rPr>
                <w:rFonts w:cs="宋体"/>
              </w:rPr>
            </w:pPr>
          </w:p>
          <w:p w:rsidR="00137534" w:rsidRDefault="00137534" w:rsidP="00FA241A">
            <w:pPr>
              <w:jc w:val="center"/>
              <w:rPr>
                <w:rFonts w:cs="宋体"/>
              </w:rPr>
            </w:pPr>
          </w:p>
          <w:p w:rsidR="00137534" w:rsidRDefault="00137534" w:rsidP="00FA241A">
            <w:pPr>
              <w:jc w:val="center"/>
              <w:rPr>
                <w:rFonts w:cs="宋体"/>
              </w:rPr>
            </w:pPr>
          </w:p>
          <w:p w:rsidR="00137534" w:rsidRDefault="00137534" w:rsidP="00FA241A">
            <w:pPr>
              <w:jc w:val="center"/>
              <w:rPr>
                <w:rFonts w:cs="宋体"/>
              </w:rPr>
            </w:pPr>
          </w:p>
          <w:p w:rsidR="00137534" w:rsidRDefault="00137534" w:rsidP="00FA241A">
            <w:pPr>
              <w:jc w:val="center"/>
            </w:pPr>
            <w:r>
              <w:rPr>
                <w:rFonts w:cs="宋体"/>
              </w:rPr>
              <w:t>P</w:t>
            </w:r>
          </w:p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00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  <w:sz w:val="24"/>
              </w:rPr>
              <w:t>一次</w:t>
            </w:r>
            <w:r w:rsidRPr="006B5FCB">
              <w:rPr>
                <w:rFonts w:ascii="宋体" w:hAnsi="宋体" w:cs="宋体" w:hint="eastAsia"/>
                <w:color w:val="C4BC96" w:themeColor="background2" w:themeShade="BF"/>
                <w:sz w:val="24"/>
              </w:rPr>
              <w:t>点名</w:t>
            </w:r>
            <w:r w:rsidRPr="006B5FCB">
              <w:rPr>
                <w:rFonts w:cs="宋体" w:hint="eastAsia"/>
                <w:color w:val="C4BC96" w:themeColor="background2" w:themeShade="BF"/>
              </w:rPr>
              <w:t>消息</w:t>
            </w:r>
          </w:p>
        </w:tc>
        <w:tc>
          <w:tcPr>
            <w:tcW w:w="1394" w:type="dxa"/>
            <w:vMerge w:val="restart"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终端参</w:t>
            </w:r>
          </w:p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数信息</w:t>
            </w:r>
          </w:p>
        </w:tc>
      </w:tr>
      <w:tr w:rsidR="00137534" w:rsidTr="00FA241A">
        <w:trPr>
          <w:cantSplit/>
          <w:trHeight w:val="302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01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应答握手信号消息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rPr>
                <w:rFonts w:cs="宋体"/>
              </w:rPr>
            </w:pPr>
          </w:p>
        </w:tc>
      </w:tr>
      <w:tr w:rsidR="00137534" w:rsidTr="00FA241A">
        <w:trPr>
          <w:cantSplit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03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设置终端</w:t>
            </w:r>
            <w:r w:rsidRPr="006B5FCB">
              <w:rPr>
                <w:rFonts w:cs="宋体"/>
                <w:color w:val="C4BC96" w:themeColor="background2" w:themeShade="BF"/>
              </w:rPr>
              <w:t>IP</w:t>
            </w:r>
            <w:r w:rsidRPr="006B5FCB">
              <w:rPr>
                <w:rFonts w:cs="宋体" w:hint="eastAsia"/>
                <w:color w:val="C4BC96" w:themeColor="background2" w:themeShade="BF"/>
              </w:rPr>
              <w:t>地址和端口消息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278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04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设置</w:t>
            </w:r>
            <w:r w:rsidRPr="006B5FCB">
              <w:rPr>
                <w:rFonts w:cs="宋体"/>
                <w:color w:val="C4BC96" w:themeColor="background2" w:themeShade="BF"/>
              </w:rPr>
              <w:t>APN</w:t>
            </w:r>
            <w:r w:rsidRPr="006B5FCB">
              <w:rPr>
                <w:rFonts w:cs="宋体" w:hint="eastAsia"/>
                <w:color w:val="C4BC96" w:themeColor="background2" w:themeShade="BF"/>
              </w:rPr>
              <w:t>消息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30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05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FF0000"/>
              </w:rPr>
            </w:pPr>
            <w:r w:rsidRPr="006B5FCB">
              <w:rPr>
                <w:rFonts w:cs="宋体" w:hint="eastAsia"/>
                <w:color w:val="FF0000"/>
              </w:rPr>
              <w:t>终端注册响应消息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242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4808F8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06</w:t>
            </w:r>
          </w:p>
        </w:tc>
        <w:tc>
          <w:tcPr>
            <w:tcW w:w="3060" w:type="dxa"/>
          </w:tcPr>
          <w:p w:rsidR="00137534" w:rsidRPr="004808F8" w:rsidRDefault="004808F8" w:rsidP="00137534">
            <w:pPr>
              <w:rPr>
                <w:rFonts w:cs="宋体"/>
                <w:color w:val="FF0000"/>
              </w:rPr>
            </w:pPr>
            <w:r w:rsidRPr="004808F8">
              <w:rPr>
                <w:rFonts w:cs="宋体" w:hint="eastAsia"/>
                <w:color w:val="FF0000"/>
              </w:rPr>
              <w:t>下发策略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255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11</w:t>
            </w:r>
          </w:p>
        </w:tc>
        <w:tc>
          <w:tcPr>
            <w:tcW w:w="3060" w:type="dxa"/>
          </w:tcPr>
          <w:p w:rsidR="00137534" w:rsidRPr="006B5FCB" w:rsidRDefault="00137534" w:rsidP="00FA241A">
            <w:pPr>
              <w:rPr>
                <w:rFonts w:cs="宋体"/>
                <w:color w:val="C4BC96" w:themeColor="background2" w:themeShade="BF"/>
              </w:rPr>
            </w:pPr>
          </w:p>
        </w:tc>
        <w:tc>
          <w:tcPr>
            <w:tcW w:w="1394" w:type="dxa"/>
            <w:vMerge/>
          </w:tcPr>
          <w:p w:rsidR="00137534" w:rsidRDefault="00137534" w:rsidP="00FA241A">
            <w:pPr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230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12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设置车速上下限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290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15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ascii="宋体" w:hAnsi="宋体"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监听命令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278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17</w:t>
            </w:r>
          </w:p>
        </w:tc>
        <w:tc>
          <w:tcPr>
            <w:tcW w:w="3060" w:type="dxa"/>
          </w:tcPr>
          <w:p w:rsidR="00137534" w:rsidRPr="006B5FCB" w:rsidRDefault="00137534" w:rsidP="00FA241A">
            <w:pPr>
              <w:rPr>
                <w:rFonts w:cs="宋体"/>
                <w:color w:val="C4BC96" w:themeColor="background2" w:themeShade="BF"/>
              </w:rPr>
            </w:pPr>
          </w:p>
        </w:tc>
        <w:tc>
          <w:tcPr>
            <w:tcW w:w="1394" w:type="dxa"/>
            <w:vMerge/>
          </w:tcPr>
          <w:p w:rsidR="00137534" w:rsidRDefault="00137534" w:rsidP="00FA241A">
            <w:pPr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254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 w:val="restart"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Q</w:t>
            </w:r>
          </w:p>
        </w:tc>
        <w:tc>
          <w:tcPr>
            <w:tcW w:w="1260" w:type="dxa"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00</w:t>
            </w:r>
          </w:p>
        </w:tc>
        <w:tc>
          <w:tcPr>
            <w:tcW w:w="3060" w:type="dxa"/>
            <w:vAlign w:val="center"/>
          </w:tcPr>
          <w:p w:rsidR="00137534" w:rsidRPr="006B5FCB" w:rsidRDefault="00137534" w:rsidP="00FA241A">
            <w:pPr>
              <w:rPr>
                <w:rFonts w:cs="宋体"/>
                <w:color w:val="C4BC96" w:themeColor="background2" w:themeShade="BF"/>
              </w:rPr>
            </w:pPr>
          </w:p>
        </w:tc>
        <w:tc>
          <w:tcPr>
            <w:tcW w:w="1394" w:type="dxa"/>
            <w:vMerge w:val="restart"/>
            <w:vAlign w:val="center"/>
          </w:tcPr>
          <w:p w:rsidR="00137534" w:rsidRDefault="00137534" w:rsidP="00FA241A">
            <w:pPr>
              <w:jc w:val="center"/>
            </w:pPr>
            <w:r>
              <w:rPr>
                <w:rFonts w:cs="宋体" w:hint="eastAsia"/>
              </w:rPr>
              <w:t>普通</w:t>
            </w:r>
          </w:p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通信信息</w:t>
            </w:r>
          </w:p>
        </w:tc>
      </w:tr>
      <w:tr w:rsidR="00137534" w:rsidTr="00FA241A">
        <w:trPr>
          <w:cantSplit/>
          <w:trHeight w:val="255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01</w:t>
            </w:r>
          </w:p>
        </w:tc>
        <w:tc>
          <w:tcPr>
            <w:tcW w:w="3060" w:type="dxa"/>
            <w:vAlign w:val="center"/>
          </w:tcPr>
          <w:p w:rsidR="00137534" w:rsidRPr="006B5FCB" w:rsidRDefault="00137534" w:rsidP="00FA241A">
            <w:pPr>
              <w:rPr>
                <w:rFonts w:cs="宋体"/>
                <w:color w:val="C4BC96" w:themeColor="background2" w:themeShade="BF"/>
              </w:rPr>
            </w:pP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255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02</w:t>
            </w:r>
          </w:p>
        </w:tc>
        <w:tc>
          <w:tcPr>
            <w:tcW w:w="3060" w:type="dxa"/>
            <w:vAlign w:val="center"/>
          </w:tcPr>
          <w:p w:rsidR="00137534" w:rsidRPr="006B5FCB" w:rsidRDefault="00137534" w:rsidP="00FA241A">
            <w:pPr>
              <w:rPr>
                <w:rFonts w:cs="宋体"/>
                <w:color w:val="C4BC96" w:themeColor="background2" w:themeShade="BF"/>
              </w:rPr>
            </w:pP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255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03</w:t>
            </w:r>
          </w:p>
        </w:tc>
        <w:tc>
          <w:tcPr>
            <w:tcW w:w="3060" w:type="dxa"/>
            <w:vAlign w:val="center"/>
          </w:tcPr>
          <w:p w:rsidR="00137534" w:rsidRPr="006B5FCB" w:rsidRDefault="00137534" w:rsidP="00FA241A">
            <w:pPr>
              <w:rPr>
                <w:rFonts w:cs="宋体"/>
                <w:color w:val="C4BC96" w:themeColor="background2" w:themeShade="BF"/>
              </w:rPr>
            </w:pP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255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04</w:t>
            </w:r>
          </w:p>
        </w:tc>
        <w:tc>
          <w:tcPr>
            <w:tcW w:w="3060" w:type="dxa"/>
            <w:vAlign w:val="center"/>
          </w:tcPr>
          <w:p w:rsidR="00137534" w:rsidRPr="006B5FCB" w:rsidRDefault="00137534" w:rsidP="00FA241A">
            <w:pPr>
              <w:rPr>
                <w:rFonts w:cs="宋体"/>
                <w:color w:val="C4BC96" w:themeColor="background2" w:themeShade="BF"/>
              </w:rPr>
            </w:pP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15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 w:val="restart"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R</w:t>
            </w: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00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等时连续回传设置</w:t>
            </w:r>
          </w:p>
        </w:tc>
        <w:tc>
          <w:tcPr>
            <w:tcW w:w="1394" w:type="dxa"/>
            <w:vMerge w:val="restart"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车辆定</w:t>
            </w:r>
          </w:p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位信息</w:t>
            </w:r>
          </w:p>
        </w:tc>
      </w:tr>
      <w:tr w:rsidR="00137534" w:rsidTr="00FA241A">
        <w:trPr>
          <w:cantSplit/>
          <w:trHeight w:val="315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01</w:t>
            </w:r>
          </w:p>
        </w:tc>
        <w:tc>
          <w:tcPr>
            <w:tcW w:w="3060" w:type="dxa"/>
          </w:tcPr>
          <w:p w:rsidR="00137534" w:rsidRPr="006B5FCB" w:rsidRDefault="00137534" w:rsidP="00FA241A">
            <w:pPr>
              <w:rPr>
                <w:rFonts w:cs="宋体"/>
                <w:color w:val="C4BC96" w:themeColor="background2" w:themeShade="BF"/>
              </w:rPr>
            </w:pP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15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03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应答获取终端所在位置消息</w:t>
            </w: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15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05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设置</w:t>
            </w:r>
            <w:r w:rsidRPr="006B5FCB">
              <w:rPr>
                <w:rFonts w:cs="宋体"/>
                <w:color w:val="C4BC96" w:themeColor="background2" w:themeShade="BF"/>
              </w:rPr>
              <w:t>ACC</w:t>
            </w:r>
            <w:r w:rsidRPr="006B5FCB">
              <w:rPr>
                <w:rFonts w:cs="宋体" w:hint="eastAsia"/>
                <w:color w:val="C4BC96" w:themeColor="background2" w:themeShade="BF"/>
              </w:rPr>
              <w:t>开发送数据间隔</w:t>
            </w: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15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06</w:t>
            </w:r>
          </w:p>
        </w:tc>
        <w:tc>
          <w:tcPr>
            <w:tcW w:w="3060" w:type="dxa"/>
          </w:tcPr>
          <w:p w:rsidR="00137534" w:rsidRPr="006B5FCB" w:rsidRDefault="00137534" w:rsidP="00FA241A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设置</w:t>
            </w:r>
            <w:r w:rsidRPr="006B5FCB">
              <w:rPr>
                <w:rFonts w:cs="宋体"/>
                <w:color w:val="C4BC96" w:themeColor="background2" w:themeShade="BF"/>
              </w:rPr>
              <w:t>ACC</w:t>
            </w:r>
            <w:r w:rsidRPr="006B5FCB">
              <w:rPr>
                <w:rFonts w:cs="宋体" w:hint="eastAsia"/>
                <w:color w:val="C4BC96" w:themeColor="background2" w:themeShade="BF"/>
              </w:rPr>
              <w:t>关发送数据间</w:t>
            </w: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15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 w:val="restart"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S</w:t>
            </w: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01</w:t>
            </w:r>
          </w:p>
        </w:tc>
        <w:tc>
          <w:tcPr>
            <w:tcW w:w="3060" w:type="dxa"/>
          </w:tcPr>
          <w:p w:rsidR="00137534" w:rsidRPr="006B5FCB" w:rsidRDefault="00137534" w:rsidP="00FA241A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应答报警消息</w:t>
            </w:r>
          </w:p>
        </w:tc>
        <w:tc>
          <w:tcPr>
            <w:tcW w:w="1394" w:type="dxa"/>
            <w:vMerge w:val="restart"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应答消息</w:t>
            </w:r>
          </w:p>
        </w:tc>
      </w:tr>
      <w:tr w:rsidR="00137534" w:rsidTr="00FA241A">
        <w:trPr>
          <w:cantSplit/>
          <w:trHeight w:val="360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07</w:t>
            </w:r>
          </w:p>
        </w:tc>
        <w:tc>
          <w:tcPr>
            <w:tcW w:w="3060" w:type="dxa"/>
          </w:tcPr>
          <w:p w:rsidR="00137534" w:rsidRPr="006B5FCB" w:rsidRDefault="00137534" w:rsidP="00FA241A">
            <w:pPr>
              <w:rPr>
                <w:rFonts w:cs="宋体"/>
                <w:color w:val="C4BC96" w:themeColor="background2" w:themeShade="BF"/>
              </w:rPr>
            </w:pP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50"/>
        </w:trPr>
        <w:tc>
          <w:tcPr>
            <w:tcW w:w="1128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T</w:t>
            </w: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00</w:t>
            </w:r>
          </w:p>
        </w:tc>
        <w:tc>
          <w:tcPr>
            <w:tcW w:w="3060" w:type="dxa"/>
          </w:tcPr>
          <w:p w:rsidR="00137534" w:rsidRPr="006B5FCB" w:rsidRDefault="00137534" w:rsidP="00FA241A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控制设备重启消息</w:t>
            </w:r>
          </w:p>
        </w:tc>
        <w:tc>
          <w:tcPr>
            <w:tcW w:w="1394" w:type="dxa"/>
            <w:vMerge w:val="restart"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控制信号</w:t>
            </w:r>
          </w:p>
        </w:tc>
      </w:tr>
      <w:tr w:rsidR="00137534" w:rsidTr="00FA241A">
        <w:trPr>
          <w:cantSplit/>
          <w:trHeight w:val="300"/>
        </w:trPr>
        <w:tc>
          <w:tcPr>
            <w:tcW w:w="1128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 w:val="restart"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V</w:t>
            </w: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00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电路控制信号</w:t>
            </w: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00"/>
        </w:trPr>
        <w:tc>
          <w:tcPr>
            <w:tcW w:w="1128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01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油路控制信号</w:t>
            </w: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00"/>
        </w:trPr>
        <w:tc>
          <w:tcPr>
            <w:tcW w:w="1128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02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取消所有报警消息</w:t>
            </w: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00"/>
        </w:trPr>
        <w:tc>
          <w:tcPr>
            <w:tcW w:w="1128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03</w:t>
            </w:r>
          </w:p>
        </w:tc>
        <w:tc>
          <w:tcPr>
            <w:tcW w:w="3060" w:type="dxa"/>
          </w:tcPr>
          <w:p w:rsidR="00137534" w:rsidRPr="006B5FCB" w:rsidRDefault="00137534" w:rsidP="00FA241A">
            <w:pPr>
              <w:rPr>
                <w:rFonts w:cs="宋体"/>
                <w:color w:val="C4BC96" w:themeColor="background2" w:themeShade="BF"/>
              </w:rPr>
            </w:pP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00"/>
        </w:trPr>
        <w:tc>
          <w:tcPr>
            <w:tcW w:w="1128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 w:val="restart"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X</w:t>
            </w: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00</w:t>
            </w:r>
          </w:p>
        </w:tc>
        <w:tc>
          <w:tcPr>
            <w:tcW w:w="3060" w:type="dxa"/>
          </w:tcPr>
          <w:p w:rsidR="00137534" w:rsidRPr="006B5FCB" w:rsidRDefault="00137534" w:rsidP="00FA241A">
            <w:pPr>
              <w:rPr>
                <w:rFonts w:cs="宋体"/>
                <w:color w:val="C4BC96" w:themeColor="background2" w:themeShade="BF"/>
              </w:rPr>
            </w:pPr>
          </w:p>
        </w:tc>
        <w:tc>
          <w:tcPr>
            <w:tcW w:w="1394" w:type="dxa"/>
            <w:vMerge w:val="restart"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扩展消息</w:t>
            </w:r>
          </w:p>
        </w:tc>
      </w:tr>
      <w:tr w:rsidR="00137534" w:rsidTr="00FA241A">
        <w:trPr>
          <w:cantSplit/>
          <w:trHeight w:val="315"/>
        </w:trPr>
        <w:tc>
          <w:tcPr>
            <w:tcW w:w="1128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01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里程清零消息</w:t>
            </w: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15"/>
        </w:trPr>
        <w:tc>
          <w:tcPr>
            <w:tcW w:w="1128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02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启动升级消息</w:t>
            </w: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74"/>
        </w:trPr>
        <w:tc>
          <w:tcPr>
            <w:tcW w:w="1128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03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里程初始化消息</w:t>
            </w: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74"/>
        </w:trPr>
        <w:tc>
          <w:tcPr>
            <w:tcW w:w="1128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04</w:t>
            </w:r>
          </w:p>
        </w:tc>
        <w:tc>
          <w:tcPr>
            <w:tcW w:w="3060" w:type="dxa"/>
          </w:tcPr>
          <w:p w:rsidR="00137534" w:rsidRPr="006B5FCB" w:rsidRDefault="00137534" w:rsidP="00FA241A">
            <w:pPr>
              <w:rPr>
                <w:rFonts w:cs="宋体"/>
                <w:color w:val="C4BC96" w:themeColor="background2" w:themeShade="BF"/>
              </w:rPr>
            </w:pP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1C247D">
        <w:trPr>
          <w:cantSplit/>
          <w:trHeight w:val="514"/>
        </w:trPr>
        <w:tc>
          <w:tcPr>
            <w:tcW w:w="1128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05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设置电子围栏消息</w:t>
            </w:r>
          </w:p>
        </w:tc>
        <w:tc>
          <w:tcPr>
            <w:tcW w:w="1394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</w:trPr>
        <w:tc>
          <w:tcPr>
            <w:tcW w:w="1128" w:type="dxa"/>
            <w:vMerge w:val="restart"/>
            <w:tcBorders>
              <w:top w:val="threeDEmboss" w:sz="24" w:space="0" w:color="auto"/>
            </w:tcBorders>
            <w:vAlign w:val="center"/>
          </w:tcPr>
          <w:p w:rsidR="00137534" w:rsidRDefault="00137534" w:rsidP="00FA241A">
            <w:pPr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rFonts w:cs="宋体"/>
                <w:b/>
                <w:bCs/>
                <w:color w:val="0000FF"/>
                <w:sz w:val="32"/>
                <w:szCs w:val="32"/>
              </w:rPr>
              <w:t>B</w:t>
            </w:r>
          </w:p>
          <w:p w:rsidR="00137534" w:rsidRDefault="00137534" w:rsidP="00FA241A">
            <w:pPr>
              <w:jc w:val="center"/>
              <w:rPr>
                <w:rFonts w:cs="宋体"/>
                <w:b/>
                <w:bCs/>
                <w:color w:val="0000FF"/>
              </w:rPr>
            </w:pPr>
            <w:r>
              <w:rPr>
                <w:rFonts w:cs="宋体" w:hint="eastAsia"/>
                <w:b/>
                <w:bCs/>
                <w:color w:val="0000FF"/>
              </w:rPr>
              <w:t>（上行</w:t>
            </w:r>
          </w:p>
          <w:p w:rsidR="00137534" w:rsidRDefault="00137534" w:rsidP="00FA241A">
            <w:pPr>
              <w:jc w:val="center"/>
              <w:rPr>
                <w:rFonts w:cs="宋体"/>
                <w:b/>
                <w:bCs/>
                <w:color w:val="0000FF"/>
              </w:rPr>
            </w:pPr>
            <w:r>
              <w:rPr>
                <w:rFonts w:cs="宋体" w:hint="eastAsia"/>
                <w:b/>
                <w:bCs/>
                <w:color w:val="0000FF"/>
              </w:rPr>
              <w:t>消息）</w:t>
            </w:r>
          </w:p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tcBorders>
              <w:top w:val="threeDEmboss" w:sz="24" w:space="0" w:color="auto"/>
            </w:tcBorders>
            <w:vAlign w:val="center"/>
          </w:tcPr>
          <w:p w:rsidR="00137534" w:rsidRDefault="00137534" w:rsidP="00FA241A">
            <w:pPr>
              <w:ind w:firstLineChars="200" w:firstLine="420"/>
              <w:rPr>
                <w:rFonts w:cs="宋体"/>
              </w:rPr>
            </w:pPr>
            <w:r>
              <w:rPr>
                <w:rFonts w:cs="宋体"/>
              </w:rPr>
              <w:t>O</w:t>
            </w:r>
          </w:p>
        </w:tc>
        <w:tc>
          <w:tcPr>
            <w:tcW w:w="1260" w:type="dxa"/>
            <w:tcBorders>
              <w:top w:val="threeDEmboss" w:sz="24" w:space="0" w:color="auto"/>
            </w:tcBorders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01</w:t>
            </w:r>
          </w:p>
        </w:tc>
        <w:tc>
          <w:tcPr>
            <w:tcW w:w="3060" w:type="dxa"/>
            <w:tcBorders>
              <w:top w:val="threeDEmboss" w:sz="24" w:space="0" w:color="auto"/>
            </w:tcBorders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警报消息</w:t>
            </w:r>
          </w:p>
        </w:tc>
        <w:tc>
          <w:tcPr>
            <w:tcW w:w="1394" w:type="dxa"/>
            <w:tcBorders>
              <w:top w:val="threeDEmboss" w:sz="24" w:space="0" w:color="auto"/>
            </w:tcBorders>
            <w:vAlign w:val="center"/>
          </w:tcPr>
          <w:p w:rsidR="00137534" w:rsidRDefault="00137534" w:rsidP="00137534">
            <w:pPr>
              <w:rPr>
                <w:rFonts w:cs="宋体"/>
              </w:rPr>
            </w:pPr>
            <w:r>
              <w:rPr>
                <w:rFonts w:cs="宋体" w:hint="eastAsia"/>
              </w:rPr>
              <w:t>报警信息</w:t>
            </w:r>
          </w:p>
        </w:tc>
      </w:tr>
      <w:tr w:rsidR="00137534" w:rsidTr="00FA241A">
        <w:trPr>
          <w:cantSplit/>
          <w:trHeight w:val="278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 w:val="restart"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P</w:t>
            </w: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00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握手信号消息</w:t>
            </w:r>
          </w:p>
        </w:tc>
        <w:tc>
          <w:tcPr>
            <w:tcW w:w="1394" w:type="dxa"/>
            <w:vMerge w:val="restart"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终端状态</w:t>
            </w:r>
          </w:p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有关信息</w:t>
            </w:r>
          </w:p>
        </w:tc>
      </w:tr>
      <w:tr w:rsidR="00137534" w:rsidTr="00FA241A">
        <w:trPr>
          <w:cantSplit/>
          <w:trHeight w:val="158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01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应答读取终端版本消息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158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02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应答设置终端</w:t>
            </w:r>
            <w:r w:rsidRPr="006B5FCB">
              <w:rPr>
                <w:rFonts w:cs="宋体"/>
                <w:color w:val="C4BC96" w:themeColor="background2" w:themeShade="BF"/>
              </w:rPr>
              <w:t>IP</w:t>
            </w:r>
            <w:r w:rsidRPr="006B5FCB">
              <w:rPr>
                <w:rFonts w:cs="宋体" w:hint="eastAsia"/>
                <w:color w:val="C4BC96" w:themeColor="background2" w:themeShade="BF"/>
              </w:rPr>
              <w:t>地址和端口消息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158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03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应答设置</w:t>
            </w:r>
            <w:r w:rsidRPr="006B5FCB">
              <w:rPr>
                <w:rFonts w:cs="宋体"/>
                <w:color w:val="C4BC96" w:themeColor="background2" w:themeShade="BF"/>
              </w:rPr>
              <w:t>APN</w:t>
            </w:r>
            <w:r w:rsidRPr="006B5FCB">
              <w:rPr>
                <w:rFonts w:cs="宋体" w:hint="eastAsia"/>
                <w:color w:val="C4BC96" w:themeColor="background2" w:themeShade="BF"/>
              </w:rPr>
              <w:t>消息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157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04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应答点名消息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242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05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FF0000"/>
              </w:rPr>
            </w:pPr>
            <w:r w:rsidRPr="006B5FCB">
              <w:rPr>
                <w:rFonts w:cs="宋体" w:hint="eastAsia"/>
                <w:color w:val="FF0000"/>
              </w:rPr>
              <w:t>终端注册消息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194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Align w:val="center"/>
          </w:tcPr>
          <w:p w:rsidR="00137534" w:rsidRDefault="004808F8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06</w:t>
            </w:r>
          </w:p>
        </w:tc>
        <w:tc>
          <w:tcPr>
            <w:tcW w:w="3060" w:type="dxa"/>
            <w:vAlign w:val="center"/>
          </w:tcPr>
          <w:p w:rsidR="00137534" w:rsidRPr="004808F8" w:rsidRDefault="004808F8" w:rsidP="00137534">
            <w:pPr>
              <w:rPr>
                <w:rFonts w:cs="宋体"/>
                <w:color w:val="FF0000"/>
              </w:rPr>
            </w:pPr>
            <w:r w:rsidRPr="004808F8">
              <w:rPr>
                <w:rFonts w:cs="宋体" w:hint="eastAsia"/>
                <w:color w:val="FF0000"/>
              </w:rPr>
              <w:t>请求系统策略信息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159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 w:val="restart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  <w:p w:rsidR="00137534" w:rsidRDefault="00137534" w:rsidP="00FA241A">
            <w:pPr>
              <w:jc w:val="center"/>
              <w:rPr>
                <w:rFonts w:cs="宋体"/>
              </w:rPr>
            </w:pPr>
          </w:p>
          <w:p w:rsidR="00137534" w:rsidRDefault="00137534" w:rsidP="00FA241A">
            <w:pPr>
              <w:jc w:val="center"/>
              <w:rPr>
                <w:rFonts w:cs="宋体"/>
              </w:rPr>
            </w:pPr>
          </w:p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R</w:t>
            </w: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00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定时连续回传消息</w:t>
            </w:r>
          </w:p>
        </w:tc>
        <w:tc>
          <w:tcPr>
            <w:tcW w:w="1394" w:type="dxa"/>
            <w:vMerge w:val="restart"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车辆定</w:t>
            </w:r>
          </w:p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位信息</w:t>
            </w:r>
          </w:p>
        </w:tc>
      </w:tr>
      <w:tr w:rsidR="00137534" w:rsidTr="00FA241A">
        <w:trPr>
          <w:cantSplit/>
          <w:trHeight w:val="157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01</w:t>
            </w:r>
          </w:p>
        </w:tc>
        <w:tc>
          <w:tcPr>
            <w:tcW w:w="3060" w:type="dxa"/>
          </w:tcPr>
          <w:p w:rsidR="00137534" w:rsidRPr="006B5FCB" w:rsidRDefault="00137534" w:rsidP="00FA241A">
            <w:pPr>
              <w:rPr>
                <w:rFonts w:cs="宋体"/>
                <w:color w:val="C4BC96" w:themeColor="background2" w:themeShade="BF"/>
              </w:rPr>
            </w:pPr>
          </w:p>
        </w:tc>
        <w:tc>
          <w:tcPr>
            <w:tcW w:w="1394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26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02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连续回传结束消息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26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03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获取终端所在位置消息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26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05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应答设置</w:t>
            </w:r>
            <w:r w:rsidRPr="006B5FCB">
              <w:rPr>
                <w:rFonts w:cs="宋体"/>
                <w:color w:val="C4BC96" w:themeColor="background2" w:themeShade="BF"/>
              </w:rPr>
              <w:t>ACC</w:t>
            </w:r>
            <w:r w:rsidRPr="006B5FCB">
              <w:rPr>
                <w:rFonts w:cs="宋体" w:hint="eastAsia"/>
                <w:color w:val="C4BC96" w:themeColor="background2" w:themeShade="BF"/>
              </w:rPr>
              <w:t>开发送数据间隔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75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06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应答设置</w:t>
            </w:r>
            <w:r w:rsidRPr="006B5FCB">
              <w:rPr>
                <w:rFonts w:cs="宋体"/>
                <w:color w:val="C4BC96" w:themeColor="background2" w:themeShade="BF"/>
              </w:rPr>
              <w:t>ACC</w:t>
            </w:r>
            <w:r w:rsidRPr="006B5FCB">
              <w:rPr>
                <w:rFonts w:cs="宋体" w:hint="eastAsia"/>
                <w:color w:val="C4BC96" w:themeColor="background2" w:themeShade="BF"/>
              </w:rPr>
              <w:t>关发送数据间隔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297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 w:val="restart"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S</w:t>
            </w: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04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应答里程清零消息</w:t>
            </w:r>
          </w:p>
        </w:tc>
        <w:tc>
          <w:tcPr>
            <w:tcW w:w="1394" w:type="dxa"/>
            <w:vMerge w:val="restart"/>
            <w:vAlign w:val="center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应答消息</w:t>
            </w:r>
          </w:p>
        </w:tc>
      </w:tr>
      <w:tr w:rsidR="00137534" w:rsidTr="00FA241A">
        <w:trPr>
          <w:cantSplit/>
          <w:trHeight w:val="240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05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应答启动升级消息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50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06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应答里程初始化消息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00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08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应答等时回传设置信息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00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09</w:t>
            </w:r>
          </w:p>
        </w:tc>
        <w:tc>
          <w:tcPr>
            <w:tcW w:w="3060" w:type="dxa"/>
          </w:tcPr>
          <w:p w:rsidR="00137534" w:rsidRPr="006B5FCB" w:rsidRDefault="00137534" w:rsidP="00FA241A">
            <w:pPr>
              <w:rPr>
                <w:rFonts w:cs="宋体"/>
                <w:color w:val="C4BC96" w:themeColor="background2" w:themeShade="BF"/>
              </w:rPr>
            </w:pPr>
          </w:p>
        </w:tc>
        <w:tc>
          <w:tcPr>
            <w:tcW w:w="1394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30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20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应答监听命令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218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21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应答取消所有报警消息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26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23</w:t>
            </w:r>
          </w:p>
        </w:tc>
        <w:tc>
          <w:tcPr>
            <w:tcW w:w="3060" w:type="dxa"/>
          </w:tcPr>
          <w:p w:rsidR="00137534" w:rsidRPr="006B5FCB" w:rsidRDefault="00137534" w:rsidP="00FA241A">
            <w:pPr>
              <w:rPr>
                <w:rFonts w:cs="宋体"/>
                <w:color w:val="C4BC96" w:themeColor="background2" w:themeShade="BF"/>
              </w:rPr>
            </w:pPr>
          </w:p>
        </w:tc>
        <w:tc>
          <w:tcPr>
            <w:tcW w:w="1394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15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T</w:t>
            </w: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00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应答设备重启消息</w:t>
            </w:r>
          </w:p>
        </w:tc>
        <w:tc>
          <w:tcPr>
            <w:tcW w:w="1394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38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U</w:t>
            </w: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00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应答设置电子围栏消息</w:t>
            </w:r>
          </w:p>
        </w:tc>
        <w:tc>
          <w:tcPr>
            <w:tcW w:w="1394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270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 w:val="restart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V</w:t>
            </w: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00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应答电路控制</w:t>
            </w:r>
          </w:p>
        </w:tc>
        <w:tc>
          <w:tcPr>
            <w:tcW w:w="1394" w:type="dxa"/>
            <w:vMerge w:val="restart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应答控制信号</w:t>
            </w:r>
          </w:p>
        </w:tc>
      </w:tr>
      <w:tr w:rsidR="00137534" w:rsidTr="00FA241A">
        <w:trPr>
          <w:cantSplit/>
          <w:trHeight w:val="345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01</w:t>
            </w:r>
          </w:p>
        </w:tc>
        <w:tc>
          <w:tcPr>
            <w:tcW w:w="3060" w:type="dxa"/>
          </w:tcPr>
          <w:p w:rsidR="00137534" w:rsidRPr="006B5FCB" w:rsidRDefault="00137534" w:rsidP="00137534">
            <w:pPr>
              <w:rPr>
                <w:rFonts w:cs="宋体"/>
                <w:color w:val="C4BC96" w:themeColor="background2" w:themeShade="BF"/>
              </w:rPr>
            </w:pPr>
            <w:r w:rsidRPr="006B5FCB">
              <w:rPr>
                <w:rFonts w:cs="宋体" w:hint="eastAsia"/>
                <w:color w:val="C4BC96" w:themeColor="background2" w:themeShade="BF"/>
              </w:rPr>
              <w:t>应答油路控制</w:t>
            </w:r>
          </w:p>
        </w:tc>
        <w:tc>
          <w:tcPr>
            <w:tcW w:w="1394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  <w:tr w:rsidR="00137534" w:rsidTr="00FA241A">
        <w:trPr>
          <w:cantSplit/>
          <w:trHeight w:val="345"/>
        </w:trPr>
        <w:tc>
          <w:tcPr>
            <w:tcW w:w="1128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  <w:tc>
          <w:tcPr>
            <w:tcW w:w="126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02</w:t>
            </w:r>
          </w:p>
        </w:tc>
        <w:tc>
          <w:tcPr>
            <w:tcW w:w="3060" w:type="dxa"/>
          </w:tcPr>
          <w:p w:rsidR="00137534" w:rsidRDefault="00137534" w:rsidP="00FA241A">
            <w:pPr>
              <w:rPr>
                <w:rFonts w:cs="宋体"/>
              </w:rPr>
            </w:pPr>
          </w:p>
        </w:tc>
        <w:tc>
          <w:tcPr>
            <w:tcW w:w="1394" w:type="dxa"/>
            <w:vMerge/>
          </w:tcPr>
          <w:p w:rsidR="00137534" w:rsidRDefault="00137534" w:rsidP="00FA241A">
            <w:pPr>
              <w:jc w:val="center"/>
              <w:rPr>
                <w:rFonts w:cs="宋体"/>
              </w:rPr>
            </w:pPr>
          </w:p>
        </w:tc>
      </w:tr>
    </w:tbl>
    <w:p w:rsidR="00137534" w:rsidRDefault="00137534" w:rsidP="001C247D">
      <w:pPr>
        <w:pStyle w:val="4"/>
      </w:pPr>
      <w:bookmarkStart w:id="32" w:name="_Toc182281642"/>
      <w:r>
        <w:rPr>
          <w:rFonts w:hint="eastAsia"/>
        </w:rPr>
        <w:t>终端</w:t>
      </w:r>
      <w:r>
        <w:t>ID</w:t>
      </w:r>
      <w:bookmarkEnd w:id="32"/>
    </w:p>
    <w:p w:rsidR="00137534" w:rsidRDefault="00137534" w:rsidP="00137534">
      <w:pPr>
        <w:ind w:firstLine="420"/>
        <w:rPr>
          <w:rFonts w:cs="宋体"/>
        </w:rPr>
      </w:pPr>
      <w:r>
        <w:rPr>
          <w:rFonts w:cs="宋体" w:hint="eastAsia"/>
        </w:rPr>
        <w:t>长度：</w:t>
      </w:r>
      <w:r>
        <w:rPr>
          <w:rFonts w:cs="宋体"/>
        </w:rPr>
        <w:t>15</w:t>
      </w:r>
      <w:r>
        <w:rPr>
          <w:rFonts w:cs="宋体" w:hint="eastAsia"/>
        </w:rPr>
        <w:t>字节定长，</w:t>
      </w:r>
      <w:r>
        <w:rPr>
          <w:rFonts w:cs="宋体"/>
        </w:rPr>
        <w:t>C_STRING</w:t>
      </w:r>
      <w:r>
        <w:rPr>
          <w:rFonts w:cs="宋体" w:hint="eastAsia"/>
        </w:rPr>
        <w:t>类型。</w:t>
      </w:r>
    </w:p>
    <w:p w:rsidR="00137534" w:rsidRDefault="00137534" w:rsidP="00137534">
      <w:pPr>
        <w:ind w:firstLine="420"/>
        <w:rPr>
          <w:rFonts w:cs="宋体"/>
          <w:kern w:val="0"/>
        </w:rPr>
      </w:pPr>
      <w:r>
        <w:rPr>
          <w:rFonts w:cs="宋体" w:hint="eastAsia"/>
        </w:rPr>
        <w:t>作用：此字段作为绑定设备使用，每条消息都包含设备号码，平台通过设备</w:t>
      </w:r>
      <w:r>
        <w:rPr>
          <w:rFonts w:cs="宋体"/>
        </w:rPr>
        <w:t>ID</w:t>
      </w:r>
      <w:r>
        <w:rPr>
          <w:rFonts w:cs="宋体" w:hint="eastAsia"/>
        </w:rPr>
        <w:t>绑定设备。一般设备</w:t>
      </w:r>
      <w:r>
        <w:rPr>
          <w:rFonts w:cs="宋体"/>
        </w:rPr>
        <w:t>ID</w:t>
      </w:r>
      <w:r>
        <w:rPr>
          <w:rFonts w:cs="宋体" w:hint="eastAsia"/>
        </w:rPr>
        <w:t>格式为“</w:t>
      </w:r>
      <w:r>
        <w:rPr>
          <w:rFonts w:cs="宋体"/>
        </w:rPr>
        <w:t>0000</w:t>
      </w:r>
      <w:r>
        <w:rPr>
          <w:rFonts w:cs="宋体" w:hint="eastAsia"/>
        </w:rPr>
        <w:t>”</w:t>
      </w:r>
      <w:r>
        <w:rPr>
          <w:rFonts w:cs="宋体"/>
        </w:rPr>
        <w:t>+</w:t>
      </w:r>
      <w:r>
        <w:rPr>
          <w:rFonts w:cs="宋体" w:hint="eastAsia"/>
        </w:rPr>
        <w:t>“电话号码”。参考格式为</w:t>
      </w:r>
      <w:r>
        <w:rPr>
          <w:rFonts w:cs="宋体"/>
        </w:rPr>
        <w:t xml:space="preserve">: </w:t>
      </w:r>
      <w:r>
        <w:t>“</w:t>
      </w:r>
      <w:r>
        <w:rPr>
          <w:rFonts w:cs="宋体"/>
        </w:rPr>
        <w:t>000013632782450</w:t>
      </w:r>
      <w:r>
        <w:t>”</w:t>
      </w:r>
    </w:p>
    <w:p w:rsidR="00137534" w:rsidRDefault="00137534" w:rsidP="001C247D">
      <w:pPr>
        <w:pStyle w:val="4"/>
      </w:pPr>
      <w:bookmarkStart w:id="33" w:name="_Toc182281643"/>
      <w:r>
        <w:rPr>
          <w:rFonts w:hint="eastAsia"/>
        </w:rPr>
        <w:t>消息流水号</w:t>
      </w:r>
      <w:r>
        <w:t>/</w:t>
      </w:r>
      <w:r>
        <w:rPr>
          <w:rFonts w:hint="eastAsia"/>
        </w:rPr>
        <w:t>时间</w:t>
      </w:r>
      <w:bookmarkEnd w:id="33"/>
    </w:p>
    <w:p w:rsidR="00137534" w:rsidRDefault="00137534" w:rsidP="00137534">
      <w:pPr>
        <w:ind w:firstLine="420"/>
        <w:rPr>
          <w:rFonts w:cs="宋体"/>
        </w:rPr>
      </w:pPr>
      <w:r>
        <w:rPr>
          <w:rFonts w:ascii="宋体" w:hAnsi="宋体" w:cs="宋体" w:hint="eastAsia"/>
        </w:rPr>
        <w:t>长度：</w:t>
      </w:r>
      <w:r>
        <w:rPr>
          <w:rFonts w:ascii="宋体" w:hAnsi="宋体" w:cs="宋体"/>
        </w:rPr>
        <w:t>12</w:t>
      </w:r>
      <w:r>
        <w:rPr>
          <w:rFonts w:ascii="宋体" w:hAnsi="宋体" w:cs="宋体" w:hint="eastAsia"/>
        </w:rPr>
        <w:t>字节定长，</w:t>
      </w:r>
      <w:r>
        <w:rPr>
          <w:rFonts w:cs="宋体"/>
        </w:rPr>
        <w:t>C_STRING</w:t>
      </w:r>
      <w:r>
        <w:rPr>
          <w:rFonts w:cs="宋体" w:hint="eastAsia"/>
        </w:rPr>
        <w:t>类型。</w:t>
      </w:r>
    </w:p>
    <w:p w:rsidR="00137534" w:rsidRDefault="00137534" w:rsidP="00137534">
      <w:pPr>
        <w:ind w:firstLineChars="407" w:firstLine="977"/>
        <w:rPr>
          <w:rFonts w:cs="宋体"/>
          <w:color w:val="000000"/>
          <w:sz w:val="24"/>
        </w:rPr>
      </w:pPr>
      <w:bookmarkStart w:id="34" w:name="_Toc182281644"/>
      <w:r>
        <w:rPr>
          <w:rFonts w:ascii="宋体" w:hAnsi="宋体" w:cs="宋体"/>
          <w:color w:val="000000"/>
          <w:sz w:val="24"/>
        </w:rPr>
        <w:t>V1.8</w:t>
      </w:r>
      <w:r>
        <w:rPr>
          <w:rFonts w:ascii="宋体" w:hAnsi="宋体" w:cs="宋体" w:hint="eastAsia"/>
          <w:color w:val="000000"/>
          <w:sz w:val="24"/>
        </w:rPr>
        <w:t>以后的协议设备把发的数据中</w:t>
      </w:r>
      <w:r>
        <w:rPr>
          <w:rFonts w:ascii="宋体" w:hAnsi="宋体" w:cs="宋体"/>
          <w:color w:val="000000"/>
          <w:sz w:val="24"/>
        </w:rPr>
        <w:t>12</w:t>
      </w:r>
      <w:r>
        <w:rPr>
          <w:rFonts w:ascii="宋体" w:hAnsi="宋体" w:cs="宋体" w:hint="eastAsia"/>
          <w:color w:val="000000"/>
          <w:sz w:val="24"/>
        </w:rPr>
        <w:t>位流水号变为：</w:t>
      </w:r>
      <w:r>
        <w:rPr>
          <w:rFonts w:ascii="宋体" w:hAnsi="宋体" w:cs="宋体"/>
          <w:color w:val="000000"/>
          <w:sz w:val="24"/>
        </w:rPr>
        <w:t>0 + 11</w:t>
      </w:r>
      <w:r>
        <w:rPr>
          <w:rFonts w:ascii="宋体" w:hAnsi="宋体" w:cs="宋体" w:hint="eastAsia"/>
          <w:color w:val="000000"/>
          <w:sz w:val="24"/>
        </w:rPr>
        <w:t>位设备号，平台应答时的</w:t>
      </w:r>
      <w:r>
        <w:rPr>
          <w:rFonts w:ascii="宋体" w:hAnsi="宋体" w:cs="宋体"/>
          <w:color w:val="000000"/>
          <w:sz w:val="24"/>
        </w:rPr>
        <w:t>12</w:t>
      </w:r>
      <w:r>
        <w:rPr>
          <w:rFonts w:ascii="宋体" w:hAnsi="宋体" w:cs="宋体" w:hint="eastAsia"/>
          <w:color w:val="000000"/>
          <w:sz w:val="24"/>
        </w:rPr>
        <w:t>位流水号可以是任意数字，设备不做处理。</w:t>
      </w:r>
    </w:p>
    <w:p w:rsidR="00137534" w:rsidRDefault="00137534" w:rsidP="001C247D">
      <w:pPr>
        <w:pStyle w:val="4"/>
      </w:pPr>
      <w:r>
        <w:rPr>
          <w:rFonts w:hint="eastAsia"/>
        </w:rPr>
        <w:t>消息体</w:t>
      </w:r>
      <w:bookmarkEnd w:id="34"/>
    </w:p>
    <w:p w:rsidR="00137534" w:rsidRDefault="00137534" w:rsidP="00137534">
      <w:pPr>
        <w:spacing w:line="360" w:lineRule="auto"/>
        <w:ind w:firstLine="425"/>
        <w:rPr>
          <w:rFonts w:ascii="宋体" w:hAnsi="宋体" w:cs="宋体"/>
        </w:rPr>
      </w:pPr>
      <w:r>
        <w:rPr>
          <w:rFonts w:ascii="宋体" w:hAnsi="宋体" w:cs="宋体" w:hint="eastAsia"/>
        </w:rPr>
        <w:t>长度：不定，</w:t>
      </w:r>
      <w:r>
        <w:rPr>
          <w:rFonts w:ascii="宋体" w:hAnsi="宋体" w:cs="宋体"/>
        </w:rPr>
        <w:t>&lt;=1024</w:t>
      </w:r>
      <w:r>
        <w:rPr>
          <w:rFonts w:ascii="宋体" w:hAnsi="宋体" w:cs="宋体" w:hint="eastAsia"/>
        </w:rPr>
        <w:t>字节，可以为空。</w:t>
      </w:r>
    </w:p>
    <w:p w:rsidR="00137534" w:rsidRDefault="00137534" w:rsidP="00137534">
      <w:pPr>
        <w:ind w:firstLine="420"/>
        <w:rPr>
          <w:rFonts w:cs="宋体"/>
        </w:rPr>
      </w:pPr>
      <w:r>
        <w:rPr>
          <w:rFonts w:ascii="宋体" w:hAnsi="宋体" w:cs="宋体" w:hint="eastAsia"/>
        </w:rPr>
        <w:t>作用：</w:t>
      </w:r>
      <w:r>
        <w:rPr>
          <w:rFonts w:cs="宋体" w:hint="eastAsia"/>
        </w:rPr>
        <w:t>确定相应命令字下的用户数据信息。</w:t>
      </w:r>
    </w:p>
    <w:p w:rsidR="00137534" w:rsidRDefault="00137534" w:rsidP="00137534"/>
    <w:p w:rsidR="00F92C31" w:rsidRPr="00F92C31" w:rsidRDefault="00692669" w:rsidP="00692669">
      <w:pPr>
        <w:pStyle w:val="3"/>
      </w:pPr>
      <w:bookmarkStart w:id="35" w:name="_Toc182281689"/>
      <w:bookmarkStart w:id="36" w:name="_Toc327199854"/>
      <w:r>
        <w:rPr>
          <w:rFonts w:hint="eastAsia"/>
        </w:rPr>
        <w:t>5.1.4</w:t>
      </w:r>
      <w:r w:rsidR="001C247D">
        <w:rPr>
          <w:rFonts w:hint="eastAsia"/>
        </w:rPr>
        <w:t>终端注册信息</w:t>
      </w:r>
      <w:bookmarkEnd w:id="35"/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96"/>
        <w:gridCol w:w="1463"/>
        <w:gridCol w:w="1691"/>
        <w:gridCol w:w="1440"/>
        <w:gridCol w:w="2198"/>
      </w:tblGrid>
      <w:tr w:rsidR="001C247D" w:rsidTr="00FA241A">
        <w:tc>
          <w:tcPr>
            <w:tcW w:w="1596" w:type="dxa"/>
          </w:tcPr>
          <w:p w:rsidR="001C247D" w:rsidRDefault="001C247D" w:rsidP="00FA241A">
            <w:pPr>
              <w:autoSpaceDE w:val="0"/>
              <w:autoSpaceDN w:val="0"/>
              <w:adjustRightInd w:val="0"/>
              <w:ind w:firstLine="40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消息字段</w:t>
            </w:r>
          </w:p>
        </w:tc>
        <w:tc>
          <w:tcPr>
            <w:tcW w:w="1463" w:type="dxa"/>
          </w:tcPr>
          <w:p w:rsidR="001C247D" w:rsidRDefault="001C247D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字段值</w:t>
            </w:r>
          </w:p>
        </w:tc>
        <w:tc>
          <w:tcPr>
            <w:tcW w:w="1691" w:type="dxa"/>
          </w:tcPr>
          <w:p w:rsidR="001C247D" w:rsidRDefault="001C247D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  <w:tc>
          <w:tcPr>
            <w:tcW w:w="1440" w:type="dxa"/>
          </w:tcPr>
          <w:p w:rsidR="001C247D" w:rsidRDefault="001C247D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长度（字节）</w:t>
            </w:r>
          </w:p>
        </w:tc>
        <w:tc>
          <w:tcPr>
            <w:tcW w:w="2198" w:type="dxa"/>
          </w:tcPr>
          <w:p w:rsidR="001C247D" w:rsidRDefault="001C247D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1C247D" w:rsidTr="00FA241A">
        <w:tc>
          <w:tcPr>
            <w:tcW w:w="1596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起始标识符</w:t>
            </w:r>
          </w:p>
        </w:tc>
        <w:tc>
          <w:tcPr>
            <w:tcW w:w="1463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（</w:t>
            </w:r>
          </w:p>
        </w:tc>
        <w:tc>
          <w:tcPr>
            <w:tcW w:w="1691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/>
              </w:rPr>
              <w:t>CHAR</w:t>
            </w:r>
          </w:p>
        </w:tc>
        <w:tc>
          <w:tcPr>
            <w:tcW w:w="1440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/>
              </w:rPr>
              <w:t>1</w:t>
            </w:r>
          </w:p>
        </w:tc>
        <w:tc>
          <w:tcPr>
            <w:tcW w:w="2198" w:type="dxa"/>
          </w:tcPr>
          <w:p w:rsidR="001C247D" w:rsidRDefault="001C247D" w:rsidP="00FA241A">
            <w:pPr>
              <w:rPr>
                <w:rFonts w:cs="宋体"/>
              </w:rPr>
            </w:pPr>
          </w:p>
        </w:tc>
      </w:tr>
      <w:tr w:rsidR="001C247D" w:rsidTr="00FA241A">
        <w:tc>
          <w:tcPr>
            <w:tcW w:w="1596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流水号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>时间</w:t>
            </w:r>
          </w:p>
        </w:tc>
        <w:tc>
          <w:tcPr>
            <w:tcW w:w="1463" w:type="dxa"/>
          </w:tcPr>
          <w:p w:rsidR="001C247D" w:rsidRDefault="001C247D" w:rsidP="00FA241A">
            <w:pPr>
              <w:rPr>
                <w:rFonts w:cs="宋体"/>
              </w:rPr>
            </w:pPr>
          </w:p>
        </w:tc>
        <w:tc>
          <w:tcPr>
            <w:tcW w:w="1691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/>
              </w:rPr>
              <w:t>C_STRING</w:t>
            </w:r>
          </w:p>
        </w:tc>
        <w:tc>
          <w:tcPr>
            <w:tcW w:w="1440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/>
              </w:rPr>
              <w:t>12</w:t>
            </w:r>
          </w:p>
        </w:tc>
        <w:tc>
          <w:tcPr>
            <w:tcW w:w="2198" w:type="dxa"/>
          </w:tcPr>
          <w:p w:rsidR="001C247D" w:rsidRDefault="001C247D" w:rsidP="00FA241A">
            <w:pPr>
              <w:rPr>
                <w:rFonts w:cs="宋体"/>
              </w:rPr>
            </w:pPr>
          </w:p>
        </w:tc>
      </w:tr>
      <w:tr w:rsidR="001C247D" w:rsidTr="00FA241A">
        <w:tc>
          <w:tcPr>
            <w:tcW w:w="1596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命令字</w:t>
            </w:r>
          </w:p>
        </w:tc>
        <w:tc>
          <w:tcPr>
            <w:tcW w:w="1463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/>
              </w:rPr>
              <w:t>BP05</w:t>
            </w:r>
          </w:p>
        </w:tc>
        <w:tc>
          <w:tcPr>
            <w:tcW w:w="1691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/>
              </w:rPr>
              <w:t>C_STRING</w:t>
            </w:r>
          </w:p>
        </w:tc>
        <w:tc>
          <w:tcPr>
            <w:tcW w:w="1440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/>
              </w:rPr>
              <w:t>4</w:t>
            </w:r>
          </w:p>
        </w:tc>
        <w:tc>
          <w:tcPr>
            <w:tcW w:w="2198" w:type="dxa"/>
          </w:tcPr>
          <w:p w:rsidR="001C247D" w:rsidRDefault="001C247D" w:rsidP="00FA241A">
            <w:pPr>
              <w:rPr>
                <w:rFonts w:cs="宋体"/>
              </w:rPr>
            </w:pPr>
          </w:p>
        </w:tc>
      </w:tr>
      <w:tr w:rsidR="001C247D" w:rsidTr="00FA241A">
        <w:tc>
          <w:tcPr>
            <w:tcW w:w="1596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终端</w:t>
            </w:r>
            <w:r>
              <w:rPr>
                <w:rFonts w:cs="宋体"/>
              </w:rPr>
              <w:t>ID</w:t>
            </w:r>
          </w:p>
        </w:tc>
        <w:tc>
          <w:tcPr>
            <w:tcW w:w="1463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终端</w:t>
            </w:r>
            <w:r>
              <w:rPr>
                <w:rFonts w:cs="宋体"/>
              </w:rPr>
              <w:t>ID</w:t>
            </w:r>
          </w:p>
        </w:tc>
        <w:tc>
          <w:tcPr>
            <w:tcW w:w="1691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/>
              </w:rPr>
              <w:t>C_STRING</w:t>
            </w:r>
          </w:p>
        </w:tc>
        <w:tc>
          <w:tcPr>
            <w:tcW w:w="1440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/>
              </w:rPr>
              <w:t>15</w:t>
            </w:r>
          </w:p>
        </w:tc>
        <w:tc>
          <w:tcPr>
            <w:tcW w:w="2198" w:type="dxa"/>
          </w:tcPr>
          <w:p w:rsidR="001C247D" w:rsidRDefault="001C247D" w:rsidP="00FA241A">
            <w:pPr>
              <w:rPr>
                <w:rFonts w:cs="宋体"/>
              </w:rPr>
            </w:pPr>
          </w:p>
        </w:tc>
      </w:tr>
      <w:tr w:rsidR="001C247D" w:rsidTr="00FA241A">
        <w:tc>
          <w:tcPr>
            <w:tcW w:w="1596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消息体</w:t>
            </w:r>
          </w:p>
        </w:tc>
        <w:tc>
          <w:tcPr>
            <w:tcW w:w="1463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/>
              </w:rPr>
              <w:t xml:space="preserve"> </w:t>
            </w:r>
          </w:p>
        </w:tc>
        <w:tc>
          <w:tcPr>
            <w:tcW w:w="1691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/>
                <w:kern w:val="0"/>
              </w:rPr>
              <w:t>C_STRING</w:t>
            </w:r>
          </w:p>
        </w:tc>
        <w:tc>
          <w:tcPr>
            <w:tcW w:w="1440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/>
              </w:rPr>
              <w:t>60</w:t>
            </w:r>
          </w:p>
        </w:tc>
        <w:tc>
          <w:tcPr>
            <w:tcW w:w="2198" w:type="dxa"/>
          </w:tcPr>
          <w:p w:rsidR="001C247D" w:rsidRDefault="001C247D" w:rsidP="00FA241A">
            <w:pPr>
              <w:rPr>
                <w:rFonts w:cs="宋体"/>
              </w:rPr>
            </w:pPr>
          </w:p>
        </w:tc>
      </w:tr>
      <w:tr w:rsidR="001C247D" w:rsidTr="00FA241A">
        <w:trPr>
          <w:trHeight w:val="770"/>
        </w:trPr>
        <w:tc>
          <w:tcPr>
            <w:tcW w:w="1596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消息内容</w:t>
            </w:r>
          </w:p>
        </w:tc>
        <w:tc>
          <w:tcPr>
            <w:tcW w:w="6792" w:type="dxa"/>
            <w:gridSpan w:val="4"/>
          </w:tcPr>
          <w:p w:rsidR="001C247D" w:rsidRDefault="001C247D" w:rsidP="00FA241A">
            <w:pPr>
              <w:spacing w:line="360" w:lineRule="auto"/>
              <w:rPr>
                <w:rFonts w:cs="宋体"/>
              </w:rPr>
            </w:pPr>
            <w:r>
              <w:rPr>
                <w:rFonts w:cs="宋体"/>
              </w:rPr>
              <w:t>15</w:t>
            </w:r>
            <w:r>
              <w:rPr>
                <w:rFonts w:cs="宋体" w:hint="eastAsia"/>
              </w:rPr>
              <w:t>位终端</w:t>
            </w:r>
            <w:r>
              <w:rPr>
                <w:rFonts w:cs="宋体"/>
              </w:rPr>
              <w:t xml:space="preserve">ID </w:t>
            </w:r>
            <w:r>
              <w:rPr>
                <w:rFonts w:cs="宋体" w:hint="eastAsia"/>
              </w:rPr>
              <w:t>＋</w:t>
            </w:r>
            <w:r>
              <w:rPr>
                <w:rFonts w:cs="宋体"/>
              </w:rPr>
              <w:t xml:space="preserve"> GPS</w:t>
            </w:r>
            <w:r>
              <w:rPr>
                <w:rFonts w:cs="宋体" w:hint="eastAsia"/>
              </w:rPr>
              <w:t>数据</w:t>
            </w:r>
          </w:p>
          <w:p w:rsidR="001C247D" w:rsidRDefault="001C247D" w:rsidP="00FA241A">
            <w:pPr>
              <w:spacing w:line="360" w:lineRule="auto"/>
              <w:rPr>
                <w:rFonts w:cs="宋体"/>
                <w:b/>
                <w:bCs/>
              </w:rPr>
            </w:pPr>
          </w:p>
        </w:tc>
      </w:tr>
      <w:tr w:rsidR="001C247D" w:rsidTr="00FA241A">
        <w:tc>
          <w:tcPr>
            <w:tcW w:w="1596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结束标识符</w:t>
            </w:r>
          </w:p>
        </w:tc>
        <w:tc>
          <w:tcPr>
            <w:tcW w:w="1463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）</w:t>
            </w:r>
          </w:p>
        </w:tc>
        <w:tc>
          <w:tcPr>
            <w:tcW w:w="1691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/>
              </w:rPr>
              <w:t>CHAR</w:t>
            </w:r>
          </w:p>
        </w:tc>
        <w:tc>
          <w:tcPr>
            <w:tcW w:w="1440" w:type="dxa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/>
              </w:rPr>
              <w:t>1</w:t>
            </w:r>
          </w:p>
        </w:tc>
        <w:tc>
          <w:tcPr>
            <w:tcW w:w="2198" w:type="dxa"/>
          </w:tcPr>
          <w:p w:rsidR="001C247D" w:rsidRDefault="001C247D" w:rsidP="00FA241A">
            <w:pPr>
              <w:rPr>
                <w:rFonts w:cs="宋体"/>
              </w:rPr>
            </w:pPr>
          </w:p>
        </w:tc>
      </w:tr>
    </w:tbl>
    <w:p w:rsidR="001C247D" w:rsidRDefault="001C247D" w:rsidP="001C247D">
      <w:pPr>
        <w:rPr>
          <w:rFonts w:cs="宋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6"/>
        <w:gridCol w:w="6176"/>
      </w:tblGrid>
      <w:tr w:rsidR="001C247D" w:rsidTr="00FA241A">
        <w:tc>
          <w:tcPr>
            <w:tcW w:w="8522" w:type="dxa"/>
            <w:gridSpan w:val="2"/>
          </w:tcPr>
          <w:p w:rsidR="001C247D" w:rsidRDefault="001C247D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示例：</w:t>
            </w:r>
          </w:p>
        </w:tc>
      </w:tr>
      <w:tr w:rsidR="001C247D" w:rsidTr="00FA241A">
        <w:trPr>
          <w:trHeight w:val="640"/>
        </w:trPr>
        <w:tc>
          <w:tcPr>
            <w:tcW w:w="8522" w:type="dxa"/>
            <w:gridSpan w:val="2"/>
          </w:tcPr>
          <w:p w:rsidR="001C247D" w:rsidRDefault="001C247D" w:rsidP="00FA241A">
            <w:pPr>
              <w:spacing w:line="360" w:lineRule="auto"/>
              <w:rPr>
                <w:rFonts w:cs="宋体"/>
                <w:color w:val="FF0000"/>
              </w:rPr>
            </w:pPr>
            <w:r>
              <w:rPr>
                <w:color w:val="FF0000"/>
              </w:rPr>
              <w:t>(</w:t>
            </w:r>
            <w:r>
              <w:rPr>
                <w:rFonts w:cs="宋体"/>
              </w:rPr>
              <w:t>013632782450</w:t>
            </w:r>
            <w:r>
              <w:rPr>
                <w:b/>
                <w:bCs/>
                <w:color w:val="993300"/>
              </w:rPr>
              <w:t>BP05</w:t>
            </w:r>
            <w:r>
              <w:rPr>
                <w:rFonts w:cs="宋体"/>
                <w:color w:val="FF0000"/>
              </w:rPr>
              <w:t>000013632782450</w:t>
            </w:r>
            <w:r>
              <w:rPr>
                <w:color w:val="FF0000"/>
              </w:rPr>
              <w:t>080524A2232.9806N11404.9355E000.1101241</w:t>
            </w:r>
            <w:r>
              <w:rPr>
                <w:rFonts w:cs="宋体"/>
                <w:color w:val="FF0000"/>
              </w:rPr>
              <w:t>323.87</w:t>
            </w:r>
            <w:r>
              <w:rPr>
                <w:color w:val="FF0000"/>
              </w:rPr>
              <w:t>00000000</w:t>
            </w:r>
            <w:r>
              <w:rPr>
                <w:rFonts w:cs="宋体"/>
                <w:color w:val="FF0000"/>
              </w:rPr>
              <w:t>L</w:t>
            </w:r>
            <w:r>
              <w:rPr>
                <w:color w:val="FF0000"/>
              </w:rPr>
              <w:t>000</w:t>
            </w:r>
            <w:r>
              <w:rPr>
                <w:rFonts w:cs="宋体"/>
                <w:color w:val="FF0000"/>
              </w:rPr>
              <w:t>45</w:t>
            </w:r>
            <w:r>
              <w:rPr>
                <w:color w:val="FF0000"/>
              </w:rPr>
              <w:t>0</w:t>
            </w:r>
            <w:r>
              <w:rPr>
                <w:rFonts w:cs="宋体"/>
                <w:color w:val="FF0000"/>
              </w:rPr>
              <w:t>AB</w:t>
            </w:r>
            <w:r>
              <w:rPr>
                <w:color w:val="FF0000"/>
              </w:rPr>
              <w:t>)</w:t>
            </w:r>
          </w:p>
        </w:tc>
      </w:tr>
      <w:tr w:rsidR="001C247D" w:rsidTr="00FA241A">
        <w:trPr>
          <w:trHeight w:val="444"/>
        </w:trPr>
        <w:tc>
          <w:tcPr>
            <w:tcW w:w="2346" w:type="dxa"/>
          </w:tcPr>
          <w:p w:rsidR="001C247D" w:rsidRDefault="001C247D" w:rsidP="00FA241A">
            <w:pPr>
              <w:spacing w:line="360" w:lineRule="auto"/>
              <w:rPr>
                <w:rFonts w:ascii="宋体" w:cs="宋体"/>
                <w:color w:val="000000"/>
                <w:kern w:val="0"/>
              </w:rPr>
            </w:pPr>
            <w:r>
              <w:rPr>
                <w:rFonts w:cs="宋体" w:hint="eastAsia"/>
              </w:rPr>
              <w:lastRenderedPageBreak/>
              <w:t>响应：</w:t>
            </w:r>
          </w:p>
        </w:tc>
        <w:tc>
          <w:tcPr>
            <w:tcW w:w="6176" w:type="dxa"/>
          </w:tcPr>
          <w:p w:rsidR="001C247D" w:rsidRDefault="001C247D" w:rsidP="00FA241A">
            <w:pPr>
              <w:spacing w:line="360" w:lineRule="auto"/>
              <w:rPr>
                <w:rFonts w:ascii="宋体" w:cs="宋体"/>
                <w:color w:val="000000"/>
                <w:kern w:val="0"/>
              </w:rPr>
            </w:pPr>
            <w:r>
              <w:rPr>
                <w:rFonts w:cs="宋体" w:hint="eastAsia"/>
              </w:rPr>
              <w:t>平台回应</w:t>
            </w:r>
            <w:r>
              <w:rPr>
                <w:rFonts w:cs="宋体"/>
              </w:rPr>
              <w:t>AP05</w:t>
            </w:r>
          </w:p>
        </w:tc>
      </w:tr>
      <w:tr w:rsidR="001C247D" w:rsidTr="00FA241A">
        <w:trPr>
          <w:trHeight w:val="640"/>
        </w:trPr>
        <w:tc>
          <w:tcPr>
            <w:tcW w:w="2346" w:type="dxa"/>
          </w:tcPr>
          <w:p w:rsidR="001C247D" w:rsidRDefault="001C247D" w:rsidP="00FA241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说明：</w:t>
            </w:r>
          </w:p>
        </w:tc>
        <w:tc>
          <w:tcPr>
            <w:tcW w:w="6176" w:type="dxa"/>
          </w:tcPr>
          <w:p w:rsidR="001C247D" w:rsidRDefault="001C247D" w:rsidP="00FA241A">
            <w:pPr>
              <w:spacing w:line="360" w:lineRule="auto"/>
              <w:rPr>
                <w:rFonts w:cs="宋体"/>
              </w:rPr>
            </w:pPr>
          </w:p>
        </w:tc>
      </w:tr>
    </w:tbl>
    <w:p w:rsidR="001C247D" w:rsidRPr="001C247D" w:rsidRDefault="001C247D" w:rsidP="00137534"/>
    <w:p w:rsidR="002E44D4" w:rsidRDefault="00692669" w:rsidP="00692669">
      <w:pPr>
        <w:pStyle w:val="3"/>
      </w:pPr>
      <w:bookmarkStart w:id="37" w:name="_Toc182281655"/>
      <w:bookmarkStart w:id="38" w:name="_Toc327199855"/>
      <w:r>
        <w:rPr>
          <w:rFonts w:hint="eastAsia"/>
        </w:rPr>
        <w:t>5.1.5</w:t>
      </w:r>
      <w:r w:rsidR="002E44D4">
        <w:rPr>
          <w:rFonts w:hint="eastAsia"/>
        </w:rPr>
        <w:t>终端注册响应消息</w:t>
      </w:r>
      <w:bookmarkEnd w:id="37"/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96"/>
        <w:gridCol w:w="1463"/>
        <w:gridCol w:w="1691"/>
        <w:gridCol w:w="1440"/>
        <w:gridCol w:w="2198"/>
      </w:tblGrid>
      <w:tr w:rsidR="002E44D4" w:rsidTr="00FA241A">
        <w:tc>
          <w:tcPr>
            <w:tcW w:w="1596" w:type="dxa"/>
          </w:tcPr>
          <w:p w:rsidR="002E44D4" w:rsidRDefault="002E44D4" w:rsidP="00FA241A">
            <w:pPr>
              <w:autoSpaceDE w:val="0"/>
              <w:autoSpaceDN w:val="0"/>
              <w:adjustRightInd w:val="0"/>
              <w:ind w:firstLine="40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消息字段</w:t>
            </w:r>
          </w:p>
        </w:tc>
        <w:tc>
          <w:tcPr>
            <w:tcW w:w="1463" w:type="dxa"/>
          </w:tcPr>
          <w:p w:rsidR="002E44D4" w:rsidRDefault="002E44D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字段值</w:t>
            </w:r>
          </w:p>
        </w:tc>
        <w:tc>
          <w:tcPr>
            <w:tcW w:w="1691" w:type="dxa"/>
          </w:tcPr>
          <w:p w:rsidR="002E44D4" w:rsidRDefault="002E44D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  <w:tc>
          <w:tcPr>
            <w:tcW w:w="1440" w:type="dxa"/>
          </w:tcPr>
          <w:p w:rsidR="002E44D4" w:rsidRDefault="002E44D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长度（字节）</w:t>
            </w:r>
          </w:p>
        </w:tc>
        <w:tc>
          <w:tcPr>
            <w:tcW w:w="2198" w:type="dxa"/>
          </w:tcPr>
          <w:p w:rsidR="002E44D4" w:rsidRDefault="002E44D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2E44D4" w:rsidTr="00FA241A">
        <w:tc>
          <w:tcPr>
            <w:tcW w:w="1596" w:type="dxa"/>
          </w:tcPr>
          <w:p w:rsidR="002E44D4" w:rsidRDefault="002E44D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起始标识符</w:t>
            </w:r>
          </w:p>
        </w:tc>
        <w:tc>
          <w:tcPr>
            <w:tcW w:w="1463" w:type="dxa"/>
          </w:tcPr>
          <w:p w:rsidR="002E44D4" w:rsidRDefault="002E44D4" w:rsidP="00FA241A">
            <w:pPr>
              <w:rPr>
                <w:rFonts w:cs="宋体"/>
              </w:rPr>
            </w:pPr>
            <w:r>
              <w:rPr>
                <w:rFonts w:cs="宋体"/>
              </w:rPr>
              <w:t>(</w:t>
            </w:r>
          </w:p>
        </w:tc>
        <w:tc>
          <w:tcPr>
            <w:tcW w:w="1691" w:type="dxa"/>
          </w:tcPr>
          <w:p w:rsidR="002E44D4" w:rsidRDefault="002E44D4" w:rsidP="00FA241A">
            <w:pPr>
              <w:rPr>
                <w:rFonts w:cs="宋体"/>
              </w:rPr>
            </w:pPr>
            <w:r>
              <w:rPr>
                <w:rFonts w:cs="宋体"/>
              </w:rPr>
              <w:t>CHAR</w:t>
            </w:r>
          </w:p>
        </w:tc>
        <w:tc>
          <w:tcPr>
            <w:tcW w:w="1440" w:type="dxa"/>
          </w:tcPr>
          <w:p w:rsidR="002E44D4" w:rsidRDefault="002E44D4" w:rsidP="00FA241A">
            <w:pPr>
              <w:rPr>
                <w:rFonts w:cs="宋体"/>
              </w:rPr>
            </w:pPr>
            <w:r>
              <w:rPr>
                <w:rFonts w:cs="宋体"/>
              </w:rPr>
              <w:t>1</w:t>
            </w:r>
          </w:p>
        </w:tc>
        <w:tc>
          <w:tcPr>
            <w:tcW w:w="2198" w:type="dxa"/>
          </w:tcPr>
          <w:p w:rsidR="002E44D4" w:rsidRDefault="002E44D4" w:rsidP="00FA241A">
            <w:pPr>
              <w:rPr>
                <w:rFonts w:cs="宋体"/>
              </w:rPr>
            </w:pPr>
          </w:p>
        </w:tc>
      </w:tr>
      <w:tr w:rsidR="002E44D4" w:rsidTr="00FA241A">
        <w:tc>
          <w:tcPr>
            <w:tcW w:w="1596" w:type="dxa"/>
          </w:tcPr>
          <w:p w:rsidR="002E44D4" w:rsidRDefault="002E44D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流水号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>时间</w:t>
            </w:r>
          </w:p>
        </w:tc>
        <w:tc>
          <w:tcPr>
            <w:tcW w:w="1463" w:type="dxa"/>
          </w:tcPr>
          <w:p w:rsidR="002E44D4" w:rsidRDefault="002E44D4" w:rsidP="00FA241A">
            <w:pPr>
              <w:rPr>
                <w:rFonts w:cs="宋体"/>
              </w:rPr>
            </w:pPr>
          </w:p>
        </w:tc>
        <w:tc>
          <w:tcPr>
            <w:tcW w:w="1691" w:type="dxa"/>
          </w:tcPr>
          <w:p w:rsidR="002E44D4" w:rsidRDefault="002E44D4" w:rsidP="00FA241A">
            <w:pPr>
              <w:rPr>
                <w:rFonts w:cs="宋体"/>
              </w:rPr>
            </w:pPr>
            <w:r>
              <w:rPr>
                <w:rFonts w:cs="宋体"/>
              </w:rPr>
              <w:t>C_STRING</w:t>
            </w:r>
          </w:p>
        </w:tc>
        <w:tc>
          <w:tcPr>
            <w:tcW w:w="1440" w:type="dxa"/>
          </w:tcPr>
          <w:p w:rsidR="002E44D4" w:rsidRDefault="002E44D4" w:rsidP="00FA241A">
            <w:pPr>
              <w:rPr>
                <w:rFonts w:cs="宋体"/>
              </w:rPr>
            </w:pPr>
            <w:r>
              <w:rPr>
                <w:rFonts w:cs="宋体"/>
              </w:rPr>
              <w:t>12</w:t>
            </w:r>
          </w:p>
        </w:tc>
        <w:tc>
          <w:tcPr>
            <w:tcW w:w="2198" w:type="dxa"/>
          </w:tcPr>
          <w:p w:rsidR="002E44D4" w:rsidRDefault="002E44D4" w:rsidP="00FA241A">
            <w:pPr>
              <w:rPr>
                <w:rFonts w:cs="宋体"/>
              </w:rPr>
            </w:pPr>
          </w:p>
        </w:tc>
      </w:tr>
      <w:tr w:rsidR="002E44D4" w:rsidTr="00FA241A">
        <w:tc>
          <w:tcPr>
            <w:tcW w:w="1596" w:type="dxa"/>
          </w:tcPr>
          <w:p w:rsidR="002E44D4" w:rsidRDefault="002E44D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命令字</w:t>
            </w:r>
          </w:p>
        </w:tc>
        <w:tc>
          <w:tcPr>
            <w:tcW w:w="1463" w:type="dxa"/>
          </w:tcPr>
          <w:p w:rsidR="002E44D4" w:rsidRDefault="002E44D4" w:rsidP="00FA241A">
            <w:pPr>
              <w:rPr>
                <w:rFonts w:cs="宋体"/>
              </w:rPr>
            </w:pPr>
            <w:r>
              <w:rPr>
                <w:rFonts w:cs="宋体"/>
              </w:rPr>
              <w:t>AP05</w:t>
            </w:r>
          </w:p>
        </w:tc>
        <w:tc>
          <w:tcPr>
            <w:tcW w:w="1691" w:type="dxa"/>
          </w:tcPr>
          <w:p w:rsidR="002E44D4" w:rsidRDefault="002E44D4" w:rsidP="00FA241A">
            <w:pPr>
              <w:rPr>
                <w:rFonts w:cs="宋体"/>
              </w:rPr>
            </w:pPr>
            <w:r>
              <w:rPr>
                <w:rFonts w:cs="宋体"/>
              </w:rPr>
              <w:t>C_STRING</w:t>
            </w:r>
          </w:p>
        </w:tc>
        <w:tc>
          <w:tcPr>
            <w:tcW w:w="1440" w:type="dxa"/>
          </w:tcPr>
          <w:p w:rsidR="002E44D4" w:rsidRDefault="002E44D4" w:rsidP="00FA241A">
            <w:pPr>
              <w:rPr>
                <w:rFonts w:cs="宋体"/>
              </w:rPr>
            </w:pPr>
            <w:r>
              <w:rPr>
                <w:rFonts w:cs="宋体"/>
              </w:rPr>
              <w:t>4</w:t>
            </w:r>
          </w:p>
        </w:tc>
        <w:tc>
          <w:tcPr>
            <w:tcW w:w="2198" w:type="dxa"/>
          </w:tcPr>
          <w:p w:rsidR="002E44D4" w:rsidRDefault="002E44D4" w:rsidP="00FA241A">
            <w:pPr>
              <w:rPr>
                <w:rFonts w:cs="宋体"/>
              </w:rPr>
            </w:pPr>
          </w:p>
        </w:tc>
      </w:tr>
      <w:tr w:rsidR="002E44D4" w:rsidTr="00FA241A">
        <w:tc>
          <w:tcPr>
            <w:tcW w:w="1596" w:type="dxa"/>
          </w:tcPr>
          <w:p w:rsidR="002E44D4" w:rsidRDefault="002E44D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消息体</w:t>
            </w:r>
          </w:p>
        </w:tc>
        <w:tc>
          <w:tcPr>
            <w:tcW w:w="1463" w:type="dxa"/>
          </w:tcPr>
          <w:p w:rsidR="002E44D4" w:rsidRDefault="002E44D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消息内容</w:t>
            </w:r>
          </w:p>
        </w:tc>
        <w:tc>
          <w:tcPr>
            <w:tcW w:w="1691" w:type="dxa"/>
          </w:tcPr>
          <w:p w:rsidR="002E44D4" w:rsidRDefault="002E44D4" w:rsidP="00FA241A">
            <w:pPr>
              <w:rPr>
                <w:rFonts w:cs="宋体"/>
              </w:rPr>
            </w:pPr>
            <w:r>
              <w:rPr>
                <w:rFonts w:cs="宋体"/>
                <w:kern w:val="0"/>
              </w:rPr>
              <w:t>C_STRING</w:t>
            </w:r>
          </w:p>
        </w:tc>
        <w:tc>
          <w:tcPr>
            <w:tcW w:w="1440" w:type="dxa"/>
          </w:tcPr>
          <w:p w:rsidR="002E44D4" w:rsidRDefault="006C1AAC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4</w:t>
            </w:r>
          </w:p>
        </w:tc>
        <w:tc>
          <w:tcPr>
            <w:tcW w:w="2198" w:type="dxa"/>
          </w:tcPr>
          <w:p w:rsidR="002E44D4" w:rsidRDefault="002E44D4" w:rsidP="00FA241A">
            <w:pPr>
              <w:rPr>
                <w:rFonts w:cs="宋体"/>
              </w:rPr>
            </w:pPr>
          </w:p>
        </w:tc>
      </w:tr>
      <w:tr w:rsidR="002E44D4" w:rsidTr="00FA241A">
        <w:trPr>
          <w:trHeight w:val="770"/>
        </w:trPr>
        <w:tc>
          <w:tcPr>
            <w:tcW w:w="1596" w:type="dxa"/>
          </w:tcPr>
          <w:p w:rsidR="002E44D4" w:rsidRDefault="002E44D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消息内容</w:t>
            </w:r>
          </w:p>
        </w:tc>
        <w:tc>
          <w:tcPr>
            <w:tcW w:w="6792" w:type="dxa"/>
            <w:gridSpan w:val="4"/>
          </w:tcPr>
          <w:p w:rsidR="009828E5" w:rsidRDefault="006C1AAC" w:rsidP="009828E5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cs="宋体"/>
                <w:b/>
                <w:bCs/>
                <w:kern w:val="0"/>
              </w:rPr>
              <w:t>G</w:t>
            </w:r>
            <w:r>
              <w:rPr>
                <w:rFonts w:cs="宋体" w:hint="eastAsia"/>
                <w:b/>
                <w:bCs/>
                <w:kern w:val="0"/>
              </w:rPr>
              <w:t>ps</w:t>
            </w:r>
            <w:r>
              <w:rPr>
                <w:rFonts w:cs="宋体" w:hint="eastAsia"/>
                <w:b/>
                <w:bCs/>
                <w:kern w:val="0"/>
              </w:rPr>
              <w:t>采集时间间隔</w:t>
            </w:r>
            <w:r>
              <w:rPr>
                <w:rFonts w:cs="宋体" w:hint="eastAsia"/>
                <w:b/>
                <w:bCs/>
                <w:kern w:val="0"/>
              </w:rPr>
              <w:t>(</w:t>
            </w:r>
            <w:r>
              <w:rPr>
                <w:rFonts w:cs="宋体" w:hint="eastAsia"/>
                <w:b/>
                <w:bCs/>
                <w:kern w:val="0"/>
              </w:rPr>
              <w:t>秒</w:t>
            </w:r>
            <w:r>
              <w:rPr>
                <w:rFonts w:cs="宋体" w:hint="eastAsia"/>
                <w:b/>
                <w:bCs/>
                <w:kern w:val="0"/>
              </w:rPr>
              <w:t xml:space="preserve">)  </w:t>
            </w:r>
            <w:r w:rsidR="009828E5">
              <w:rPr>
                <w:rFonts w:cs="宋体"/>
                <w:b/>
                <w:bCs/>
                <w:kern w:val="0"/>
              </w:rPr>
              <w:t>H</w:t>
            </w:r>
            <w:r w:rsidR="009828E5">
              <w:rPr>
                <w:b/>
                <w:bCs/>
                <w:kern w:val="0"/>
              </w:rPr>
              <w:t>_STRING</w:t>
            </w:r>
            <w:r>
              <w:rPr>
                <w:rFonts w:hint="eastAsia"/>
                <w:b/>
                <w:bCs/>
                <w:kern w:val="0"/>
              </w:rPr>
              <w:t>编码</w:t>
            </w:r>
          </w:p>
          <w:p w:rsidR="002E44D4" w:rsidRDefault="006C1AAC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 xml:space="preserve">0020 </w:t>
            </w:r>
            <w:r>
              <w:rPr>
                <w:rFonts w:cs="宋体" w:hint="eastAsia"/>
              </w:rPr>
              <w:t>表示每隔</w:t>
            </w:r>
            <w:r>
              <w:rPr>
                <w:rFonts w:cs="宋体" w:hint="eastAsia"/>
              </w:rPr>
              <w:t>32</w:t>
            </w:r>
            <w:r>
              <w:rPr>
                <w:rFonts w:cs="宋体" w:hint="eastAsia"/>
              </w:rPr>
              <w:t>秒设备传送一次</w:t>
            </w:r>
            <w:r>
              <w:rPr>
                <w:rFonts w:cs="宋体" w:hint="eastAsia"/>
              </w:rPr>
              <w:t>gps</w:t>
            </w:r>
            <w:r>
              <w:rPr>
                <w:rFonts w:cs="宋体" w:hint="eastAsia"/>
              </w:rPr>
              <w:t>坐标信息</w:t>
            </w:r>
          </w:p>
        </w:tc>
      </w:tr>
      <w:tr w:rsidR="002E44D4" w:rsidTr="00FA241A">
        <w:tc>
          <w:tcPr>
            <w:tcW w:w="1596" w:type="dxa"/>
          </w:tcPr>
          <w:p w:rsidR="002E44D4" w:rsidRDefault="002E44D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结束标识符</w:t>
            </w:r>
          </w:p>
        </w:tc>
        <w:tc>
          <w:tcPr>
            <w:tcW w:w="1463" w:type="dxa"/>
          </w:tcPr>
          <w:p w:rsidR="002E44D4" w:rsidRDefault="002E44D4" w:rsidP="00FA241A">
            <w:pPr>
              <w:rPr>
                <w:rFonts w:cs="宋体"/>
              </w:rPr>
            </w:pPr>
            <w:r>
              <w:rPr>
                <w:rFonts w:cs="宋体"/>
              </w:rPr>
              <w:t>)</w:t>
            </w:r>
          </w:p>
        </w:tc>
        <w:tc>
          <w:tcPr>
            <w:tcW w:w="1691" w:type="dxa"/>
          </w:tcPr>
          <w:p w:rsidR="002E44D4" w:rsidRDefault="002E44D4" w:rsidP="00FA241A">
            <w:pPr>
              <w:rPr>
                <w:rFonts w:cs="宋体"/>
              </w:rPr>
            </w:pPr>
            <w:r>
              <w:rPr>
                <w:rFonts w:cs="宋体"/>
              </w:rPr>
              <w:t>CHAR</w:t>
            </w:r>
          </w:p>
        </w:tc>
        <w:tc>
          <w:tcPr>
            <w:tcW w:w="1440" w:type="dxa"/>
          </w:tcPr>
          <w:p w:rsidR="002E44D4" w:rsidRDefault="002E44D4" w:rsidP="00FA241A">
            <w:pPr>
              <w:rPr>
                <w:rFonts w:cs="宋体"/>
              </w:rPr>
            </w:pPr>
            <w:r>
              <w:rPr>
                <w:rFonts w:cs="宋体"/>
              </w:rPr>
              <w:t>1</w:t>
            </w:r>
          </w:p>
        </w:tc>
        <w:tc>
          <w:tcPr>
            <w:tcW w:w="2198" w:type="dxa"/>
          </w:tcPr>
          <w:p w:rsidR="002E44D4" w:rsidRDefault="002E44D4" w:rsidP="00FA241A">
            <w:pPr>
              <w:rPr>
                <w:rFonts w:cs="宋体"/>
              </w:rPr>
            </w:pPr>
          </w:p>
        </w:tc>
      </w:tr>
    </w:tbl>
    <w:p w:rsidR="002E44D4" w:rsidRDefault="002E44D4" w:rsidP="002E44D4">
      <w:pPr>
        <w:rPr>
          <w:rFonts w:cs="宋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020"/>
      </w:tblGrid>
      <w:tr w:rsidR="002E44D4" w:rsidTr="00FA241A">
        <w:tc>
          <w:tcPr>
            <w:tcW w:w="8388" w:type="dxa"/>
            <w:gridSpan w:val="2"/>
          </w:tcPr>
          <w:p w:rsidR="002E44D4" w:rsidRDefault="002E44D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示例：</w:t>
            </w:r>
          </w:p>
        </w:tc>
      </w:tr>
      <w:tr w:rsidR="002E44D4" w:rsidTr="00FA241A">
        <w:trPr>
          <w:trHeight w:val="640"/>
        </w:trPr>
        <w:tc>
          <w:tcPr>
            <w:tcW w:w="8388" w:type="dxa"/>
            <w:gridSpan w:val="2"/>
          </w:tcPr>
          <w:p w:rsidR="002E44D4" w:rsidRDefault="002E44D4" w:rsidP="00FA241A">
            <w:pPr>
              <w:spacing w:line="360" w:lineRule="auto"/>
              <w:rPr>
                <w:rFonts w:cs="宋体"/>
                <w:color w:val="FF0000"/>
              </w:rPr>
            </w:pPr>
            <w:r>
              <w:rPr>
                <w:rFonts w:cs="宋体" w:hint="eastAsia"/>
                <w:color w:val="FF0000"/>
              </w:rPr>
              <w:t>（</w:t>
            </w:r>
            <w:r>
              <w:rPr>
                <w:rFonts w:cs="宋体"/>
                <w:color w:val="FF0000"/>
              </w:rPr>
              <w:t>040331141830</w:t>
            </w:r>
            <w:r>
              <w:rPr>
                <w:rFonts w:cs="宋体"/>
                <w:b/>
                <w:bCs/>
                <w:color w:val="993300"/>
              </w:rPr>
              <w:t>AP05</w:t>
            </w:r>
            <w:r w:rsidR="004E1CF1">
              <w:rPr>
                <w:rFonts w:cs="宋体" w:hint="eastAsia"/>
                <w:b/>
                <w:bCs/>
                <w:color w:val="993300"/>
              </w:rPr>
              <w:t>0020</w:t>
            </w:r>
            <w:r>
              <w:rPr>
                <w:rFonts w:cs="宋体" w:hint="eastAsia"/>
                <w:color w:val="FF0000"/>
              </w:rPr>
              <w:t>）</w:t>
            </w:r>
          </w:p>
          <w:p w:rsidR="002E44D4" w:rsidRDefault="002E44D4" w:rsidP="00FA241A">
            <w:pPr>
              <w:rPr>
                <w:rFonts w:cs="宋体"/>
              </w:rPr>
            </w:pPr>
          </w:p>
        </w:tc>
      </w:tr>
      <w:tr w:rsidR="002E44D4" w:rsidTr="00FA241A">
        <w:trPr>
          <w:trHeight w:val="640"/>
        </w:trPr>
        <w:tc>
          <w:tcPr>
            <w:tcW w:w="1368" w:type="dxa"/>
          </w:tcPr>
          <w:p w:rsidR="002E44D4" w:rsidRDefault="002E44D4" w:rsidP="00FA241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说明：</w:t>
            </w:r>
          </w:p>
        </w:tc>
        <w:tc>
          <w:tcPr>
            <w:tcW w:w="7020" w:type="dxa"/>
          </w:tcPr>
          <w:p w:rsidR="002E44D4" w:rsidRDefault="002E44D4" w:rsidP="00FA241A">
            <w:pPr>
              <w:spacing w:line="360" w:lineRule="auto"/>
              <w:rPr>
                <w:rFonts w:cs="宋体"/>
              </w:rPr>
            </w:pPr>
          </w:p>
        </w:tc>
      </w:tr>
    </w:tbl>
    <w:p w:rsidR="001C247D" w:rsidRDefault="001C247D" w:rsidP="00137534"/>
    <w:p w:rsidR="00D56F54" w:rsidRDefault="00D56F54" w:rsidP="00137534"/>
    <w:p w:rsidR="00D56F54" w:rsidRPr="00F92C31" w:rsidRDefault="00692669" w:rsidP="00692669">
      <w:pPr>
        <w:pStyle w:val="3"/>
      </w:pPr>
      <w:bookmarkStart w:id="39" w:name="_Toc327199856"/>
      <w:r>
        <w:rPr>
          <w:rFonts w:hint="eastAsia"/>
        </w:rPr>
        <w:t>5.1.6</w:t>
      </w:r>
      <w:r w:rsidR="00D56F54">
        <w:rPr>
          <w:rFonts w:hint="eastAsia"/>
        </w:rPr>
        <w:t>终端请求策略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96"/>
        <w:gridCol w:w="1463"/>
        <w:gridCol w:w="1691"/>
        <w:gridCol w:w="1440"/>
        <w:gridCol w:w="2198"/>
      </w:tblGrid>
      <w:tr w:rsidR="00D56F54" w:rsidTr="00FA241A">
        <w:tc>
          <w:tcPr>
            <w:tcW w:w="1596" w:type="dxa"/>
          </w:tcPr>
          <w:p w:rsidR="00D56F54" w:rsidRDefault="00D56F54" w:rsidP="00FA241A">
            <w:pPr>
              <w:autoSpaceDE w:val="0"/>
              <w:autoSpaceDN w:val="0"/>
              <w:adjustRightInd w:val="0"/>
              <w:ind w:firstLine="40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消息字段</w:t>
            </w:r>
          </w:p>
        </w:tc>
        <w:tc>
          <w:tcPr>
            <w:tcW w:w="1463" w:type="dxa"/>
          </w:tcPr>
          <w:p w:rsidR="00D56F54" w:rsidRDefault="00D56F5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字段值</w:t>
            </w:r>
          </w:p>
        </w:tc>
        <w:tc>
          <w:tcPr>
            <w:tcW w:w="1691" w:type="dxa"/>
          </w:tcPr>
          <w:p w:rsidR="00D56F54" w:rsidRDefault="00D56F5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  <w:tc>
          <w:tcPr>
            <w:tcW w:w="1440" w:type="dxa"/>
          </w:tcPr>
          <w:p w:rsidR="00D56F54" w:rsidRDefault="00D56F5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长度（字节）</w:t>
            </w:r>
          </w:p>
        </w:tc>
        <w:tc>
          <w:tcPr>
            <w:tcW w:w="2198" w:type="dxa"/>
          </w:tcPr>
          <w:p w:rsidR="00D56F54" w:rsidRDefault="00D56F5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D56F54" w:rsidTr="00FA241A">
        <w:tc>
          <w:tcPr>
            <w:tcW w:w="1596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起始标识符</w:t>
            </w:r>
          </w:p>
        </w:tc>
        <w:tc>
          <w:tcPr>
            <w:tcW w:w="1463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（</w:t>
            </w:r>
          </w:p>
        </w:tc>
        <w:tc>
          <w:tcPr>
            <w:tcW w:w="1691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CHAR</w:t>
            </w:r>
          </w:p>
        </w:tc>
        <w:tc>
          <w:tcPr>
            <w:tcW w:w="1440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1</w:t>
            </w:r>
          </w:p>
        </w:tc>
        <w:tc>
          <w:tcPr>
            <w:tcW w:w="2198" w:type="dxa"/>
          </w:tcPr>
          <w:p w:rsidR="00D56F54" w:rsidRDefault="00D56F54" w:rsidP="00FA241A">
            <w:pPr>
              <w:rPr>
                <w:rFonts w:cs="宋体"/>
              </w:rPr>
            </w:pPr>
          </w:p>
        </w:tc>
      </w:tr>
      <w:tr w:rsidR="00D56F54" w:rsidTr="00FA241A">
        <w:tc>
          <w:tcPr>
            <w:tcW w:w="1596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流水号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>时间</w:t>
            </w:r>
          </w:p>
        </w:tc>
        <w:tc>
          <w:tcPr>
            <w:tcW w:w="1463" w:type="dxa"/>
          </w:tcPr>
          <w:p w:rsidR="00D56F54" w:rsidRDefault="00D56F54" w:rsidP="00FA241A">
            <w:pPr>
              <w:rPr>
                <w:rFonts w:cs="宋体"/>
              </w:rPr>
            </w:pPr>
          </w:p>
        </w:tc>
        <w:tc>
          <w:tcPr>
            <w:tcW w:w="1691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C_STRING</w:t>
            </w:r>
          </w:p>
        </w:tc>
        <w:tc>
          <w:tcPr>
            <w:tcW w:w="1440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12</w:t>
            </w:r>
          </w:p>
        </w:tc>
        <w:tc>
          <w:tcPr>
            <w:tcW w:w="2198" w:type="dxa"/>
          </w:tcPr>
          <w:p w:rsidR="00D56F54" w:rsidRDefault="00D56F54" w:rsidP="00FA241A">
            <w:pPr>
              <w:rPr>
                <w:rFonts w:cs="宋体"/>
              </w:rPr>
            </w:pPr>
          </w:p>
        </w:tc>
      </w:tr>
      <w:tr w:rsidR="00D56F54" w:rsidTr="00FA241A">
        <w:tc>
          <w:tcPr>
            <w:tcW w:w="1596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命令字</w:t>
            </w:r>
          </w:p>
        </w:tc>
        <w:tc>
          <w:tcPr>
            <w:tcW w:w="1463" w:type="dxa"/>
          </w:tcPr>
          <w:p w:rsidR="00D56F54" w:rsidRDefault="00025310" w:rsidP="00FA241A">
            <w:pPr>
              <w:rPr>
                <w:rFonts w:cs="宋体"/>
              </w:rPr>
            </w:pPr>
            <w:r>
              <w:rPr>
                <w:rFonts w:cs="宋体"/>
              </w:rPr>
              <w:t>BP0</w:t>
            </w:r>
            <w:r>
              <w:rPr>
                <w:rFonts w:cs="宋体" w:hint="eastAsia"/>
              </w:rPr>
              <w:t>6</w:t>
            </w:r>
          </w:p>
        </w:tc>
        <w:tc>
          <w:tcPr>
            <w:tcW w:w="1691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C_STRING</w:t>
            </w:r>
          </w:p>
        </w:tc>
        <w:tc>
          <w:tcPr>
            <w:tcW w:w="1440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4</w:t>
            </w:r>
          </w:p>
        </w:tc>
        <w:tc>
          <w:tcPr>
            <w:tcW w:w="2198" w:type="dxa"/>
          </w:tcPr>
          <w:p w:rsidR="00D56F54" w:rsidRDefault="00D56F54" w:rsidP="00FA241A">
            <w:pPr>
              <w:rPr>
                <w:rFonts w:cs="宋体"/>
              </w:rPr>
            </w:pPr>
          </w:p>
        </w:tc>
      </w:tr>
      <w:tr w:rsidR="00D56F54" w:rsidTr="00FA241A">
        <w:tc>
          <w:tcPr>
            <w:tcW w:w="1596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终端</w:t>
            </w:r>
            <w:r>
              <w:rPr>
                <w:rFonts w:cs="宋体"/>
              </w:rPr>
              <w:t>ID</w:t>
            </w:r>
          </w:p>
        </w:tc>
        <w:tc>
          <w:tcPr>
            <w:tcW w:w="1463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终端</w:t>
            </w:r>
            <w:r>
              <w:rPr>
                <w:rFonts w:cs="宋体"/>
              </w:rPr>
              <w:t>ID</w:t>
            </w:r>
          </w:p>
        </w:tc>
        <w:tc>
          <w:tcPr>
            <w:tcW w:w="1691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C_STRING</w:t>
            </w:r>
          </w:p>
        </w:tc>
        <w:tc>
          <w:tcPr>
            <w:tcW w:w="1440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15</w:t>
            </w:r>
          </w:p>
        </w:tc>
        <w:tc>
          <w:tcPr>
            <w:tcW w:w="2198" w:type="dxa"/>
          </w:tcPr>
          <w:p w:rsidR="00D56F54" w:rsidRDefault="00D56F54" w:rsidP="00FA241A">
            <w:pPr>
              <w:rPr>
                <w:rFonts w:cs="宋体"/>
              </w:rPr>
            </w:pPr>
          </w:p>
        </w:tc>
      </w:tr>
      <w:tr w:rsidR="00D56F54" w:rsidTr="00FA241A">
        <w:tc>
          <w:tcPr>
            <w:tcW w:w="1596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消息体</w:t>
            </w:r>
          </w:p>
        </w:tc>
        <w:tc>
          <w:tcPr>
            <w:tcW w:w="1463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 xml:space="preserve"> </w:t>
            </w:r>
          </w:p>
        </w:tc>
        <w:tc>
          <w:tcPr>
            <w:tcW w:w="1691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  <w:kern w:val="0"/>
              </w:rPr>
              <w:t>C_STRING</w:t>
            </w:r>
          </w:p>
        </w:tc>
        <w:tc>
          <w:tcPr>
            <w:tcW w:w="1440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60</w:t>
            </w:r>
          </w:p>
        </w:tc>
        <w:tc>
          <w:tcPr>
            <w:tcW w:w="2198" w:type="dxa"/>
          </w:tcPr>
          <w:p w:rsidR="00D56F54" w:rsidRDefault="00D56F54" w:rsidP="00FA241A">
            <w:pPr>
              <w:rPr>
                <w:rFonts w:cs="宋体"/>
              </w:rPr>
            </w:pPr>
          </w:p>
        </w:tc>
      </w:tr>
      <w:tr w:rsidR="00D56F54" w:rsidTr="00FA241A">
        <w:trPr>
          <w:trHeight w:val="770"/>
        </w:trPr>
        <w:tc>
          <w:tcPr>
            <w:tcW w:w="1596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消息内容</w:t>
            </w:r>
          </w:p>
        </w:tc>
        <w:tc>
          <w:tcPr>
            <w:tcW w:w="6792" w:type="dxa"/>
            <w:gridSpan w:val="4"/>
          </w:tcPr>
          <w:p w:rsidR="00D56F54" w:rsidRDefault="00D56F54" w:rsidP="00FA241A">
            <w:pPr>
              <w:spacing w:line="360" w:lineRule="auto"/>
              <w:rPr>
                <w:rFonts w:cs="宋体"/>
              </w:rPr>
            </w:pPr>
            <w:r>
              <w:rPr>
                <w:rFonts w:cs="宋体"/>
              </w:rPr>
              <w:t>15</w:t>
            </w:r>
            <w:r>
              <w:rPr>
                <w:rFonts w:cs="宋体" w:hint="eastAsia"/>
              </w:rPr>
              <w:t>位终端</w:t>
            </w:r>
            <w:r>
              <w:rPr>
                <w:rFonts w:cs="宋体"/>
              </w:rPr>
              <w:t xml:space="preserve">ID </w:t>
            </w:r>
            <w:r>
              <w:rPr>
                <w:rFonts w:cs="宋体" w:hint="eastAsia"/>
              </w:rPr>
              <w:t>＋</w:t>
            </w:r>
            <w:r>
              <w:rPr>
                <w:rFonts w:cs="宋体"/>
              </w:rPr>
              <w:t xml:space="preserve"> GPS</w:t>
            </w:r>
            <w:r>
              <w:rPr>
                <w:rFonts w:cs="宋体" w:hint="eastAsia"/>
              </w:rPr>
              <w:t>数据</w:t>
            </w:r>
          </w:p>
          <w:p w:rsidR="00D56F54" w:rsidRDefault="00D56F54" w:rsidP="00FA241A">
            <w:pPr>
              <w:spacing w:line="360" w:lineRule="auto"/>
              <w:rPr>
                <w:rFonts w:cs="宋体"/>
                <w:b/>
                <w:bCs/>
              </w:rPr>
            </w:pPr>
          </w:p>
        </w:tc>
      </w:tr>
      <w:tr w:rsidR="00D56F54" w:rsidTr="00FA241A">
        <w:tc>
          <w:tcPr>
            <w:tcW w:w="1596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结束标识符</w:t>
            </w:r>
          </w:p>
        </w:tc>
        <w:tc>
          <w:tcPr>
            <w:tcW w:w="1463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）</w:t>
            </w:r>
          </w:p>
        </w:tc>
        <w:tc>
          <w:tcPr>
            <w:tcW w:w="1691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CHAR</w:t>
            </w:r>
          </w:p>
        </w:tc>
        <w:tc>
          <w:tcPr>
            <w:tcW w:w="1440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1</w:t>
            </w:r>
          </w:p>
        </w:tc>
        <w:tc>
          <w:tcPr>
            <w:tcW w:w="2198" w:type="dxa"/>
          </w:tcPr>
          <w:p w:rsidR="00D56F54" w:rsidRDefault="00D56F54" w:rsidP="00FA241A">
            <w:pPr>
              <w:rPr>
                <w:rFonts w:cs="宋体"/>
              </w:rPr>
            </w:pPr>
          </w:p>
        </w:tc>
      </w:tr>
    </w:tbl>
    <w:p w:rsidR="00D56F54" w:rsidRDefault="00D56F54" w:rsidP="00D56F54">
      <w:pPr>
        <w:rPr>
          <w:rFonts w:cs="宋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6"/>
        <w:gridCol w:w="6176"/>
      </w:tblGrid>
      <w:tr w:rsidR="00D56F54" w:rsidTr="00FA241A">
        <w:tc>
          <w:tcPr>
            <w:tcW w:w="8522" w:type="dxa"/>
            <w:gridSpan w:val="2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示例：</w:t>
            </w:r>
          </w:p>
        </w:tc>
      </w:tr>
      <w:tr w:rsidR="00D56F54" w:rsidTr="00FA241A">
        <w:trPr>
          <w:trHeight w:val="640"/>
        </w:trPr>
        <w:tc>
          <w:tcPr>
            <w:tcW w:w="8522" w:type="dxa"/>
            <w:gridSpan w:val="2"/>
          </w:tcPr>
          <w:p w:rsidR="00D56F54" w:rsidRDefault="00D56F54" w:rsidP="00FA241A">
            <w:pPr>
              <w:spacing w:line="360" w:lineRule="auto"/>
              <w:rPr>
                <w:rFonts w:cs="宋体"/>
                <w:color w:val="FF0000"/>
              </w:rPr>
            </w:pPr>
            <w:r>
              <w:rPr>
                <w:color w:val="FF0000"/>
              </w:rPr>
              <w:t>(</w:t>
            </w:r>
            <w:r>
              <w:rPr>
                <w:rFonts w:cs="宋体"/>
              </w:rPr>
              <w:t>013632782450</w:t>
            </w:r>
            <w:r w:rsidR="00025310">
              <w:rPr>
                <w:b/>
                <w:bCs/>
                <w:color w:val="993300"/>
              </w:rPr>
              <w:t>BP0</w:t>
            </w:r>
            <w:r w:rsidR="00025310">
              <w:rPr>
                <w:rFonts w:hint="eastAsia"/>
                <w:b/>
                <w:bCs/>
                <w:color w:val="993300"/>
              </w:rPr>
              <w:t>6</w:t>
            </w:r>
            <w:r>
              <w:rPr>
                <w:rFonts w:cs="宋体"/>
                <w:color w:val="FF0000"/>
              </w:rPr>
              <w:t>000013632782450</w:t>
            </w:r>
            <w:r>
              <w:rPr>
                <w:color w:val="FF0000"/>
              </w:rPr>
              <w:t>080524A2232.9806N11404.9355E000.1101241</w:t>
            </w:r>
            <w:r>
              <w:rPr>
                <w:rFonts w:cs="宋体"/>
                <w:color w:val="FF0000"/>
              </w:rPr>
              <w:t>323.87</w:t>
            </w:r>
            <w:r>
              <w:rPr>
                <w:color w:val="FF0000"/>
              </w:rPr>
              <w:t>00</w:t>
            </w:r>
            <w:r>
              <w:rPr>
                <w:color w:val="FF0000"/>
              </w:rPr>
              <w:lastRenderedPageBreak/>
              <w:t>000000</w:t>
            </w:r>
            <w:r>
              <w:rPr>
                <w:rFonts w:cs="宋体"/>
                <w:color w:val="FF0000"/>
              </w:rPr>
              <w:t>L</w:t>
            </w:r>
            <w:r>
              <w:rPr>
                <w:color w:val="FF0000"/>
              </w:rPr>
              <w:t>000</w:t>
            </w:r>
            <w:r>
              <w:rPr>
                <w:rFonts w:cs="宋体"/>
                <w:color w:val="FF0000"/>
              </w:rPr>
              <w:t>45</w:t>
            </w:r>
            <w:r>
              <w:rPr>
                <w:color w:val="FF0000"/>
              </w:rPr>
              <w:t>0</w:t>
            </w:r>
            <w:r>
              <w:rPr>
                <w:rFonts w:cs="宋体"/>
                <w:color w:val="FF0000"/>
              </w:rPr>
              <w:t>AB</w:t>
            </w:r>
            <w:r>
              <w:rPr>
                <w:color w:val="FF0000"/>
              </w:rPr>
              <w:t>)</w:t>
            </w:r>
          </w:p>
        </w:tc>
      </w:tr>
      <w:tr w:rsidR="00D56F54" w:rsidTr="00FA241A">
        <w:trPr>
          <w:trHeight w:val="444"/>
        </w:trPr>
        <w:tc>
          <w:tcPr>
            <w:tcW w:w="2346" w:type="dxa"/>
          </w:tcPr>
          <w:p w:rsidR="00D56F54" w:rsidRDefault="00D56F54" w:rsidP="00FA241A">
            <w:pPr>
              <w:spacing w:line="360" w:lineRule="auto"/>
              <w:rPr>
                <w:rFonts w:ascii="宋体" w:cs="宋体"/>
                <w:color w:val="000000"/>
                <w:kern w:val="0"/>
              </w:rPr>
            </w:pPr>
            <w:r>
              <w:rPr>
                <w:rFonts w:cs="宋体" w:hint="eastAsia"/>
              </w:rPr>
              <w:lastRenderedPageBreak/>
              <w:t>响应：</w:t>
            </w:r>
          </w:p>
        </w:tc>
        <w:tc>
          <w:tcPr>
            <w:tcW w:w="6176" w:type="dxa"/>
          </w:tcPr>
          <w:p w:rsidR="00D56F54" w:rsidRDefault="00D56F54" w:rsidP="00FA241A">
            <w:pPr>
              <w:spacing w:line="360" w:lineRule="auto"/>
              <w:rPr>
                <w:rFonts w:ascii="宋体" w:cs="宋体"/>
                <w:color w:val="000000"/>
                <w:kern w:val="0"/>
              </w:rPr>
            </w:pPr>
            <w:r>
              <w:rPr>
                <w:rFonts w:cs="宋体" w:hint="eastAsia"/>
              </w:rPr>
              <w:t>平台回应</w:t>
            </w:r>
            <w:r>
              <w:rPr>
                <w:rFonts w:cs="宋体"/>
              </w:rPr>
              <w:t>AP05</w:t>
            </w:r>
          </w:p>
        </w:tc>
      </w:tr>
      <w:tr w:rsidR="00D56F54" w:rsidTr="00FA241A">
        <w:trPr>
          <w:trHeight w:val="640"/>
        </w:trPr>
        <w:tc>
          <w:tcPr>
            <w:tcW w:w="2346" w:type="dxa"/>
          </w:tcPr>
          <w:p w:rsidR="00D56F54" w:rsidRDefault="00D56F54" w:rsidP="00FA241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说明：</w:t>
            </w:r>
          </w:p>
        </w:tc>
        <w:tc>
          <w:tcPr>
            <w:tcW w:w="6176" w:type="dxa"/>
          </w:tcPr>
          <w:p w:rsidR="00D56F54" w:rsidRDefault="00D56F54" w:rsidP="00FA241A">
            <w:pPr>
              <w:spacing w:line="360" w:lineRule="auto"/>
              <w:rPr>
                <w:rFonts w:cs="宋体"/>
              </w:rPr>
            </w:pPr>
          </w:p>
        </w:tc>
      </w:tr>
    </w:tbl>
    <w:p w:rsidR="00D56F54" w:rsidRPr="001C247D" w:rsidRDefault="00D56F54" w:rsidP="00D56F54"/>
    <w:p w:rsidR="00D56F54" w:rsidRDefault="00692669" w:rsidP="00692669">
      <w:pPr>
        <w:pStyle w:val="3"/>
      </w:pPr>
      <w:bookmarkStart w:id="40" w:name="_Toc327199857"/>
      <w:r>
        <w:rPr>
          <w:rFonts w:hint="eastAsia"/>
        </w:rPr>
        <w:t>5.1.7</w:t>
      </w:r>
      <w:r w:rsidR="00D56F54">
        <w:rPr>
          <w:rFonts w:hint="eastAsia"/>
        </w:rPr>
        <w:t>终端</w:t>
      </w:r>
      <w:r w:rsidR="00025310">
        <w:rPr>
          <w:rFonts w:hint="eastAsia"/>
        </w:rPr>
        <w:t>请求策略应答</w:t>
      </w:r>
      <w:r w:rsidR="00D56F54">
        <w:rPr>
          <w:rFonts w:hint="eastAsia"/>
        </w:rPr>
        <w:t>消息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96"/>
        <w:gridCol w:w="1463"/>
        <w:gridCol w:w="1691"/>
        <w:gridCol w:w="1440"/>
        <w:gridCol w:w="2198"/>
      </w:tblGrid>
      <w:tr w:rsidR="00D56F54" w:rsidTr="00FA241A">
        <w:tc>
          <w:tcPr>
            <w:tcW w:w="1596" w:type="dxa"/>
          </w:tcPr>
          <w:p w:rsidR="00D56F54" w:rsidRDefault="00D56F54" w:rsidP="00FA241A">
            <w:pPr>
              <w:autoSpaceDE w:val="0"/>
              <w:autoSpaceDN w:val="0"/>
              <w:adjustRightInd w:val="0"/>
              <w:ind w:firstLine="40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消息字段</w:t>
            </w:r>
          </w:p>
        </w:tc>
        <w:tc>
          <w:tcPr>
            <w:tcW w:w="1463" w:type="dxa"/>
          </w:tcPr>
          <w:p w:rsidR="00D56F54" w:rsidRDefault="00D56F5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字段值</w:t>
            </w:r>
          </w:p>
        </w:tc>
        <w:tc>
          <w:tcPr>
            <w:tcW w:w="1691" w:type="dxa"/>
          </w:tcPr>
          <w:p w:rsidR="00D56F54" w:rsidRDefault="00D56F5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  <w:tc>
          <w:tcPr>
            <w:tcW w:w="1440" w:type="dxa"/>
          </w:tcPr>
          <w:p w:rsidR="00D56F54" w:rsidRDefault="00D56F5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长度（字节）</w:t>
            </w:r>
          </w:p>
        </w:tc>
        <w:tc>
          <w:tcPr>
            <w:tcW w:w="2198" w:type="dxa"/>
          </w:tcPr>
          <w:p w:rsidR="00D56F54" w:rsidRDefault="00D56F5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D56F54" w:rsidTr="00FA241A">
        <w:tc>
          <w:tcPr>
            <w:tcW w:w="1596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起始标识符</w:t>
            </w:r>
          </w:p>
        </w:tc>
        <w:tc>
          <w:tcPr>
            <w:tcW w:w="1463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(</w:t>
            </w:r>
          </w:p>
        </w:tc>
        <w:tc>
          <w:tcPr>
            <w:tcW w:w="1691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CHAR</w:t>
            </w:r>
          </w:p>
        </w:tc>
        <w:tc>
          <w:tcPr>
            <w:tcW w:w="1440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1</w:t>
            </w:r>
          </w:p>
        </w:tc>
        <w:tc>
          <w:tcPr>
            <w:tcW w:w="2198" w:type="dxa"/>
          </w:tcPr>
          <w:p w:rsidR="00D56F54" w:rsidRDefault="00D56F54" w:rsidP="00FA241A">
            <w:pPr>
              <w:rPr>
                <w:rFonts w:cs="宋体"/>
              </w:rPr>
            </w:pPr>
          </w:p>
        </w:tc>
      </w:tr>
      <w:tr w:rsidR="00D56F54" w:rsidTr="00FA241A">
        <w:tc>
          <w:tcPr>
            <w:tcW w:w="1596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流水号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>时间</w:t>
            </w:r>
          </w:p>
        </w:tc>
        <w:tc>
          <w:tcPr>
            <w:tcW w:w="1463" w:type="dxa"/>
          </w:tcPr>
          <w:p w:rsidR="00D56F54" w:rsidRDefault="00D56F54" w:rsidP="00FA241A">
            <w:pPr>
              <w:rPr>
                <w:rFonts w:cs="宋体"/>
              </w:rPr>
            </w:pPr>
          </w:p>
        </w:tc>
        <w:tc>
          <w:tcPr>
            <w:tcW w:w="1691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C_STRING</w:t>
            </w:r>
          </w:p>
        </w:tc>
        <w:tc>
          <w:tcPr>
            <w:tcW w:w="1440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12</w:t>
            </w:r>
          </w:p>
        </w:tc>
        <w:tc>
          <w:tcPr>
            <w:tcW w:w="2198" w:type="dxa"/>
          </w:tcPr>
          <w:p w:rsidR="00D56F54" w:rsidRDefault="00D56F54" w:rsidP="00FA241A">
            <w:pPr>
              <w:rPr>
                <w:rFonts w:cs="宋体"/>
              </w:rPr>
            </w:pPr>
          </w:p>
        </w:tc>
      </w:tr>
      <w:tr w:rsidR="00D56F54" w:rsidTr="00FA241A">
        <w:tc>
          <w:tcPr>
            <w:tcW w:w="1596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命令字</w:t>
            </w:r>
          </w:p>
        </w:tc>
        <w:tc>
          <w:tcPr>
            <w:tcW w:w="1463" w:type="dxa"/>
          </w:tcPr>
          <w:p w:rsidR="00D56F54" w:rsidRDefault="00D56F54" w:rsidP="006D527B">
            <w:pPr>
              <w:rPr>
                <w:rFonts w:cs="宋体"/>
              </w:rPr>
            </w:pPr>
            <w:r>
              <w:rPr>
                <w:rFonts w:cs="宋体"/>
              </w:rPr>
              <w:t>AP0</w:t>
            </w:r>
            <w:r w:rsidR="006D527B">
              <w:rPr>
                <w:rFonts w:cs="宋体" w:hint="eastAsia"/>
              </w:rPr>
              <w:t>6</w:t>
            </w:r>
          </w:p>
        </w:tc>
        <w:tc>
          <w:tcPr>
            <w:tcW w:w="1691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C_STRING</w:t>
            </w:r>
          </w:p>
        </w:tc>
        <w:tc>
          <w:tcPr>
            <w:tcW w:w="1440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4</w:t>
            </w:r>
          </w:p>
        </w:tc>
        <w:tc>
          <w:tcPr>
            <w:tcW w:w="2198" w:type="dxa"/>
          </w:tcPr>
          <w:p w:rsidR="00D56F54" w:rsidRDefault="00D56F54" w:rsidP="00FA241A">
            <w:pPr>
              <w:rPr>
                <w:rFonts w:cs="宋体"/>
              </w:rPr>
            </w:pPr>
          </w:p>
        </w:tc>
      </w:tr>
      <w:tr w:rsidR="00D56F54" w:rsidTr="00FA241A">
        <w:tc>
          <w:tcPr>
            <w:tcW w:w="1596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消息体</w:t>
            </w:r>
          </w:p>
        </w:tc>
        <w:tc>
          <w:tcPr>
            <w:tcW w:w="1463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消息内容</w:t>
            </w:r>
          </w:p>
        </w:tc>
        <w:tc>
          <w:tcPr>
            <w:tcW w:w="1691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  <w:kern w:val="0"/>
              </w:rPr>
              <w:t>C_STRING</w:t>
            </w:r>
          </w:p>
        </w:tc>
        <w:tc>
          <w:tcPr>
            <w:tcW w:w="1440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4</w:t>
            </w:r>
            <w:r w:rsidR="00400015">
              <w:rPr>
                <w:rFonts w:cs="宋体" w:hint="eastAsia"/>
              </w:rPr>
              <w:t>8</w:t>
            </w:r>
          </w:p>
        </w:tc>
        <w:tc>
          <w:tcPr>
            <w:tcW w:w="2198" w:type="dxa"/>
          </w:tcPr>
          <w:p w:rsidR="00D56F54" w:rsidRDefault="00D56F54" w:rsidP="00FA241A">
            <w:pPr>
              <w:rPr>
                <w:rFonts w:cs="宋体"/>
              </w:rPr>
            </w:pPr>
          </w:p>
        </w:tc>
      </w:tr>
      <w:tr w:rsidR="00D56F54" w:rsidTr="00FA241A">
        <w:trPr>
          <w:trHeight w:val="770"/>
        </w:trPr>
        <w:tc>
          <w:tcPr>
            <w:tcW w:w="1596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消息内容</w:t>
            </w:r>
          </w:p>
        </w:tc>
        <w:tc>
          <w:tcPr>
            <w:tcW w:w="6792" w:type="dxa"/>
            <w:gridSpan w:val="4"/>
          </w:tcPr>
          <w:p w:rsidR="006D527B" w:rsidRDefault="006D527B" w:rsidP="00FA241A">
            <w:pPr>
              <w:autoSpaceDE w:val="0"/>
              <w:autoSpaceDN w:val="0"/>
              <w:adjustRightInd w:val="0"/>
              <w:jc w:val="left"/>
              <w:rPr>
                <w:rFonts w:cs="宋体"/>
                <w:b/>
                <w:bCs/>
                <w:kern w:val="0"/>
              </w:rPr>
            </w:pPr>
            <w:r>
              <w:rPr>
                <w:rFonts w:cs="宋体"/>
                <w:b/>
                <w:bCs/>
                <w:kern w:val="0"/>
              </w:rPr>
              <w:t>S</w:t>
            </w:r>
            <w:r>
              <w:rPr>
                <w:rFonts w:cs="宋体" w:hint="eastAsia"/>
                <w:b/>
                <w:bCs/>
                <w:kern w:val="0"/>
              </w:rPr>
              <w:t>d</w:t>
            </w:r>
            <w:r>
              <w:rPr>
                <w:rFonts w:cs="宋体" w:hint="eastAsia"/>
                <w:b/>
                <w:bCs/>
                <w:kern w:val="0"/>
              </w:rPr>
              <w:t>卡编号</w:t>
            </w:r>
            <w:r w:rsidR="00FA241A">
              <w:rPr>
                <w:rFonts w:cs="宋体" w:hint="eastAsia"/>
                <w:b/>
                <w:bCs/>
                <w:kern w:val="0"/>
              </w:rPr>
              <w:t>+</w:t>
            </w:r>
            <w:r w:rsidR="00FA241A">
              <w:rPr>
                <w:rFonts w:cs="宋体" w:hint="eastAsia"/>
                <w:b/>
                <w:bCs/>
                <w:kern w:val="0"/>
              </w:rPr>
              <w:t>地理区域</w:t>
            </w:r>
            <w:r w:rsidR="00FA241A">
              <w:rPr>
                <w:rFonts w:cs="宋体" w:hint="eastAsia"/>
                <w:b/>
                <w:bCs/>
                <w:kern w:val="0"/>
              </w:rPr>
              <w:t>+</w:t>
            </w:r>
            <w:r w:rsidR="00FA241A">
              <w:rPr>
                <w:rFonts w:cs="宋体" w:hint="eastAsia"/>
                <w:b/>
                <w:bCs/>
                <w:kern w:val="0"/>
              </w:rPr>
              <w:t>时间</w:t>
            </w:r>
          </w:p>
          <w:p w:rsidR="00BC0EC6" w:rsidRPr="00BC0EC6" w:rsidRDefault="00FA241A" w:rsidP="00FA241A">
            <w:pPr>
              <w:rPr>
                <w:rFonts w:cs="宋体"/>
                <w:b/>
                <w:bCs/>
                <w:color w:val="548DD4" w:themeColor="text2" w:themeTint="99"/>
                <w:kern w:val="0"/>
              </w:rPr>
            </w:pPr>
            <w:r w:rsidRPr="00BC0EC6">
              <w:rPr>
                <w:rFonts w:cs="宋体" w:hint="eastAsia"/>
                <w:b/>
                <w:bCs/>
                <w:color w:val="FF0000"/>
                <w:kern w:val="0"/>
              </w:rPr>
              <w:t>01</w:t>
            </w:r>
            <w:r w:rsidR="00BC0EC6">
              <w:rPr>
                <w:rFonts w:cs="宋体" w:hint="eastAsia"/>
                <w:b/>
                <w:bCs/>
                <w:kern w:val="0"/>
              </w:rPr>
              <w:t>,</w:t>
            </w:r>
            <w:r w:rsidR="00BC0EC6" w:rsidRPr="00BC0EC6">
              <w:rPr>
                <w:rFonts w:cs="宋体" w:hint="eastAsia"/>
                <w:b/>
                <w:bCs/>
                <w:color w:val="548DD4" w:themeColor="text2" w:themeTint="99"/>
                <w:kern w:val="0"/>
              </w:rPr>
              <w:t>121.345</w:t>
            </w:r>
            <w:r w:rsidR="00D779D2">
              <w:rPr>
                <w:rFonts w:cs="宋体" w:hint="eastAsia"/>
                <w:b/>
                <w:bCs/>
                <w:color w:val="548DD4" w:themeColor="text2" w:themeTint="99"/>
                <w:kern w:val="0"/>
              </w:rPr>
              <w:t>0</w:t>
            </w:r>
            <w:r w:rsidR="00BC0EC6" w:rsidRPr="00BC0EC6">
              <w:rPr>
                <w:rFonts w:cs="宋体" w:hint="eastAsia"/>
                <w:b/>
                <w:bCs/>
                <w:color w:val="548DD4" w:themeColor="text2" w:themeTint="99"/>
                <w:kern w:val="0"/>
              </w:rPr>
              <w:t>,31.12</w:t>
            </w:r>
            <w:r w:rsidR="00D779D2">
              <w:rPr>
                <w:rFonts w:cs="宋体" w:hint="eastAsia"/>
                <w:b/>
                <w:bCs/>
                <w:color w:val="548DD4" w:themeColor="text2" w:themeTint="99"/>
                <w:kern w:val="0"/>
              </w:rPr>
              <w:t>00</w:t>
            </w:r>
            <w:r w:rsidR="00BC0EC6" w:rsidRPr="00BC0EC6">
              <w:rPr>
                <w:rFonts w:cs="宋体" w:hint="eastAsia"/>
                <w:b/>
                <w:bCs/>
                <w:color w:val="548DD4" w:themeColor="text2" w:themeTint="99"/>
                <w:kern w:val="0"/>
              </w:rPr>
              <w:t>,0.04</w:t>
            </w:r>
            <w:r w:rsidR="00D779D2">
              <w:rPr>
                <w:rFonts w:cs="宋体" w:hint="eastAsia"/>
                <w:b/>
                <w:bCs/>
                <w:color w:val="548DD4" w:themeColor="text2" w:themeTint="99"/>
                <w:kern w:val="0"/>
              </w:rPr>
              <w:t>00</w:t>
            </w:r>
            <w:r w:rsidR="00BC0EC6" w:rsidRPr="00BC0EC6">
              <w:rPr>
                <w:rFonts w:cs="宋体" w:hint="eastAsia"/>
                <w:b/>
                <w:bCs/>
                <w:color w:val="548DD4" w:themeColor="text2" w:themeTint="99"/>
                <w:kern w:val="0"/>
              </w:rPr>
              <w:t>,0.</w:t>
            </w:r>
            <w:r w:rsidRPr="00BC0EC6">
              <w:rPr>
                <w:rFonts w:cs="宋体" w:hint="eastAsia"/>
                <w:b/>
                <w:bCs/>
                <w:color w:val="548DD4" w:themeColor="text2" w:themeTint="99"/>
                <w:kern w:val="0"/>
              </w:rPr>
              <w:t>04</w:t>
            </w:r>
            <w:r w:rsidR="00D779D2">
              <w:rPr>
                <w:rFonts w:cs="宋体" w:hint="eastAsia"/>
                <w:b/>
                <w:bCs/>
                <w:color w:val="548DD4" w:themeColor="text2" w:themeTint="99"/>
                <w:kern w:val="0"/>
              </w:rPr>
              <w:t>00</w:t>
            </w:r>
            <w:r>
              <w:rPr>
                <w:rFonts w:cs="宋体" w:hint="eastAsia"/>
                <w:b/>
                <w:bCs/>
                <w:kern w:val="0"/>
              </w:rPr>
              <w:t>,</w:t>
            </w:r>
            <w:r w:rsidR="00BC0EC6" w:rsidRPr="00BC0EC6">
              <w:rPr>
                <w:rFonts w:cs="宋体" w:hint="eastAsia"/>
                <w:b/>
                <w:bCs/>
                <w:color w:val="E36C0A" w:themeColor="accent6" w:themeShade="BF"/>
                <w:kern w:val="0"/>
              </w:rPr>
              <w:t>20120612</w:t>
            </w:r>
            <w:r w:rsidR="00BC0EC6">
              <w:rPr>
                <w:rFonts w:cs="宋体" w:hint="eastAsia"/>
                <w:b/>
                <w:bCs/>
                <w:kern w:val="0"/>
              </w:rPr>
              <w:t>,</w:t>
            </w:r>
            <w:r w:rsidR="00BC0EC6" w:rsidRPr="00BC0EC6">
              <w:rPr>
                <w:rFonts w:cs="宋体" w:hint="eastAsia"/>
                <w:b/>
                <w:bCs/>
                <w:color w:val="548DD4" w:themeColor="text2" w:themeTint="99"/>
                <w:kern w:val="0"/>
              </w:rPr>
              <w:t>12,16</w:t>
            </w:r>
          </w:p>
        </w:tc>
      </w:tr>
      <w:tr w:rsidR="00D56F54" w:rsidTr="00FA241A">
        <w:tc>
          <w:tcPr>
            <w:tcW w:w="1596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结束标识符</w:t>
            </w:r>
          </w:p>
        </w:tc>
        <w:tc>
          <w:tcPr>
            <w:tcW w:w="1463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)</w:t>
            </w:r>
          </w:p>
        </w:tc>
        <w:tc>
          <w:tcPr>
            <w:tcW w:w="1691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CHAR</w:t>
            </w:r>
          </w:p>
        </w:tc>
        <w:tc>
          <w:tcPr>
            <w:tcW w:w="1440" w:type="dxa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/>
              </w:rPr>
              <w:t>1</w:t>
            </w:r>
          </w:p>
        </w:tc>
        <w:tc>
          <w:tcPr>
            <w:tcW w:w="2198" w:type="dxa"/>
          </w:tcPr>
          <w:p w:rsidR="00D56F54" w:rsidRDefault="00D56F54" w:rsidP="00FA241A">
            <w:pPr>
              <w:rPr>
                <w:rFonts w:cs="宋体"/>
              </w:rPr>
            </w:pPr>
          </w:p>
        </w:tc>
      </w:tr>
    </w:tbl>
    <w:p w:rsidR="00D56F54" w:rsidRDefault="00D56F54" w:rsidP="00D56F54">
      <w:pPr>
        <w:rPr>
          <w:rFonts w:cs="宋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020"/>
      </w:tblGrid>
      <w:tr w:rsidR="00D56F54" w:rsidTr="00FA241A">
        <w:tc>
          <w:tcPr>
            <w:tcW w:w="8388" w:type="dxa"/>
            <w:gridSpan w:val="2"/>
          </w:tcPr>
          <w:p w:rsidR="00D56F54" w:rsidRDefault="00D56F5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示例：</w:t>
            </w:r>
          </w:p>
        </w:tc>
      </w:tr>
      <w:tr w:rsidR="00D56F54" w:rsidTr="00FA241A">
        <w:trPr>
          <w:trHeight w:val="640"/>
        </w:trPr>
        <w:tc>
          <w:tcPr>
            <w:tcW w:w="8388" w:type="dxa"/>
            <w:gridSpan w:val="2"/>
          </w:tcPr>
          <w:p w:rsidR="00D56F54" w:rsidRDefault="00D56F54" w:rsidP="00FA241A">
            <w:pPr>
              <w:spacing w:line="360" w:lineRule="auto"/>
              <w:rPr>
                <w:rFonts w:cs="宋体"/>
                <w:color w:val="FF0000"/>
              </w:rPr>
            </w:pPr>
            <w:r>
              <w:rPr>
                <w:rFonts w:cs="宋体" w:hint="eastAsia"/>
                <w:color w:val="FF0000"/>
              </w:rPr>
              <w:t>（</w:t>
            </w:r>
            <w:r>
              <w:rPr>
                <w:rFonts w:cs="宋体"/>
                <w:color w:val="FF0000"/>
              </w:rPr>
              <w:t>040331141830</w:t>
            </w:r>
            <w:r w:rsidR="00BC0EC6">
              <w:rPr>
                <w:rFonts w:cs="宋体"/>
                <w:b/>
                <w:bCs/>
                <w:color w:val="993300"/>
              </w:rPr>
              <w:t>AP0</w:t>
            </w:r>
            <w:r w:rsidR="00BC0EC6">
              <w:rPr>
                <w:rFonts w:cs="宋体" w:hint="eastAsia"/>
                <w:b/>
                <w:bCs/>
                <w:color w:val="993300"/>
              </w:rPr>
              <w:t>6</w:t>
            </w:r>
            <w:r w:rsidR="00BC0EC6" w:rsidRPr="00BC0EC6">
              <w:rPr>
                <w:rFonts w:cs="宋体" w:hint="eastAsia"/>
                <w:b/>
                <w:bCs/>
                <w:color w:val="FF0000"/>
                <w:kern w:val="0"/>
              </w:rPr>
              <w:t>01</w:t>
            </w:r>
            <w:r w:rsidR="00BC0EC6">
              <w:rPr>
                <w:rFonts w:cs="宋体" w:hint="eastAsia"/>
                <w:b/>
                <w:bCs/>
                <w:kern w:val="0"/>
              </w:rPr>
              <w:t>,</w:t>
            </w:r>
            <w:r w:rsidR="00BC0EC6" w:rsidRPr="00BC0EC6">
              <w:rPr>
                <w:rFonts w:cs="宋体" w:hint="eastAsia"/>
                <w:b/>
                <w:bCs/>
                <w:color w:val="548DD4" w:themeColor="text2" w:themeTint="99"/>
                <w:kern w:val="0"/>
              </w:rPr>
              <w:t>121.345,31.12,0.04,0.04</w:t>
            </w:r>
            <w:r w:rsidR="00BC0EC6">
              <w:rPr>
                <w:rFonts w:cs="宋体" w:hint="eastAsia"/>
                <w:b/>
                <w:bCs/>
                <w:kern w:val="0"/>
              </w:rPr>
              <w:t>,</w:t>
            </w:r>
            <w:r w:rsidR="00BC0EC6" w:rsidRPr="00BC0EC6">
              <w:rPr>
                <w:rFonts w:cs="宋体" w:hint="eastAsia"/>
                <w:b/>
                <w:bCs/>
                <w:color w:val="E36C0A" w:themeColor="accent6" w:themeShade="BF"/>
                <w:kern w:val="0"/>
              </w:rPr>
              <w:t>20120612</w:t>
            </w:r>
            <w:r w:rsidR="00BC0EC6">
              <w:rPr>
                <w:rFonts w:cs="宋体" w:hint="eastAsia"/>
                <w:b/>
                <w:bCs/>
                <w:kern w:val="0"/>
              </w:rPr>
              <w:t>,</w:t>
            </w:r>
            <w:r w:rsidR="00BC0EC6" w:rsidRPr="00BC0EC6">
              <w:rPr>
                <w:rFonts w:cs="宋体" w:hint="eastAsia"/>
                <w:b/>
                <w:bCs/>
                <w:color w:val="548DD4" w:themeColor="text2" w:themeTint="99"/>
                <w:kern w:val="0"/>
              </w:rPr>
              <w:t>12,16</w:t>
            </w:r>
            <w:r>
              <w:rPr>
                <w:rFonts w:cs="宋体" w:hint="eastAsia"/>
                <w:color w:val="FF0000"/>
              </w:rPr>
              <w:t>）</w:t>
            </w:r>
          </w:p>
          <w:p w:rsidR="00D56F54" w:rsidRDefault="00BC0EC6" w:rsidP="00080D17">
            <w:pPr>
              <w:rPr>
                <w:rFonts w:cs="宋体"/>
              </w:rPr>
            </w:pPr>
            <w:r>
              <w:rPr>
                <w:rFonts w:cs="宋体" w:hint="eastAsia"/>
              </w:rPr>
              <w:t>2012</w:t>
            </w:r>
            <w:r>
              <w:rPr>
                <w:rFonts w:cs="宋体" w:hint="eastAsia"/>
              </w:rPr>
              <w:t>年</w:t>
            </w:r>
            <w:r>
              <w:rPr>
                <w:rFonts w:cs="宋体" w:hint="eastAsia"/>
              </w:rPr>
              <w:t>6</w:t>
            </w:r>
            <w:r>
              <w:rPr>
                <w:rFonts w:cs="宋体" w:hint="eastAsia"/>
              </w:rPr>
              <w:t>月</w:t>
            </w:r>
            <w:r>
              <w:rPr>
                <w:rFonts w:cs="宋体" w:hint="eastAsia"/>
              </w:rPr>
              <w:t>12</w:t>
            </w:r>
            <w:r>
              <w:rPr>
                <w:rFonts w:cs="宋体" w:hint="eastAsia"/>
              </w:rPr>
              <w:t>日</w:t>
            </w:r>
            <w:r>
              <w:rPr>
                <w:rFonts w:cs="宋体" w:hint="eastAsia"/>
              </w:rPr>
              <w:t xml:space="preserve"> 12</w:t>
            </w:r>
            <w:r>
              <w:rPr>
                <w:rFonts w:cs="宋体" w:hint="eastAsia"/>
              </w:rPr>
              <w:t>点到</w:t>
            </w:r>
            <w:r w:rsidRPr="00D779D2">
              <w:rPr>
                <w:rFonts w:cs="宋体" w:hint="eastAsia"/>
                <w:color w:val="000000" w:themeColor="text1"/>
              </w:rPr>
              <w:t>16</w:t>
            </w:r>
            <w:r w:rsidRPr="00D779D2">
              <w:rPr>
                <w:rFonts w:cs="宋体" w:hint="eastAsia"/>
                <w:color w:val="000000" w:themeColor="text1"/>
              </w:rPr>
              <w:t>点，</w:t>
            </w:r>
            <w:r w:rsidRPr="00D779D2">
              <w:rPr>
                <w:rFonts w:cs="宋体" w:hint="eastAsia"/>
              </w:rPr>
              <w:t>采集区域</w:t>
            </w:r>
            <w:r w:rsidRPr="00D779D2">
              <w:rPr>
                <w:rFonts w:cs="宋体" w:hint="eastAsia"/>
              </w:rPr>
              <w:t>121.345,31.12,0.04,0.04</w:t>
            </w:r>
            <w:r w:rsidRPr="00D779D2">
              <w:rPr>
                <w:rFonts w:cs="宋体" w:hint="eastAsia"/>
              </w:rPr>
              <w:t>，</w:t>
            </w:r>
            <w:r w:rsidRPr="00D779D2">
              <w:rPr>
                <w:rFonts w:cs="宋体" w:hint="eastAsia"/>
              </w:rPr>
              <w:t>SD</w:t>
            </w:r>
            <w:r w:rsidRPr="00D779D2">
              <w:rPr>
                <w:rFonts w:cs="宋体" w:hint="eastAsia"/>
              </w:rPr>
              <w:t>卡存储编号</w:t>
            </w:r>
            <w:r w:rsidRPr="00D779D2">
              <w:rPr>
                <w:rFonts w:cs="宋体" w:hint="eastAsia"/>
              </w:rPr>
              <w:t>1</w:t>
            </w:r>
          </w:p>
        </w:tc>
      </w:tr>
      <w:tr w:rsidR="00D56F54" w:rsidTr="00FA241A">
        <w:trPr>
          <w:trHeight w:val="640"/>
        </w:trPr>
        <w:tc>
          <w:tcPr>
            <w:tcW w:w="1368" w:type="dxa"/>
          </w:tcPr>
          <w:p w:rsidR="00D56F54" w:rsidRDefault="00D56F54" w:rsidP="00FA241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说明：</w:t>
            </w:r>
          </w:p>
        </w:tc>
        <w:tc>
          <w:tcPr>
            <w:tcW w:w="7020" w:type="dxa"/>
          </w:tcPr>
          <w:p w:rsidR="00D56F54" w:rsidRDefault="00AE398D" w:rsidP="00FA241A">
            <w:pPr>
              <w:spacing w:line="360" w:lineRule="auto"/>
              <w:rPr>
                <w:rFonts w:cs="宋体"/>
              </w:rPr>
            </w:pPr>
            <w:r>
              <w:rPr>
                <w:rFonts w:cs="宋体"/>
              </w:rPr>
              <w:t>S</w:t>
            </w:r>
            <w:r>
              <w:rPr>
                <w:rFonts w:cs="宋体" w:hint="eastAsia"/>
              </w:rPr>
              <w:t>d</w:t>
            </w:r>
            <w:r>
              <w:rPr>
                <w:rFonts w:cs="宋体" w:hint="eastAsia"/>
              </w:rPr>
              <w:t>卡编号从</w:t>
            </w:r>
            <w:r>
              <w:rPr>
                <w:rFonts w:cs="宋体" w:hint="eastAsia"/>
              </w:rPr>
              <w:t xml:space="preserve"> 00 -15</w:t>
            </w:r>
          </w:p>
          <w:p w:rsidR="00BD76CC" w:rsidRDefault="00BD76CC" w:rsidP="00FA241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如果设备配置了多条策略，中西系统将连续发送多条</w:t>
            </w:r>
            <w:r>
              <w:rPr>
                <w:rFonts w:cs="宋体" w:hint="eastAsia"/>
              </w:rPr>
              <w:t>AP06</w:t>
            </w:r>
            <w:r>
              <w:rPr>
                <w:rFonts w:cs="宋体" w:hint="eastAsia"/>
              </w:rPr>
              <w:t>到设备</w:t>
            </w:r>
          </w:p>
        </w:tc>
      </w:tr>
    </w:tbl>
    <w:p w:rsidR="00D56F54" w:rsidRPr="002E44D4" w:rsidRDefault="00D56F54" w:rsidP="00D56F54"/>
    <w:p w:rsidR="00D56F54" w:rsidRPr="002E44D4" w:rsidRDefault="00D56F54" w:rsidP="00137534"/>
    <w:p w:rsidR="00137534" w:rsidRDefault="00692669" w:rsidP="001C247D">
      <w:pPr>
        <w:pStyle w:val="3"/>
      </w:pPr>
      <w:bookmarkStart w:id="41" w:name="_Toc327199858"/>
      <w:r>
        <w:rPr>
          <w:rFonts w:hint="eastAsia"/>
        </w:rPr>
        <w:t>5.1.8</w:t>
      </w:r>
      <w:r w:rsidR="001C247D">
        <w:rPr>
          <w:rFonts w:hint="eastAsia"/>
        </w:rPr>
        <w:t>.</w:t>
      </w:r>
      <w:r w:rsidR="00137534">
        <w:t>GPS</w:t>
      </w:r>
      <w:r w:rsidR="00137534">
        <w:rPr>
          <w:rFonts w:hint="eastAsia"/>
        </w:rPr>
        <w:t>位置信息格式定义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0"/>
        <w:gridCol w:w="2059"/>
        <w:gridCol w:w="1600"/>
        <w:gridCol w:w="1300"/>
        <w:gridCol w:w="2013"/>
      </w:tblGrid>
      <w:tr w:rsidR="00137534" w:rsidTr="00FA241A">
        <w:tc>
          <w:tcPr>
            <w:tcW w:w="1550" w:type="dxa"/>
          </w:tcPr>
          <w:p w:rsidR="00137534" w:rsidRDefault="00137534" w:rsidP="00FA241A">
            <w:pPr>
              <w:autoSpaceDE w:val="0"/>
              <w:autoSpaceDN w:val="0"/>
              <w:adjustRightInd w:val="0"/>
              <w:ind w:firstLine="40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消息字段</w:t>
            </w:r>
          </w:p>
        </w:tc>
        <w:tc>
          <w:tcPr>
            <w:tcW w:w="2059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字段值</w:t>
            </w:r>
          </w:p>
        </w:tc>
        <w:tc>
          <w:tcPr>
            <w:tcW w:w="160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  <w:tc>
          <w:tcPr>
            <w:tcW w:w="1300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长度（字节）</w:t>
            </w:r>
          </w:p>
        </w:tc>
        <w:tc>
          <w:tcPr>
            <w:tcW w:w="2013" w:type="dxa"/>
          </w:tcPr>
          <w:p w:rsidR="00137534" w:rsidRDefault="00137534" w:rsidP="00FA241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137534" w:rsidTr="00FA241A">
        <w:tc>
          <w:tcPr>
            <w:tcW w:w="155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时间</w:t>
            </w:r>
          </w:p>
        </w:tc>
        <w:tc>
          <w:tcPr>
            <w:tcW w:w="2059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YYMMDD</w:t>
            </w:r>
          </w:p>
        </w:tc>
        <w:tc>
          <w:tcPr>
            <w:tcW w:w="160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N_STRING</w:t>
            </w:r>
          </w:p>
        </w:tc>
        <w:tc>
          <w:tcPr>
            <w:tcW w:w="130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6</w:t>
            </w:r>
          </w:p>
        </w:tc>
        <w:tc>
          <w:tcPr>
            <w:tcW w:w="2013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年月日各占</w:t>
            </w:r>
            <w:r>
              <w:rPr>
                <w:rFonts w:cs="宋体"/>
              </w:rPr>
              <w:t>2</w:t>
            </w:r>
            <w:r>
              <w:rPr>
                <w:rFonts w:cs="宋体" w:hint="eastAsia"/>
              </w:rPr>
              <w:t>个字节</w:t>
            </w:r>
          </w:p>
        </w:tc>
      </w:tr>
      <w:tr w:rsidR="00137534" w:rsidTr="00FA241A">
        <w:tc>
          <w:tcPr>
            <w:tcW w:w="155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GPS</w:t>
            </w:r>
            <w:r>
              <w:rPr>
                <w:rFonts w:cs="宋体" w:hint="eastAsia"/>
              </w:rPr>
              <w:t>定位有效</w:t>
            </w:r>
          </w:p>
        </w:tc>
        <w:tc>
          <w:tcPr>
            <w:tcW w:w="2059" w:type="dxa"/>
          </w:tcPr>
          <w:p w:rsidR="00137534" w:rsidRDefault="00137534" w:rsidP="00FA241A">
            <w:pPr>
              <w:rPr>
                <w:rFonts w:cs="宋体"/>
              </w:rPr>
            </w:pPr>
          </w:p>
        </w:tc>
        <w:tc>
          <w:tcPr>
            <w:tcW w:w="160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CHAR</w:t>
            </w:r>
          </w:p>
        </w:tc>
        <w:tc>
          <w:tcPr>
            <w:tcW w:w="130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1</w:t>
            </w:r>
          </w:p>
        </w:tc>
        <w:tc>
          <w:tcPr>
            <w:tcW w:w="2013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“</w:t>
            </w:r>
            <w:r>
              <w:rPr>
                <w:rFonts w:cs="宋体"/>
              </w:rPr>
              <w:t>A</w:t>
            </w:r>
            <w:r>
              <w:rPr>
                <w:rFonts w:cs="宋体" w:hint="eastAsia"/>
              </w:rPr>
              <w:t>”或“</w:t>
            </w:r>
            <w:r>
              <w:rPr>
                <w:rFonts w:cs="宋体"/>
              </w:rPr>
              <w:t>V</w:t>
            </w:r>
            <w:r>
              <w:rPr>
                <w:rFonts w:cs="宋体" w:hint="eastAsia"/>
              </w:rPr>
              <w:t>”。</w:t>
            </w:r>
            <w:r>
              <w:rPr>
                <w:rFonts w:cs="宋体"/>
              </w:rPr>
              <w:t>A</w:t>
            </w:r>
            <w:r>
              <w:rPr>
                <w:rFonts w:cs="宋体" w:hint="eastAsia"/>
              </w:rPr>
              <w:t>表示</w:t>
            </w:r>
            <w:r>
              <w:rPr>
                <w:rFonts w:cs="宋体"/>
              </w:rPr>
              <w:t>GPS</w:t>
            </w:r>
            <w:r>
              <w:rPr>
                <w:rFonts w:cs="宋体" w:hint="eastAsia"/>
              </w:rPr>
              <w:t>数据有效，</w:t>
            </w:r>
            <w:r>
              <w:rPr>
                <w:rFonts w:cs="宋体"/>
              </w:rPr>
              <w:t>V</w:t>
            </w:r>
            <w:r>
              <w:rPr>
                <w:rFonts w:cs="宋体" w:hint="eastAsia"/>
              </w:rPr>
              <w:t>表示</w:t>
            </w:r>
            <w:r>
              <w:rPr>
                <w:rFonts w:cs="宋体"/>
              </w:rPr>
              <w:t>GPS</w:t>
            </w:r>
            <w:r>
              <w:rPr>
                <w:rFonts w:cs="宋体" w:hint="eastAsia"/>
              </w:rPr>
              <w:t>数据无效</w:t>
            </w:r>
          </w:p>
        </w:tc>
      </w:tr>
      <w:tr w:rsidR="00137534" w:rsidTr="00FA241A">
        <w:tc>
          <w:tcPr>
            <w:tcW w:w="155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纬度</w:t>
            </w:r>
          </w:p>
        </w:tc>
        <w:tc>
          <w:tcPr>
            <w:tcW w:w="2059" w:type="dxa"/>
          </w:tcPr>
          <w:p w:rsidR="00137534" w:rsidRDefault="00137534" w:rsidP="00FA241A">
            <w:pPr>
              <w:rPr>
                <w:rFonts w:cs="宋体"/>
              </w:rPr>
            </w:pPr>
          </w:p>
        </w:tc>
        <w:tc>
          <w:tcPr>
            <w:tcW w:w="160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  <w:kern w:val="0"/>
              </w:rPr>
              <w:t>N_STRING</w:t>
            </w:r>
          </w:p>
        </w:tc>
        <w:tc>
          <w:tcPr>
            <w:tcW w:w="130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9</w:t>
            </w:r>
          </w:p>
        </w:tc>
        <w:tc>
          <w:tcPr>
            <w:tcW w:w="2013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前</w:t>
            </w:r>
            <w:r>
              <w:rPr>
                <w:rFonts w:cs="宋体"/>
              </w:rPr>
              <w:t>2</w:t>
            </w:r>
            <w:r>
              <w:rPr>
                <w:rFonts w:cs="宋体" w:hint="eastAsia"/>
              </w:rPr>
              <w:t>字节单位为度，取值为</w:t>
            </w:r>
            <w:r>
              <w:rPr>
                <w:rFonts w:cs="宋体"/>
              </w:rPr>
              <w:t>0</w:t>
            </w:r>
            <w:r>
              <w:rPr>
                <w:rFonts w:cs="宋体" w:hint="eastAsia"/>
              </w:rPr>
              <w:t>～</w:t>
            </w:r>
            <w:r>
              <w:rPr>
                <w:rFonts w:cs="宋体"/>
              </w:rPr>
              <w:t>90</w:t>
            </w:r>
            <w:r>
              <w:rPr>
                <w:rFonts w:cs="宋体" w:hint="eastAsia"/>
              </w:rPr>
              <w:t>；后</w:t>
            </w:r>
            <w:r>
              <w:rPr>
                <w:rFonts w:cs="宋体"/>
              </w:rPr>
              <w:t>7</w:t>
            </w:r>
            <w:r>
              <w:rPr>
                <w:rFonts w:cs="宋体" w:hint="eastAsia"/>
              </w:rPr>
              <w:t>字节单位为分。</w:t>
            </w:r>
          </w:p>
        </w:tc>
      </w:tr>
      <w:tr w:rsidR="00137534" w:rsidTr="00FA241A">
        <w:tc>
          <w:tcPr>
            <w:tcW w:w="155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纬度标志</w:t>
            </w:r>
          </w:p>
        </w:tc>
        <w:tc>
          <w:tcPr>
            <w:tcW w:w="2059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“</w:t>
            </w:r>
            <w:r>
              <w:rPr>
                <w:rFonts w:cs="宋体"/>
              </w:rPr>
              <w:t>N</w:t>
            </w:r>
            <w:r>
              <w:rPr>
                <w:rFonts w:cs="宋体" w:hint="eastAsia"/>
              </w:rPr>
              <w:t>”或“</w:t>
            </w:r>
            <w:r>
              <w:rPr>
                <w:rFonts w:cs="宋体"/>
              </w:rPr>
              <w:t>S</w:t>
            </w:r>
            <w:r>
              <w:rPr>
                <w:rFonts w:cs="宋体" w:hint="eastAsia"/>
              </w:rPr>
              <w:t>”</w:t>
            </w:r>
          </w:p>
        </w:tc>
        <w:tc>
          <w:tcPr>
            <w:tcW w:w="160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  <w:kern w:val="0"/>
              </w:rPr>
              <w:t>CHAR</w:t>
            </w:r>
          </w:p>
        </w:tc>
        <w:tc>
          <w:tcPr>
            <w:tcW w:w="130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1</w:t>
            </w:r>
          </w:p>
        </w:tc>
        <w:tc>
          <w:tcPr>
            <w:tcW w:w="2013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N</w:t>
            </w:r>
            <w:r>
              <w:rPr>
                <w:rFonts w:cs="宋体" w:hint="eastAsia"/>
              </w:rPr>
              <w:t>表示北纬，</w:t>
            </w:r>
            <w:r>
              <w:rPr>
                <w:rFonts w:cs="宋体"/>
              </w:rPr>
              <w:t>S</w:t>
            </w:r>
            <w:r>
              <w:rPr>
                <w:rFonts w:cs="宋体" w:hint="eastAsia"/>
              </w:rPr>
              <w:t>表示南纬</w:t>
            </w:r>
          </w:p>
        </w:tc>
      </w:tr>
      <w:tr w:rsidR="00137534" w:rsidTr="00FA241A">
        <w:tc>
          <w:tcPr>
            <w:tcW w:w="155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经度</w:t>
            </w:r>
          </w:p>
        </w:tc>
        <w:tc>
          <w:tcPr>
            <w:tcW w:w="2059" w:type="dxa"/>
          </w:tcPr>
          <w:p w:rsidR="00137534" w:rsidRDefault="00137534" w:rsidP="00FA241A">
            <w:pPr>
              <w:rPr>
                <w:rFonts w:cs="宋体"/>
              </w:rPr>
            </w:pPr>
          </w:p>
        </w:tc>
        <w:tc>
          <w:tcPr>
            <w:tcW w:w="160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N_STRING</w:t>
            </w:r>
          </w:p>
        </w:tc>
        <w:tc>
          <w:tcPr>
            <w:tcW w:w="130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10</w:t>
            </w:r>
          </w:p>
        </w:tc>
        <w:tc>
          <w:tcPr>
            <w:tcW w:w="2013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前</w:t>
            </w:r>
            <w:r>
              <w:rPr>
                <w:rFonts w:cs="宋体"/>
              </w:rPr>
              <w:t>3</w:t>
            </w:r>
            <w:r>
              <w:rPr>
                <w:rFonts w:cs="宋体" w:hint="eastAsia"/>
              </w:rPr>
              <w:t>字节单位为度，</w:t>
            </w:r>
            <w:r>
              <w:rPr>
                <w:rFonts w:cs="宋体" w:hint="eastAsia"/>
              </w:rPr>
              <w:lastRenderedPageBreak/>
              <w:t>取值为</w:t>
            </w:r>
            <w:r>
              <w:rPr>
                <w:rFonts w:cs="宋体"/>
              </w:rPr>
              <w:t>0</w:t>
            </w:r>
            <w:r>
              <w:rPr>
                <w:rFonts w:cs="宋体" w:hint="eastAsia"/>
              </w:rPr>
              <w:t>～</w:t>
            </w:r>
            <w:r>
              <w:rPr>
                <w:rFonts w:cs="宋体"/>
              </w:rPr>
              <w:t>180</w:t>
            </w:r>
            <w:r>
              <w:rPr>
                <w:rFonts w:cs="宋体" w:hint="eastAsia"/>
              </w:rPr>
              <w:t>；后</w:t>
            </w:r>
            <w:r>
              <w:rPr>
                <w:rFonts w:cs="宋体"/>
              </w:rPr>
              <w:t>7</w:t>
            </w:r>
            <w:r>
              <w:rPr>
                <w:rFonts w:cs="宋体" w:hint="eastAsia"/>
              </w:rPr>
              <w:t>字节单位为分</w:t>
            </w:r>
          </w:p>
        </w:tc>
      </w:tr>
      <w:tr w:rsidR="00137534" w:rsidTr="00FA241A">
        <w:tc>
          <w:tcPr>
            <w:tcW w:w="155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lastRenderedPageBreak/>
              <w:t>经度标志</w:t>
            </w:r>
          </w:p>
        </w:tc>
        <w:tc>
          <w:tcPr>
            <w:tcW w:w="2059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“</w:t>
            </w:r>
            <w:r>
              <w:rPr>
                <w:rFonts w:cs="宋体"/>
              </w:rPr>
              <w:t>E</w:t>
            </w:r>
            <w:r>
              <w:rPr>
                <w:rFonts w:cs="宋体" w:hint="eastAsia"/>
              </w:rPr>
              <w:t>”或“</w:t>
            </w:r>
            <w:r>
              <w:rPr>
                <w:rFonts w:cs="宋体"/>
              </w:rPr>
              <w:t>W</w:t>
            </w:r>
            <w:r>
              <w:rPr>
                <w:rFonts w:cs="宋体" w:hint="eastAsia"/>
              </w:rPr>
              <w:t>”</w:t>
            </w:r>
          </w:p>
        </w:tc>
        <w:tc>
          <w:tcPr>
            <w:tcW w:w="160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CHAR</w:t>
            </w:r>
          </w:p>
        </w:tc>
        <w:tc>
          <w:tcPr>
            <w:tcW w:w="130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1</w:t>
            </w:r>
          </w:p>
        </w:tc>
        <w:tc>
          <w:tcPr>
            <w:tcW w:w="2013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E</w:t>
            </w:r>
            <w:r>
              <w:rPr>
                <w:rFonts w:cs="宋体" w:hint="eastAsia"/>
              </w:rPr>
              <w:t>表示东经，</w:t>
            </w:r>
            <w:r>
              <w:rPr>
                <w:rFonts w:cs="宋体"/>
              </w:rPr>
              <w:t>W</w:t>
            </w:r>
            <w:r>
              <w:rPr>
                <w:rFonts w:cs="宋体" w:hint="eastAsia"/>
              </w:rPr>
              <w:t>表示西经</w:t>
            </w:r>
          </w:p>
        </w:tc>
      </w:tr>
      <w:tr w:rsidR="00137534" w:rsidTr="00FA241A">
        <w:tc>
          <w:tcPr>
            <w:tcW w:w="155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速度</w:t>
            </w:r>
          </w:p>
        </w:tc>
        <w:tc>
          <w:tcPr>
            <w:tcW w:w="2059" w:type="dxa"/>
          </w:tcPr>
          <w:p w:rsidR="00137534" w:rsidRDefault="00137534" w:rsidP="00FA241A">
            <w:pPr>
              <w:rPr>
                <w:rFonts w:cs="宋体"/>
              </w:rPr>
            </w:pPr>
          </w:p>
        </w:tc>
        <w:tc>
          <w:tcPr>
            <w:tcW w:w="160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N_STRING</w:t>
            </w:r>
          </w:p>
        </w:tc>
        <w:tc>
          <w:tcPr>
            <w:tcW w:w="130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5</w:t>
            </w:r>
          </w:p>
        </w:tc>
        <w:tc>
          <w:tcPr>
            <w:tcW w:w="2013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单位为</w:t>
            </w:r>
            <w:r>
              <w:rPr>
                <w:rFonts w:cs="宋体"/>
              </w:rPr>
              <w:t>km/h</w:t>
            </w:r>
          </w:p>
        </w:tc>
      </w:tr>
      <w:tr w:rsidR="00137534" w:rsidTr="00FA241A">
        <w:tc>
          <w:tcPr>
            <w:tcW w:w="155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时间</w:t>
            </w:r>
          </w:p>
        </w:tc>
        <w:tc>
          <w:tcPr>
            <w:tcW w:w="2059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HHmmSS</w:t>
            </w:r>
          </w:p>
        </w:tc>
        <w:tc>
          <w:tcPr>
            <w:tcW w:w="160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N_STRING</w:t>
            </w:r>
          </w:p>
        </w:tc>
        <w:tc>
          <w:tcPr>
            <w:tcW w:w="130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6</w:t>
            </w:r>
          </w:p>
        </w:tc>
        <w:tc>
          <w:tcPr>
            <w:tcW w:w="2013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时分秒各占</w:t>
            </w:r>
            <w:r>
              <w:rPr>
                <w:rFonts w:cs="宋体"/>
              </w:rPr>
              <w:t>2</w:t>
            </w:r>
            <w:r>
              <w:rPr>
                <w:rFonts w:cs="宋体" w:hint="eastAsia"/>
              </w:rPr>
              <w:t>个字节</w:t>
            </w:r>
          </w:p>
        </w:tc>
      </w:tr>
      <w:tr w:rsidR="00137534" w:rsidTr="00FA241A">
        <w:tc>
          <w:tcPr>
            <w:tcW w:w="155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方向</w:t>
            </w:r>
          </w:p>
        </w:tc>
        <w:tc>
          <w:tcPr>
            <w:tcW w:w="2059" w:type="dxa"/>
          </w:tcPr>
          <w:p w:rsidR="00137534" w:rsidRDefault="00137534" w:rsidP="00FA241A">
            <w:pPr>
              <w:rPr>
                <w:rFonts w:cs="宋体"/>
              </w:rPr>
            </w:pPr>
          </w:p>
        </w:tc>
        <w:tc>
          <w:tcPr>
            <w:tcW w:w="160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N_STRING</w:t>
            </w:r>
          </w:p>
        </w:tc>
        <w:tc>
          <w:tcPr>
            <w:tcW w:w="130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6</w:t>
            </w:r>
          </w:p>
        </w:tc>
        <w:tc>
          <w:tcPr>
            <w:tcW w:w="2013" w:type="dxa"/>
          </w:tcPr>
          <w:p w:rsidR="00137534" w:rsidRDefault="00137534" w:rsidP="00FA241A">
            <w:pPr>
              <w:rPr>
                <w:rFonts w:cs="宋体"/>
              </w:rPr>
            </w:pPr>
          </w:p>
        </w:tc>
      </w:tr>
      <w:tr w:rsidR="00137534" w:rsidTr="00FA241A">
        <w:tc>
          <w:tcPr>
            <w:tcW w:w="1550" w:type="dxa"/>
          </w:tcPr>
          <w:p w:rsidR="00137534" w:rsidRDefault="00137534" w:rsidP="00FA241A">
            <w:pPr>
              <w:rPr>
                <w:rFonts w:cs="宋体"/>
              </w:rPr>
            </w:pPr>
          </w:p>
          <w:p w:rsidR="00137534" w:rsidRDefault="00137534" w:rsidP="00FA241A">
            <w:pPr>
              <w:rPr>
                <w:rFonts w:cs="宋体"/>
              </w:rPr>
            </w:pPr>
          </w:p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IO</w:t>
            </w:r>
            <w:r>
              <w:rPr>
                <w:rFonts w:cs="宋体" w:hint="eastAsia"/>
              </w:rPr>
              <w:t>状态</w:t>
            </w:r>
          </w:p>
        </w:tc>
        <w:tc>
          <w:tcPr>
            <w:tcW w:w="2059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 w:hint="eastAsia"/>
                <w:color w:val="FF0000"/>
              </w:rPr>
              <w:t>第一位代表主电开关，“</w:t>
            </w:r>
            <w:r>
              <w:rPr>
                <w:rFonts w:cs="宋体"/>
                <w:color w:val="FF0000"/>
              </w:rPr>
              <w:t>0</w:t>
            </w:r>
            <w:r>
              <w:rPr>
                <w:rFonts w:cs="宋体" w:hint="eastAsia"/>
                <w:color w:val="FF0000"/>
              </w:rPr>
              <w:t>”表示主电开，“</w:t>
            </w:r>
            <w:r>
              <w:rPr>
                <w:rFonts w:cs="宋体"/>
                <w:color w:val="FF0000"/>
              </w:rPr>
              <w:t>1</w:t>
            </w:r>
            <w:r>
              <w:rPr>
                <w:rFonts w:cs="宋体" w:hint="eastAsia"/>
                <w:color w:val="FF0000"/>
              </w:rPr>
              <w:t>”表示主电关。</w:t>
            </w:r>
            <w:r>
              <w:rPr>
                <w:rFonts w:cs="宋体" w:hint="eastAsia"/>
                <w:color w:val="0000FF"/>
              </w:rPr>
              <w:t>第二位代表</w:t>
            </w:r>
            <w:r>
              <w:rPr>
                <w:rFonts w:cs="宋体"/>
                <w:color w:val="0000FF"/>
              </w:rPr>
              <w:t>ACC</w:t>
            </w:r>
            <w:r>
              <w:rPr>
                <w:rFonts w:cs="宋体" w:hint="eastAsia"/>
                <w:color w:val="0000FF"/>
              </w:rPr>
              <w:t>（点火），“</w:t>
            </w:r>
            <w:r>
              <w:rPr>
                <w:rFonts w:cs="宋体"/>
                <w:color w:val="0000FF"/>
              </w:rPr>
              <w:t>0</w:t>
            </w:r>
            <w:r>
              <w:rPr>
                <w:rFonts w:cs="宋体" w:hint="eastAsia"/>
                <w:color w:val="0000FF"/>
              </w:rPr>
              <w:t>”表示</w:t>
            </w:r>
            <w:r>
              <w:rPr>
                <w:rFonts w:cs="宋体"/>
                <w:color w:val="0000FF"/>
              </w:rPr>
              <w:t>ACC</w:t>
            </w:r>
            <w:r>
              <w:rPr>
                <w:rFonts w:cs="宋体" w:hint="eastAsia"/>
                <w:color w:val="0000FF"/>
              </w:rPr>
              <w:t>关，“</w:t>
            </w:r>
            <w:r>
              <w:rPr>
                <w:rFonts w:cs="宋体"/>
                <w:color w:val="0000FF"/>
              </w:rPr>
              <w:t>1</w:t>
            </w:r>
            <w:r>
              <w:rPr>
                <w:rFonts w:cs="宋体" w:hint="eastAsia"/>
                <w:color w:val="0000FF"/>
              </w:rPr>
              <w:t>”表示</w:t>
            </w:r>
            <w:r>
              <w:rPr>
                <w:rFonts w:cs="宋体"/>
                <w:color w:val="0000FF"/>
              </w:rPr>
              <w:t>ACC</w:t>
            </w:r>
            <w:r>
              <w:rPr>
                <w:rFonts w:cs="宋体" w:hint="eastAsia"/>
                <w:color w:val="0000FF"/>
              </w:rPr>
              <w:t>开。</w:t>
            </w:r>
            <w:r>
              <w:rPr>
                <w:rFonts w:cs="宋体" w:hint="eastAsia"/>
              </w:rPr>
              <w:t>其他保留</w:t>
            </w:r>
          </w:p>
        </w:tc>
        <w:tc>
          <w:tcPr>
            <w:tcW w:w="1600" w:type="dxa"/>
          </w:tcPr>
          <w:p w:rsidR="00137534" w:rsidRDefault="00137534" w:rsidP="00FA241A">
            <w:pPr>
              <w:rPr>
                <w:rFonts w:cs="宋体"/>
              </w:rPr>
            </w:pPr>
          </w:p>
          <w:p w:rsidR="00137534" w:rsidRDefault="00137534" w:rsidP="00FA241A">
            <w:pPr>
              <w:rPr>
                <w:rFonts w:cs="宋体"/>
              </w:rPr>
            </w:pPr>
          </w:p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N_STRING</w:t>
            </w:r>
          </w:p>
        </w:tc>
        <w:tc>
          <w:tcPr>
            <w:tcW w:w="1300" w:type="dxa"/>
          </w:tcPr>
          <w:p w:rsidR="00137534" w:rsidRDefault="00137534" w:rsidP="00FA241A">
            <w:pPr>
              <w:rPr>
                <w:rFonts w:cs="宋体"/>
              </w:rPr>
            </w:pPr>
          </w:p>
          <w:p w:rsidR="00137534" w:rsidRDefault="00137534" w:rsidP="00FA241A">
            <w:pPr>
              <w:rPr>
                <w:rFonts w:cs="宋体"/>
              </w:rPr>
            </w:pPr>
          </w:p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8</w:t>
            </w:r>
          </w:p>
        </w:tc>
        <w:tc>
          <w:tcPr>
            <w:tcW w:w="2013" w:type="dxa"/>
          </w:tcPr>
          <w:p w:rsidR="00137534" w:rsidRDefault="00137534" w:rsidP="00FA241A">
            <w:pPr>
              <w:rPr>
                <w:rFonts w:cs="宋体"/>
              </w:rPr>
            </w:pPr>
          </w:p>
          <w:p w:rsidR="00137534" w:rsidRDefault="00137534" w:rsidP="00FA241A">
            <w:pPr>
              <w:rPr>
                <w:rFonts w:cs="宋体"/>
              </w:rPr>
            </w:pPr>
          </w:p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8</w:t>
            </w:r>
            <w:r>
              <w:rPr>
                <w:rFonts w:cs="宋体" w:hint="eastAsia"/>
              </w:rPr>
              <w:t>位</w:t>
            </w:r>
            <w:r>
              <w:rPr>
                <w:rFonts w:cs="宋体"/>
              </w:rPr>
              <w:t>IO</w:t>
            </w:r>
          </w:p>
        </w:tc>
      </w:tr>
      <w:tr w:rsidR="00137534" w:rsidTr="00FA241A">
        <w:tc>
          <w:tcPr>
            <w:tcW w:w="155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里程标志</w:t>
            </w:r>
          </w:p>
        </w:tc>
        <w:tc>
          <w:tcPr>
            <w:tcW w:w="2059" w:type="dxa"/>
          </w:tcPr>
          <w:p w:rsidR="00137534" w:rsidRDefault="00137534" w:rsidP="00FA241A">
            <w:pPr>
              <w:rPr>
                <w:rFonts w:cs="宋体"/>
              </w:rPr>
            </w:pPr>
          </w:p>
        </w:tc>
        <w:tc>
          <w:tcPr>
            <w:tcW w:w="160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CHAR</w:t>
            </w:r>
          </w:p>
        </w:tc>
        <w:tc>
          <w:tcPr>
            <w:tcW w:w="130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1</w:t>
            </w:r>
          </w:p>
        </w:tc>
        <w:tc>
          <w:tcPr>
            <w:tcW w:w="2013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L</w:t>
            </w:r>
            <w:r>
              <w:rPr>
                <w:rFonts w:cs="宋体" w:hint="eastAsia"/>
              </w:rPr>
              <w:t>表示带里程</w:t>
            </w:r>
          </w:p>
        </w:tc>
      </w:tr>
      <w:tr w:rsidR="00137534" w:rsidTr="00FA241A">
        <w:tc>
          <w:tcPr>
            <w:tcW w:w="155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里程数据</w:t>
            </w:r>
          </w:p>
        </w:tc>
        <w:tc>
          <w:tcPr>
            <w:tcW w:w="2059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传的是总里程，最大为</w:t>
            </w:r>
            <w:r>
              <w:rPr>
                <w:rFonts w:cs="宋体"/>
              </w:rPr>
              <w:t>0xFFFFFFFF</w:t>
            </w:r>
          </w:p>
        </w:tc>
        <w:tc>
          <w:tcPr>
            <w:tcW w:w="160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H_STRING</w:t>
            </w:r>
          </w:p>
        </w:tc>
        <w:tc>
          <w:tcPr>
            <w:tcW w:w="1300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/>
              </w:rPr>
              <w:t>8</w:t>
            </w:r>
          </w:p>
        </w:tc>
        <w:tc>
          <w:tcPr>
            <w:tcW w:w="2013" w:type="dxa"/>
          </w:tcPr>
          <w:p w:rsidR="00137534" w:rsidRDefault="00137534" w:rsidP="00FA241A">
            <w:pPr>
              <w:rPr>
                <w:rFonts w:cs="宋体"/>
              </w:rPr>
            </w:pPr>
            <w:r>
              <w:rPr>
                <w:rFonts w:cs="宋体" w:hint="eastAsia"/>
              </w:rPr>
              <w:t>里程数据，单位米</w:t>
            </w:r>
          </w:p>
        </w:tc>
      </w:tr>
    </w:tbl>
    <w:p w:rsidR="006C1E4C" w:rsidRDefault="006C1E4C" w:rsidP="00137534">
      <w:pPr>
        <w:jc w:val="center"/>
        <w:rPr>
          <w:rFonts w:cs="宋体"/>
        </w:rPr>
      </w:pPr>
    </w:p>
    <w:p w:rsidR="006C1E4C" w:rsidRDefault="006C1E4C" w:rsidP="00137534">
      <w:pPr>
        <w:jc w:val="center"/>
        <w:rPr>
          <w:rFonts w:cs="宋体"/>
        </w:rPr>
      </w:pPr>
    </w:p>
    <w:p w:rsidR="006C1E4C" w:rsidRDefault="006C1E4C" w:rsidP="00137534">
      <w:pPr>
        <w:jc w:val="center"/>
        <w:rPr>
          <w:rFonts w:cs="宋体"/>
        </w:rPr>
      </w:pPr>
    </w:p>
    <w:p w:rsidR="006C1E4C" w:rsidRDefault="006C1E4C" w:rsidP="006C1E4C">
      <w:pPr>
        <w:pStyle w:val="1"/>
      </w:pPr>
      <w:bookmarkStart w:id="42" w:name="_Toc327199859"/>
      <w:r>
        <w:rPr>
          <w:rFonts w:hint="eastAsia"/>
        </w:rPr>
        <w:t>6.</w:t>
      </w:r>
      <w:r>
        <w:rPr>
          <w:rFonts w:hint="eastAsia"/>
        </w:rPr>
        <w:t>开发计划</w:t>
      </w:r>
      <w:bookmarkEnd w:id="42"/>
    </w:p>
    <w:tbl>
      <w:tblPr>
        <w:tblStyle w:val="a9"/>
        <w:tblW w:w="0" w:type="auto"/>
        <w:tblLook w:val="04A0"/>
      </w:tblPr>
      <w:tblGrid>
        <w:gridCol w:w="1384"/>
        <w:gridCol w:w="1418"/>
        <w:gridCol w:w="1984"/>
        <w:gridCol w:w="1276"/>
        <w:gridCol w:w="2460"/>
      </w:tblGrid>
      <w:tr w:rsidR="006C1E4C" w:rsidTr="003B4A7F">
        <w:trPr>
          <w:trHeight w:val="572"/>
        </w:trPr>
        <w:tc>
          <w:tcPr>
            <w:tcW w:w="1384" w:type="dxa"/>
            <w:vAlign w:val="center"/>
          </w:tcPr>
          <w:p w:rsidR="006C1E4C" w:rsidRDefault="007B223A" w:rsidP="007B223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开发内容</w:t>
            </w:r>
          </w:p>
        </w:tc>
        <w:tc>
          <w:tcPr>
            <w:tcW w:w="1418" w:type="dxa"/>
            <w:vAlign w:val="center"/>
          </w:tcPr>
          <w:p w:rsidR="006C1E4C" w:rsidRDefault="006C1E4C" w:rsidP="007B223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时间</w:t>
            </w:r>
          </w:p>
        </w:tc>
        <w:tc>
          <w:tcPr>
            <w:tcW w:w="1984" w:type="dxa"/>
            <w:vAlign w:val="center"/>
          </w:tcPr>
          <w:p w:rsidR="006C1E4C" w:rsidRDefault="006C1E4C" w:rsidP="007B223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模块</w:t>
            </w:r>
          </w:p>
        </w:tc>
        <w:tc>
          <w:tcPr>
            <w:tcW w:w="1276" w:type="dxa"/>
            <w:vAlign w:val="center"/>
          </w:tcPr>
          <w:p w:rsidR="006C1E4C" w:rsidRDefault="006C1E4C" w:rsidP="007B223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人员</w:t>
            </w:r>
          </w:p>
        </w:tc>
        <w:tc>
          <w:tcPr>
            <w:tcW w:w="2460" w:type="dxa"/>
            <w:vAlign w:val="center"/>
          </w:tcPr>
          <w:p w:rsidR="006C1E4C" w:rsidRDefault="006C1E4C" w:rsidP="007B223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7B223A" w:rsidTr="003B4A7F">
        <w:tc>
          <w:tcPr>
            <w:tcW w:w="1384" w:type="dxa"/>
            <w:vMerge w:val="restart"/>
            <w:vAlign w:val="center"/>
          </w:tcPr>
          <w:p w:rsidR="007B223A" w:rsidRDefault="007B223A" w:rsidP="007B223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采集设备</w:t>
            </w:r>
          </w:p>
        </w:tc>
        <w:tc>
          <w:tcPr>
            <w:tcW w:w="1418" w:type="dxa"/>
            <w:vAlign w:val="center"/>
          </w:tcPr>
          <w:p w:rsidR="007B223A" w:rsidRDefault="003B4A7F" w:rsidP="003B4A7F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2012/6/</w:t>
            </w:r>
            <w:r>
              <w:rPr>
                <w:rFonts w:cs="宋体" w:hint="eastAsia"/>
              </w:rPr>
              <w:t xml:space="preserve">1 - </w:t>
            </w: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6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>30</w:t>
            </w:r>
          </w:p>
        </w:tc>
        <w:tc>
          <w:tcPr>
            <w:tcW w:w="1984" w:type="dxa"/>
            <w:vAlign w:val="center"/>
          </w:tcPr>
          <w:p w:rsidR="007B223A" w:rsidRDefault="007B223A" w:rsidP="007B223A">
            <w:pPr>
              <w:rPr>
                <w:rFonts w:cs="宋体"/>
              </w:rPr>
            </w:pPr>
            <w:r>
              <w:rPr>
                <w:rFonts w:cs="宋体" w:hint="eastAsia"/>
              </w:rPr>
              <w:t>硬件设计开发</w:t>
            </w:r>
          </w:p>
        </w:tc>
        <w:tc>
          <w:tcPr>
            <w:tcW w:w="1276" w:type="dxa"/>
            <w:vAlign w:val="center"/>
          </w:tcPr>
          <w:p w:rsidR="007B223A" w:rsidRDefault="007B223A" w:rsidP="007B223A">
            <w:pPr>
              <w:rPr>
                <w:rFonts w:cs="宋体"/>
              </w:rPr>
            </w:pPr>
            <w:r>
              <w:rPr>
                <w:rFonts w:cs="宋体" w:hint="eastAsia"/>
              </w:rPr>
              <w:t>郭</w:t>
            </w:r>
          </w:p>
        </w:tc>
        <w:tc>
          <w:tcPr>
            <w:tcW w:w="2460" w:type="dxa"/>
            <w:vAlign w:val="center"/>
          </w:tcPr>
          <w:p w:rsidR="007B223A" w:rsidRDefault="007B223A" w:rsidP="007B223A">
            <w:pPr>
              <w:rPr>
                <w:rFonts w:cs="宋体"/>
              </w:rPr>
            </w:pPr>
            <w:r>
              <w:rPr>
                <w:rFonts w:cs="宋体" w:hint="eastAsia"/>
              </w:rPr>
              <w:t>第一版出来可提供开发样机和开发环境</w:t>
            </w:r>
          </w:p>
        </w:tc>
      </w:tr>
      <w:tr w:rsidR="007B223A" w:rsidTr="003B4A7F">
        <w:tc>
          <w:tcPr>
            <w:tcW w:w="1384" w:type="dxa"/>
            <w:vMerge/>
          </w:tcPr>
          <w:p w:rsidR="007B223A" w:rsidRDefault="007B223A" w:rsidP="006C1E4C">
            <w:pPr>
              <w:jc w:val="left"/>
              <w:rPr>
                <w:rFonts w:cs="宋体"/>
              </w:rPr>
            </w:pPr>
          </w:p>
        </w:tc>
        <w:tc>
          <w:tcPr>
            <w:tcW w:w="1418" w:type="dxa"/>
            <w:vAlign w:val="center"/>
          </w:tcPr>
          <w:p w:rsidR="007B223A" w:rsidRDefault="003B4A7F" w:rsidP="003B4A7F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7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 xml:space="preserve">1 - </w:t>
            </w: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7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>30</w:t>
            </w:r>
          </w:p>
        </w:tc>
        <w:tc>
          <w:tcPr>
            <w:tcW w:w="1984" w:type="dxa"/>
            <w:vAlign w:val="center"/>
          </w:tcPr>
          <w:p w:rsidR="007B223A" w:rsidRDefault="007B223A" w:rsidP="007B223A">
            <w:pPr>
              <w:rPr>
                <w:rFonts w:cs="宋体"/>
              </w:rPr>
            </w:pPr>
            <w:r>
              <w:rPr>
                <w:rFonts w:cs="宋体" w:hint="eastAsia"/>
              </w:rPr>
              <w:t>设备驱动和操作系统接口</w:t>
            </w:r>
          </w:p>
        </w:tc>
        <w:tc>
          <w:tcPr>
            <w:tcW w:w="1276" w:type="dxa"/>
            <w:vAlign w:val="center"/>
          </w:tcPr>
          <w:p w:rsidR="007B223A" w:rsidRDefault="007B223A" w:rsidP="007B223A">
            <w:pPr>
              <w:rPr>
                <w:rFonts w:cs="宋体"/>
              </w:rPr>
            </w:pPr>
            <w:r>
              <w:rPr>
                <w:rFonts w:cs="宋体" w:hint="eastAsia"/>
              </w:rPr>
              <w:t>张斌，郭</w:t>
            </w:r>
          </w:p>
        </w:tc>
        <w:tc>
          <w:tcPr>
            <w:tcW w:w="2460" w:type="dxa"/>
            <w:vAlign w:val="center"/>
          </w:tcPr>
          <w:p w:rsidR="007B223A" w:rsidRDefault="007B223A" w:rsidP="007B223A">
            <w:pPr>
              <w:rPr>
                <w:rFonts w:cs="宋体"/>
              </w:rPr>
            </w:pPr>
            <w:r>
              <w:rPr>
                <w:rFonts w:cs="宋体" w:hint="eastAsia"/>
              </w:rPr>
              <w:t>调试按键、</w:t>
            </w:r>
            <w:r>
              <w:rPr>
                <w:rFonts w:cs="宋体" w:hint="eastAsia"/>
              </w:rPr>
              <w:t>camera</w:t>
            </w:r>
            <w:r>
              <w:rPr>
                <w:rFonts w:cs="宋体" w:hint="eastAsia"/>
              </w:rPr>
              <w:t>、</w:t>
            </w:r>
            <w:r>
              <w:rPr>
                <w:rFonts w:cs="宋体" w:hint="eastAsia"/>
              </w:rPr>
              <w:t>sd</w:t>
            </w:r>
            <w:r>
              <w:rPr>
                <w:rFonts w:cs="宋体" w:hint="eastAsia"/>
              </w:rPr>
              <w:t>阵列切换、</w:t>
            </w:r>
            <w:r>
              <w:rPr>
                <w:rFonts w:cs="宋体" w:hint="eastAsia"/>
              </w:rPr>
              <w:t>gps</w:t>
            </w:r>
            <w:r>
              <w:rPr>
                <w:rFonts w:cs="宋体" w:hint="eastAsia"/>
              </w:rPr>
              <w:t>模块、</w:t>
            </w:r>
            <w:r>
              <w:rPr>
                <w:rFonts w:cs="宋体" w:hint="eastAsia"/>
              </w:rPr>
              <w:t>gprs</w:t>
            </w:r>
            <w:r>
              <w:rPr>
                <w:rFonts w:cs="宋体" w:hint="eastAsia"/>
              </w:rPr>
              <w:t>模块、</w:t>
            </w:r>
            <w:r>
              <w:rPr>
                <w:rFonts w:cs="宋体" w:hint="eastAsia"/>
              </w:rPr>
              <w:t>GPIO</w:t>
            </w:r>
            <w:r>
              <w:rPr>
                <w:rFonts w:cs="宋体" w:hint="eastAsia"/>
              </w:rPr>
              <w:t>控制、</w:t>
            </w:r>
            <w:r>
              <w:rPr>
                <w:rFonts w:cs="宋体" w:hint="eastAsia"/>
              </w:rPr>
              <w:t>3</w:t>
            </w:r>
            <w:r>
              <w:rPr>
                <w:rFonts w:cs="宋体" w:hint="eastAsia"/>
              </w:rPr>
              <w:t>个串口硬件握手、</w:t>
            </w:r>
            <w:r>
              <w:rPr>
                <w:rFonts w:cs="宋体" w:hint="eastAsia"/>
              </w:rPr>
              <w:t>led</w:t>
            </w:r>
            <w:r>
              <w:rPr>
                <w:rFonts w:cs="宋体" w:hint="eastAsia"/>
              </w:rPr>
              <w:t>灯、</w:t>
            </w:r>
            <w:r>
              <w:rPr>
                <w:rFonts w:cs="宋体" w:hint="eastAsia"/>
              </w:rPr>
              <w:t>flash</w:t>
            </w:r>
            <w:r>
              <w:rPr>
                <w:rFonts w:cs="宋体" w:hint="eastAsia"/>
              </w:rPr>
              <w:t>存储、短信发送、接收功能，</w:t>
            </w:r>
            <w:r>
              <w:rPr>
                <w:rFonts w:cs="宋体" w:hint="eastAsia"/>
              </w:rPr>
              <w:t>AT</w:t>
            </w:r>
            <w:r>
              <w:rPr>
                <w:rFonts w:cs="宋体" w:hint="eastAsia"/>
              </w:rPr>
              <w:t>调试</w:t>
            </w:r>
          </w:p>
        </w:tc>
      </w:tr>
      <w:tr w:rsidR="007B223A" w:rsidTr="003B4A7F">
        <w:tc>
          <w:tcPr>
            <w:tcW w:w="1384" w:type="dxa"/>
            <w:vMerge/>
          </w:tcPr>
          <w:p w:rsidR="007B223A" w:rsidRDefault="007B223A" w:rsidP="006C1E4C">
            <w:pPr>
              <w:jc w:val="left"/>
              <w:rPr>
                <w:rFonts w:cs="宋体"/>
              </w:rPr>
            </w:pPr>
          </w:p>
        </w:tc>
        <w:tc>
          <w:tcPr>
            <w:tcW w:w="1418" w:type="dxa"/>
            <w:vAlign w:val="center"/>
          </w:tcPr>
          <w:p w:rsidR="007B223A" w:rsidRDefault="003B4A7F" w:rsidP="003B4A7F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7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 xml:space="preserve">1 - </w:t>
            </w: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7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>30</w:t>
            </w:r>
          </w:p>
        </w:tc>
        <w:tc>
          <w:tcPr>
            <w:tcW w:w="1984" w:type="dxa"/>
          </w:tcPr>
          <w:p w:rsidR="007B223A" w:rsidRPr="006C1E4C" w:rsidRDefault="007B223A" w:rsidP="006C1E4C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设备主机控制软件开发</w:t>
            </w:r>
          </w:p>
        </w:tc>
        <w:tc>
          <w:tcPr>
            <w:tcW w:w="1276" w:type="dxa"/>
          </w:tcPr>
          <w:p w:rsidR="007B223A" w:rsidRDefault="007B223A" w:rsidP="006C1E4C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张斌，程超杰</w:t>
            </w:r>
          </w:p>
        </w:tc>
        <w:tc>
          <w:tcPr>
            <w:tcW w:w="2460" w:type="dxa"/>
          </w:tcPr>
          <w:p w:rsidR="007B223A" w:rsidRDefault="007B223A" w:rsidP="006C1E4C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短信控制、</w:t>
            </w:r>
            <w:r>
              <w:rPr>
                <w:rFonts w:cs="宋体" w:hint="eastAsia"/>
              </w:rPr>
              <w:t>gps</w:t>
            </w:r>
            <w:r>
              <w:rPr>
                <w:rFonts w:cs="宋体" w:hint="eastAsia"/>
              </w:rPr>
              <w:t>接收、</w:t>
            </w:r>
            <w:r>
              <w:rPr>
                <w:rFonts w:cs="宋体" w:hint="eastAsia"/>
              </w:rPr>
              <w:t>gprs</w:t>
            </w:r>
            <w:r>
              <w:rPr>
                <w:rFonts w:cs="宋体" w:hint="eastAsia"/>
              </w:rPr>
              <w:t>通信</w:t>
            </w:r>
          </w:p>
        </w:tc>
      </w:tr>
      <w:tr w:rsidR="006C1E4C" w:rsidRPr="007B223A" w:rsidTr="003B4A7F">
        <w:tc>
          <w:tcPr>
            <w:tcW w:w="1384" w:type="dxa"/>
            <w:vAlign w:val="center"/>
          </w:tcPr>
          <w:p w:rsidR="006C1E4C" w:rsidRDefault="007B223A" w:rsidP="007B223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上位机软件</w:t>
            </w:r>
          </w:p>
        </w:tc>
        <w:tc>
          <w:tcPr>
            <w:tcW w:w="1418" w:type="dxa"/>
            <w:vAlign w:val="center"/>
          </w:tcPr>
          <w:p w:rsidR="006C1E4C" w:rsidRDefault="003B4A7F" w:rsidP="003B4A7F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7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 xml:space="preserve">1 - </w:t>
            </w: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7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>30</w:t>
            </w:r>
          </w:p>
        </w:tc>
        <w:tc>
          <w:tcPr>
            <w:tcW w:w="1984" w:type="dxa"/>
            <w:vAlign w:val="center"/>
          </w:tcPr>
          <w:p w:rsidR="006C1E4C" w:rsidRPr="006C1E4C" w:rsidRDefault="007B223A" w:rsidP="007B223A">
            <w:pPr>
              <w:rPr>
                <w:rFonts w:cs="宋体"/>
              </w:rPr>
            </w:pPr>
            <w:r>
              <w:rPr>
                <w:rFonts w:cs="宋体" w:hint="eastAsia"/>
              </w:rPr>
              <w:t>设备上位机软件</w:t>
            </w:r>
          </w:p>
        </w:tc>
        <w:tc>
          <w:tcPr>
            <w:tcW w:w="1276" w:type="dxa"/>
            <w:vAlign w:val="center"/>
          </w:tcPr>
          <w:p w:rsidR="006C1E4C" w:rsidRDefault="007B223A" w:rsidP="007B223A">
            <w:pPr>
              <w:rPr>
                <w:rFonts w:cs="宋体"/>
              </w:rPr>
            </w:pPr>
            <w:r>
              <w:rPr>
                <w:rFonts w:cs="宋体" w:hint="eastAsia"/>
              </w:rPr>
              <w:t>张斌，陈超杰</w:t>
            </w:r>
          </w:p>
        </w:tc>
        <w:tc>
          <w:tcPr>
            <w:tcW w:w="2460" w:type="dxa"/>
            <w:vAlign w:val="center"/>
          </w:tcPr>
          <w:p w:rsidR="006C1E4C" w:rsidRDefault="007B223A" w:rsidP="007B223A">
            <w:pPr>
              <w:rPr>
                <w:rFonts w:cs="宋体"/>
              </w:rPr>
            </w:pPr>
            <w:r>
              <w:rPr>
                <w:rFonts w:cs="宋体" w:hint="eastAsia"/>
              </w:rPr>
              <w:t>设备参数设置、</w:t>
            </w:r>
            <w:r>
              <w:rPr>
                <w:rFonts w:cs="宋体" w:hint="eastAsia"/>
              </w:rPr>
              <w:t>firmware</w:t>
            </w:r>
            <w:r>
              <w:rPr>
                <w:rFonts w:cs="宋体" w:hint="eastAsia"/>
              </w:rPr>
              <w:t>升级</w:t>
            </w:r>
          </w:p>
        </w:tc>
      </w:tr>
      <w:tr w:rsidR="007B223A" w:rsidRPr="007B223A" w:rsidTr="003B4A7F">
        <w:tc>
          <w:tcPr>
            <w:tcW w:w="1384" w:type="dxa"/>
            <w:vMerge w:val="restart"/>
            <w:vAlign w:val="center"/>
          </w:tcPr>
          <w:p w:rsidR="007B223A" w:rsidRDefault="007B223A" w:rsidP="007B223A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中心服务系统</w:t>
            </w:r>
          </w:p>
        </w:tc>
        <w:tc>
          <w:tcPr>
            <w:tcW w:w="1418" w:type="dxa"/>
            <w:vAlign w:val="center"/>
          </w:tcPr>
          <w:p w:rsidR="007B223A" w:rsidRDefault="003B4A7F" w:rsidP="003B4A7F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2012/6/</w:t>
            </w:r>
            <w:r>
              <w:rPr>
                <w:rFonts w:cs="宋体" w:hint="eastAsia"/>
              </w:rPr>
              <w:t xml:space="preserve">1 - </w:t>
            </w: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6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>30</w:t>
            </w:r>
          </w:p>
        </w:tc>
        <w:tc>
          <w:tcPr>
            <w:tcW w:w="1984" w:type="dxa"/>
          </w:tcPr>
          <w:p w:rsidR="007B223A" w:rsidRDefault="007B223A" w:rsidP="006C1E4C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中心系统设计</w:t>
            </w:r>
          </w:p>
        </w:tc>
        <w:tc>
          <w:tcPr>
            <w:tcW w:w="1276" w:type="dxa"/>
          </w:tcPr>
          <w:p w:rsidR="007B223A" w:rsidRDefault="007B223A" w:rsidP="006C1E4C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张斌，戴天容</w:t>
            </w:r>
            <w:r w:rsidR="003B4A7F">
              <w:rPr>
                <w:rFonts w:cs="宋体" w:hint="eastAsia"/>
              </w:rPr>
              <w:t>，刘娜娜</w:t>
            </w:r>
          </w:p>
        </w:tc>
        <w:tc>
          <w:tcPr>
            <w:tcW w:w="2460" w:type="dxa"/>
          </w:tcPr>
          <w:p w:rsidR="007B223A" w:rsidRDefault="007B223A" w:rsidP="006C1E4C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需求分析、设计、建模</w:t>
            </w:r>
          </w:p>
        </w:tc>
      </w:tr>
      <w:tr w:rsidR="007B223A" w:rsidRPr="007B223A" w:rsidTr="003B4A7F">
        <w:tc>
          <w:tcPr>
            <w:tcW w:w="1384" w:type="dxa"/>
            <w:vMerge/>
          </w:tcPr>
          <w:p w:rsidR="007B223A" w:rsidRDefault="007B223A" w:rsidP="006C1E4C">
            <w:pPr>
              <w:jc w:val="left"/>
              <w:rPr>
                <w:rFonts w:cs="宋体"/>
              </w:rPr>
            </w:pPr>
          </w:p>
        </w:tc>
        <w:tc>
          <w:tcPr>
            <w:tcW w:w="1418" w:type="dxa"/>
            <w:vAlign w:val="center"/>
          </w:tcPr>
          <w:p w:rsidR="007B223A" w:rsidRDefault="00C8149C" w:rsidP="003B4A7F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7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 xml:space="preserve">1 - </w:t>
            </w: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7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>30</w:t>
            </w:r>
          </w:p>
        </w:tc>
        <w:tc>
          <w:tcPr>
            <w:tcW w:w="1984" w:type="dxa"/>
          </w:tcPr>
          <w:p w:rsidR="007B223A" w:rsidRDefault="007B223A" w:rsidP="006C1E4C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系统管理</w:t>
            </w:r>
          </w:p>
        </w:tc>
        <w:tc>
          <w:tcPr>
            <w:tcW w:w="1276" w:type="dxa"/>
          </w:tcPr>
          <w:p w:rsidR="007B223A" w:rsidRDefault="007B223A" w:rsidP="007B223A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戴天容、刘娜娜</w:t>
            </w:r>
          </w:p>
        </w:tc>
        <w:tc>
          <w:tcPr>
            <w:tcW w:w="2460" w:type="dxa"/>
          </w:tcPr>
          <w:p w:rsidR="007B223A" w:rsidRDefault="007B223A" w:rsidP="006C1E4C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用户管理、权限管理、统计报表</w:t>
            </w:r>
          </w:p>
        </w:tc>
      </w:tr>
      <w:tr w:rsidR="007B223A" w:rsidRPr="007B223A" w:rsidTr="003B4A7F">
        <w:tc>
          <w:tcPr>
            <w:tcW w:w="1384" w:type="dxa"/>
            <w:vMerge/>
          </w:tcPr>
          <w:p w:rsidR="007B223A" w:rsidRDefault="007B223A" w:rsidP="006C1E4C">
            <w:pPr>
              <w:jc w:val="left"/>
              <w:rPr>
                <w:rFonts w:cs="宋体"/>
              </w:rPr>
            </w:pPr>
          </w:p>
        </w:tc>
        <w:tc>
          <w:tcPr>
            <w:tcW w:w="1418" w:type="dxa"/>
          </w:tcPr>
          <w:p w:rsidR="007B223A" w:rsidRDefault="00C8149C" w:rsidP="006C1E4C">
            <w:pPr>
              <w:jc w:val="left"/>
              <w:rPr>
                <w:rFonts w:cs="宋体"/>
              </w:rPr>
            </w:pP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7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 xml:space="preserve">1 - </w:t>
            </w: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7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>30</w:t>
            </w:r>
          </w:p>
        </w:tc>
        <w:tc>
          <w:tcPr>
            <w:tcW w:w="1984" w:type="dxa"/>
          </w:tcPr>
          <w:p w:rsidR="007B223A" w:rsidRDefault="007B223A" w:rsidP="006C1E4C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设备管理</w:t>
            </w:r>
          </w:p>
        </w:tc>
        <w:tc>
          <w:tcPr>
            <w:tcW w:w="1276" w:type="dxa"/>
          </w:tcPr>
          <w:p w:rsidR="007B223A" w:rsidRDefault="007B223A" w:rsidP="007B223A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戴天容、刘娜娜</w:t>
            </w:r>
          </w:p>
        </w:tc>
        <w:tc>
          <w:tcPr>
            <w:tcW w:w="2460" w:type="dxa"/>
          </w:tcPr>
          <w:p w:rsidR="007B223A" w:rsidRDefault="007B223A" w:rsidP="006C1E4C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设备监控、历史回放</w:t>
            </w:r>
          </w:p>
        </w:tc>
      </w:tr>
      <w:tr w:rsidR="007B223A" w:rsidRPr="007B223A" w:rsidTr="003B4A7F">
        <w:tc>
          <w:tcPr>
            <w:tcW w:w="1384" w:type="dxa"/>
            <w:vMerge/>
          </w:tcPr>
          <w:p w:rsidR="007B223A" w:rsidRDefault="007B223A" w:rsidP="006C1E4C">
            <w:pPr>
              <w:jc w:val="left"/>
              <w:rPr>
                <w:rFonts w:cs="宋体"/>
              </w:rPr>
            </w:pPr>
          </w:p>
        </w:tc>
        <w:tc>
          <w:tcPr>
            <w:tcW w:w="1418" w:type="dxa"/>
          </w:tcPr>
          <w:p w:rsidR="007B223A" w:rsidRDefault="00C8149C" w:rsidP="006C1E4C">
            <w:pPr>
              <w:jc w:val="left"/>
              <w:rPr>
                <w:rFonts w:cs="宋体"/>
              </w:rPr>
            </w:pP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7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 xml:space="preserve">1 - </w:t>
            </w: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7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>30</w:t>
            </w:r>
          </w:p>
        </w:tc>
        <w:tc>
          <w:tcPr>
            <w:tcW w:w="1984" w:type="dxa"/>
          </w:tcPr>
          <w:p w:rsidR="007B223A" w:rsidRDefault="007B223A" w:rsidP="006C1E4C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策略管理</w:t>
            </w:r>
          </w:p>
        </w:tc>
        <w:tc>
          <w:tcPr>
            <w:tcW w:w="1276" w:type="dxa"/>
          </w:tcPr>
          <w:p w:rsidR="007B223A" w:rsidRDefault="007B223A" w:rsidP="007B223A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戴天容、刘娜娜</w:t>
            </w:r>
          </w:p>
        </w:tc>
        <w:tc>
          <w:tcPr>
            <w:tcW w:w="2460" w:type="dxa"/>
          </w:tcPr>
          <w:p w:rsidR="007B223A" w:rsidRDefault="007B223A" w:rsidP="006C1E4C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策略发布、增删改、分配</w:t>
            </w:r>
          </w:p>
        </w:tc>
      </w:tr>
      <w:tr w:rsidR="007B223A" w:rsidRPr="007B223A" w:rsidTr="003B4A7F">
        <w:tc>
          <w:tcPr>
            <w:tcW w:w="1384" w:type="dxa"/>
            <w:vMerge/>
          </w:tcPr>
          <w:p w:rsidR="007B223A" w:rsidRDefault="007B223A" w:rsidP="006C1E4C">
            <w:pPr>
              <w:jc w:val="left"/>
              <w:rPr>
                <w:rFonts w:cs="宋体"/>
              </w:rPr>
            </w:pPr>
          </w:p>
        </w:tc>
        <w:tc>
          <w:tcPr>
            <w:tcW w:w="1418" w:type="dxa"/>
          </w:tcPr>
          <w:p w:rsidR="007B223A" w:rsidRDefault="00C8149C" w:rsidP="006C1E4C">
            <w:pPr>
              <w:jc w:val="left"/>
              <w:rPr>
                <w:rFonts w:cs="宋体"/>
              </w:rPr>
            </w:pP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7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 xml:space="preserve">1 - </w:t>
            </w: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7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>30</w:t>
            </w:r>
          </w:p>
        </w:tc>
        <w:tc>
          <w:tcPr>
            <w:tcW w:w="1984" w:type="dxa"/>
          </w:tcPr>
          <w:p w:rsidR="007B223A" w:rsidRDefault="007B223A" w:rsidP="006C1E4C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接入服务器</w:t>
            </w:r>
          </w:p>
        </w:tc>
        <w:tc>
          <w:tcPr>
            <w:tcW w:w="1276" w:type="dxa"/>
          </w:tcPr>
          <w:p w:rsidR="007B223A" w:rsidRDefault="007B223A" w:rsidP="007B223A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张斌</w:t>
            </w:r>
          </w:p>
        </w:tc>
        <w:tc>
          <w:tcPr>
            <w:tcW w:w="2460" w:type="dxa"/>
          </w:tcPr>
          <w:p w:rsidR="007B223A" w:rsidRDefault="007B223A" w:rsidP="006C1E4C">
            <w:pPr>
              <w:jc w:val="left"/>
              <w:rPr>
                <w:rFonts w:cs="宋体"/>
              </w:rPr>
            </w:pPr>
          </w:p>
        </w:tc>
      </w:tr>
      <w:tr w:rsidR="007B223A" w:rsidRPr="007B223A" w:rsidTr="003B4A7F">
        <w:tc>
          <w:tcPr>
            <w:tcW w:w="1384" w:type="dxa"/>
            <w:vMerge/>
          </w:tcPr>
          <w:p w:rsidR="007B223A" w:rsidRDefault="007B223A" w:rsidP="006C1E4C">
            <w:pPr>
              <w:jc w:val="left"/>
              <w:rPr>
                <w:rFonts w:cs="宋体"/>
              </w:rPr>
            </w:pPr>
          </w:p>
        </w:tc>
        <w:tc>
          <w:tcPr>
            <w:tcW w:w="1418" w:type="dxa"/>
          </w:tcPr>
          <w:p w:rsidR="007B223A" w:rsidRDefault="00C8149C" w:rsidP="006C1E4C">
            <w:pPr>
              <w:jc w:val="left"/>
              <w:rPr>
                <w:rFonts w:cs="宋体"/>
              </w:rPr>
            </w:pP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7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 xml:space="preserve">1 - </w:t>
            </w: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7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>30</w:t>
            </w:r>
          </w:p>
        </w:tc>
        <w:tc>
          <w:tcPr>
            <w:tcW w:w="1984" w:type="dxa"/>
          </w:tcPr>
          <w:p w:rsidR="007B223A" w:rsidRDefault="007B223A" w:rsidP="006C1E4C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控制服务器</w:t>
            </w:r>
          </w:p>
        </w:tc>
        <w:tc>
          <w:tcPr>
            <w:tcW w:w="1276" w:type="dxa"/>
          </w:tcPr>
          <w:p w:rsidR="007B223A" w:rsidRDefault="007B223A" w:rsidP="007B223A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张斌</w:t>
            </w:r>
          </w:p>
        </w:tc>
        <w:tc>
          <w:tcPr>
            <w:tcW w:w="2460" w:type="dxa"/>
          </w:tcPr>
          <w:p w:rsidR="007B223A" w:rsidRDefault="007B223A" w:rsidP="006C1E4C">
            <w:pPr>
              <w:jc w:val="left"/>
              <w:rPr>
                <w:rFonts w:cs="宋体"/>
              </w:rPr>
            </w:pPr>
          </w:p>
        </w:tc>
      </w:tr>
      <w:tr w:rsidR="007B223A" w:rsidRPr="007B223A" w:rsidTr="003B4A7F">
        <w:tc>
          <w:tcPr>
            <w:tcW w:w="1384" w:type="dxa"/>
            <w:vMerge/>
          </w:tcPr>
          <w:p w:rsidR="007B223A" w:rsidRDefault="007B223A" w:rsidP="006C1E4C">
            <w:pPr>
              <w:jc w:val="left"/>
              <w:rPr>
                <w:rFonts w:cs="宋体"/>
              </w:rPr>
            </w:pPr>
          </w:p>
        </w:tc>
        <w:tc>
          <w:tcPr>
            <w:tcW w:w="1418" w:type="dxa"/>
          </w:tcPr>
          <w:p w:rsidR="007B223A" w:rsidRDefault="00C8149C" w:rsidP="00C8149C">
            <w:pPr>
              <w:jc w:val="left"/>
              <w:rPr>
                <w:rFonts w:cs="宋体"/>
              </w:rPr>
            </w:pP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 xml:space="preserve">8/1 - </w:t>
            </w:r>
            <w:r>
              <w:rPr>
                <w:rFonts w:cs="宋体"/>
              </w:rPr>
              <w:t>2012/</w:t>
            </w:r>
            <w:r>
              <w:rPr>
                <w:rFonts w:cs="宋体" w:hint="eastAsia"/>
              </w:rPr>
              <w:t>8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>30</w:t>
            </w:r>
          </w:p>
        </w:tc>
        <w:tc>
          <w:tcPr>
            <w:tcW w:w="1984" w:type="dxa"/>
          </w:tcPr>
          <w:p w:rsidR="007B223A" w:rsidRDefault="007B223A" w:rsidP="006C1E4C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系统测试运行</w:t>
            </w:r>
          </w:p>
        </w:tc>
        <w:tc>
          <w:tcPr>
            <w:tcW w:w="1276" w:type="dxa"/>
          </w:tcPr>
          <w:p w:rsidR="007B223A" w:rsidRDefault="007B223A" w:rsidP="007B223A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张斌、刘娜娜，戴天容</w:t>
            </w:r>
          </w:p>
        </w:tc>
        <w:tc>
          <w:tcPr>
            <w:tcW w:w="2460" w:type="dxa"/>
          </w:tcPr>
          <w:p w:rsidR="007B223A" w:rsidRPr="007B223A" w:rsidRDefault="007B223A" w:rsidP="006C1E4C">
            <w:pPr>
              <w:jc w:val="left"/>
              <w:rPr>
                <w:rFonts w:cs="宋体"/>
              </w:rPr>
            </w:pPr>
          </w:p>
        </w:tc>
      </w:tr>
    </w:tbl>
    <w:p w:rsidR="006C1E4C" w:rsidRDefault="006C1E4C" w:rsidP="006C1E4C">
      <w:pPr>
        <w:jc w:val="left"/>
        <w:rPr>
          <w:rFonts w:cs="宋体"/>
        </w:rPr>
      </w:pPr>
    </w:p>
    <w:sectPr w:rsidR="006C1E4C" w:rsidSect="00F80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9E6" w:rsidRDefault="00A369E6" w:rsidP="00A8702C">
      <w:r>
        <w:separator/>
      </w:r>
    </w:p>
  </w:endnote>
  <w:endnote w:type="continuationSeparator" w:id="0">
    <w:p w:rsidR="00A369E6" w:rsidRDefault="00A369E6" w:rsidP="00A870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68E" w:rsidRDefault="0097168E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68E" w:rsidRDefault="0097168E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68E" w:rsidRDefault="0097168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9E6" w:rsidRDefault="00A369E6" w:rsidP="00A8702C">
      <w:r>
        <w:separator/>
      </w:r>
    </w:p>
  </w:footnote>
  <w:footnote w:type="continuationSeparator" w:id="0">
    <w:p w:rsidR="00A369E6" w:rsidRDefault="00A369E6" w:rsidP="00A870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68E" w:rsidRDefault="0097168E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68E" w:rsidRDefault="0097168E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68E" w:rsidRDefault="0097168E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F082"/>
    <w:multiLevelType w:val="hybridMultilevel"/>
    <w:tmpl w:val="0039E52B"/>
    <w:lvl w:ilvl="0" w:tplc="FFFFFFFF">
      <w:start w:val="1"/>
      <w:numFmt w:val="decimal"/>
      <w:lvlText w:val="%1、"/>
      <w:lvlJc w:val="left"/>
      <w:pPr>
        <w:tabs>
          <w:tab w:val="num" w:pos="495"/>
        </w:tabs>
        <w:ind w:left="495" w:hanging="495"/>
      </w:pPr>
      <w:rPr>
        <w:rFonts w:ascii="Times New Roman" w:eastAsia="宋体" w:hAnsi="Times New Roman" w:cs="Times New Roman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990F59"/>
    <w:multiLevelType w:val="hybridMultilevel"/>
    <w:tmpl w:val="FD4E504C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7D569C8"/>
    <w:multiLevelType w:val="hybridMultilevel"/>
    <w:tmpl w:val="F95CE7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DED3156"/>
    <w:multiLevelType w:val="hybridMultilevel"/>
    <w:tmpl w:val="F4A4CA32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DF8785F"/>
    <w:multiLevelType w:val="hybridMultilevel"/>
    <w:tmpl w:val="6D3E8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990E2F"/>
    <w:multiLevelType w:val="multilevel"/>
    <w:tmpl w:val="60FABB3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2"/>
      <w:numFmt w:val="decimal"/>
      <w:isLgl/>
      <w:lvlText w:val="%1.%2"/>
      <w:lvlJc w:val="left"/>
      <w:pPr>
        <w:ind w:left="855" w:hanging="43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">
    <w:nsid w:val="29420607"/>
    <w:multiLevelType w:val="hybridMultilevel"/>
    <w:tmpl w:val="DF92A9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>
    <w:nsid w:val="387937A3"/>
    <w:multiLevelType w:val="hybridMultilevel"/>
    <w:tmpl w:val="48FE84F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54A616A"/>
    <w:multiLevelType w:val="hybridMultilevel"/>
    <w:tmpl w:val="CB2AB25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AD142C"/>
    <w:multiLevelType w:val="hybridMultilevel"/>
    <w:tmpl w:val="43F6AB0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981029E"/>
    <w:multiLevelType w:val="hybridMultilevel"/>
    <w:tmpl w:val="40BCBA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C515A30"/>
    <w:multiLevelType w:val="hybridMultilevel"/>
    <w:tmpl w:val="589CC9EE"/>
    <w:lvl w:ilvl="0" w:tplc="04090009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5815F9"/>
    <w:multiLevelType w:val="hybridMultilevel"/>
    <w:tmpl w:val="2A18613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697C761C"/>
    <w:multiLevelType w:val="hybridMultilevel"/>
    <w:tmpl w:val="04BCD9CC"/>
    <w:lvl w:ilvl="0" w:tplc="95545FB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6F3E644F"/>
    <w:multiLevelType w:val="multilevel"/>
    <w:tmpl w:val="91E21D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70E13D58"/>
    <w:multiLevelType w:val="hybridMultilevel"/>
    <w:tmpl w:val="3DE6FDEC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20"/>
  </w:num>
  <w:num w:numId="8">
    <w:abstractNumId w:val="17"/>
  </w:num>
  <w:num w:numId="9">
    <w:abstractNumId w:val="6"/>
  </w:num>
  <w:num w:numId="10">
    <w:abstractNumId w:val="7"/>
  </w:num>
  <w:num w:numId="11">
    <w:abstractNumId w:val="18"/>
  </w:num>
  <w:num w:numId="12">
    <w:abstractNumId w:val="11"/>
  </w:num>
  <w:num w:numId="13">
    <w:abstractNumId w:val="14"/>
  </w:num>
  <w:num w:numId="14">
    <w:abstractNumId w:val="1"/>
  </w:num>
  <w:num w:numId="15">
    <w:abstractNumId w:val="12"/>
  </w:num>
  <w:num w:numId="16">
    <w:abstractNumId w:val="13"/>
  </w:num>
  <w:num w:numId="17">
    <w:abstractNumId w:val="10"/>
  </w:num>
  <w:num w:numId="18">
    <w:abstractNumId w:val="19"/>
  </w:num>
  <w:num w:numId="19">
    <w:abstractNumId w:val="15"/>
  </w:num>
  <w:num w:numId="20">
    <w:abstractNumId w:val="0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702C"/>
    <w:rsid w:val="00025310"/>
    <w:rsid w:val="0008084D"/>
    <w:rsid w:val="00080D17"/>
    <w:rsid w:val="0008765A"/>
    <w:rsid w:val="000F4B60"/>
    <w:rsid w:val="000F5978"/>
    <w:rsid w:val="00131EDF"/>
    <w:rsid w:val="00137534"/>
    <w:rsid w:val="00143040"/>
    <w:rsid w:val="00145C3C"/>
    <w:rsid w:val="001608D0"/>
    <w:rsid w:val="001611EC"/>
    <w:rsid w:val="00164858"/>
    <w:rsid w:val="00177686"/>
    <w:rsid w:val="00197968"/>
    <w:rsid w:val="001B0BFF"/>
    <w:rsid w:val="001C247D"/>
    <w:rsid w:val="001D2CA8"/>
    <w:rsid w:val="001D5CA7"/>
    <w:rsid w:val="00226A17"/>
    <w:rsid w:val="00257145"/>
    <w:rsid w:val="002E44D4"/>
    <w:rsid w:val="00304E59"/>
    <w:rsid w:val="00333DD4"/>
    <w:rsid w:val="003B4A7F"/>
    <w:rsid w:val="003D1A93"/>
    <w:rsid w:val="003F2534"/>
    <w:rsid w:val="00400015"/>
    <w:rsid w:val="004004BE"/>
    <w:rsid w:val="004539C1"/>
    <w:rsid w:val="004808F8"/>
    <w:rsid w:val="004E1CF1"/>
    <w:rsid w:val="004E2FF1"/>
    <w:rsid w:val="00526B3B"/>
    <w:rsid w:val="0054695A"/>
    <w:rsid w:val="00653291"/>
    <w:rsid w:val="00692669"/>
    <w:rsid w:val="006A0741"/>
    <w:rsid w:val="006A6393"/>
    <w:rsid w:val="006B5FCB"/>
    <w:rsid w:val="006C1AAC"/>
    <w:rsid w:val="006C1E4C"/>
    <w:rsid w:val="006D527B"/>
    <w:rsid w:val="006F3386"/>
    <w:rsid w:val="00764F00"/>
    <w:rsid w:val="007863FE"/>
    <w:rsid w:val="00797BB2"/>
    <w:rsid w:val="007B223A"/>
    <w:rsid w:val="008400D6"/>
    <w:rsid w:val="008901DB"/>
    <w:rsid w:val="008F43E7"/>
    <w:rsid w:val="008F5341"/>
    <w:rsid w:val="00923349"/>
    <w:rsid w:val="00930459"/>
    <w:rsid w:val="0095673E"/>
    <w:rsid w:val="0097168E"/>
    <w:rsid w:val="00982127"/>
    <w:rsid w:val="009828E5"/>
    <w:rsid w:val="009A5D1A"/>
    <w:rsid w:val="009B3B51"/>
    <w:rsid w:val="00A16273"/>
    <w:rsid w:val="00A16985"/>
    <w:rsid w:val="00A31D77"/>
    <w:rsid w:val="00A369E6"/>
    <w:rsid w:val="00A6208B"/>
    <w:rsid w:val="00A8702C"/>
    <w:rsid w:val="00AE398D"/>
    <w:rsid w:val="00AF08B8"/>
    <w:rsid w:val="00B02CCF"/>
    <w:rsid w:val="00B70B23"/>
    <w:rsid w:val="00B76F26"/>
    <w:rsid w:val="00BC0EC6"/>
    <w:rsid w:val="00BC3DBD"/>
    <w:rsid w:val="00BC57B3"/>
    <w:rsid w:val="00BD76CC"/>
    <w:rsid w:val="00BF28B5"/>
    <w:rsid w:val="00C34B2C"/>
    <w:rsid w:val="00C8149C"/>
    <w:rsid w:val="00C822BC"/>
    <w:rsid w:val="00CA30CD"/>
    <w:rsid w:val="00CF4FC7"/>
    <w:rsid w:val="00CF690C"/>
    <w:rsid w:val="00D11831"/>
    <w:rsid w:val="00D25570"/>
    <w:rsid w:val="00D56F54"/>
    <w:rsid w:val="00D701CF"/>
    <w:rsid w:val="00D779D2"/>
    <w:rsid w:val="00D83CF6"/>
    <w:rsid w:val="00D95134"/>
    <w:rsid w:val="00E20B95"/>
    <w:rsid w:val="00E33CC5"/>
    <w:rsid w:val="00E364C1"/>
    <w:rsid w:val="00EA2FFB"/>
    <w:rsid w:val="00EE2C06"/>
    <w:rsid w:val="00F60508"/>
    <w:rsid w:val="00F80683"/>
    <w:rsid w:val="00F92C31"/>
    <w:rsid w:val="00FA241A"/>
    <w:rsid w:val="00FB5415"/>
    <w:rsid w:val="00FE12F3"/>
    <w:rsid w:val="00FE4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68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806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F8068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F806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C24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F80683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styleId="20">
    <w:name w:val="toc 2"/>
    <w:basedOn w:val="a"/>
    <w:next w:val="a"/>
    <w:autoRedefine/>
    <w:semiHidden/>
    <w:rsid w:val="00F80683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rsid w:val="00F80683"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rsid w:val="00F80683"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rsid w:val="00F80683"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rsid w:val="00F80683"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rsid w:val="00F80683"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rsid w:val="00F80683"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rsid w:val="00F80683"/>
    <w:pPr>
      <w:ind w:left="1680"/>
      <w:jc w:val="left"/>
    </w:pPr>
    <w:rPr>
      <w:szCs w:val="21"/>
    </w:rPr>
  </w:style>
  <w:style w:type="character" w:styleId="a3">
    <w:name w:val="Hyperlink"/>
    <w:basedOn w:val="a0"/>
    <w:semiHidden/>
    <w:rsid w:val="00F80683"/>
    <w:rPr>
      <w:color w:val="0000FF"/>
      <w:u w:val="single"/>
    </w:rPr>
  </w:style>
  <w:style w:type="paragraph" w:styleId="a4">
    <w:name w:val="Document Map"/>
    <w:basedOn w:val="a"/>
    <w:link w:val="Char"/>
    <w:uiPriority w:val="99"/>
    <w:semiHidden/>
    <w:unhideWhenUsed/>
    <w:rsid w:val="00A8702C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A8702C"/>
    <w:rPr>
      <w:rFonts w:ascii="宋体"/>
      <w:kern w:val="2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87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8702C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87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8702C"/>
    <w:rPr>
      <w:kern w:val="2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E364C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364C1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143040"/>
    <w:pPr>
      <w:ind w:firstLineChars="200" w:firstLine="420"/>
    </w:pPr>
  </w:style>
  <w:style w:type="table" w:styleId="a9">
    <w:name w:val="Table Grid"/>
    <w:basedOn w:val="a1"/>
    <w:uiPriority w:val="59"/>
    <w:rsid w:val="000F4B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1C247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a">
    <w:name w:val="No Spacing"/>
    <w:link w:val="Char3"/>
    <w:uiPriority w:val="1"/>
    <w:qFormat/>
    <w:rsid w:val="00D701C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a"/>
    <w:uiPriority w:val="1"/>
    <w:rsid w:val="00D701CF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3.emf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2012-06-11T00:00:00</PublishDate>
  <Abstract>描述采集系统在dvr项目中的功能，定义了采集系统的构成和功能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31FD98-83E3-473A-96A9-68FE6BE9B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1引言</vt:lpstr>
    </vt:vector>
  </TitlesOfParts>
  <Company/>
  <LinksUpToDate>false</LinksUpToDate>
  <CharactersWithSpaces>8952</CharactersWithSpaces>
  <SharedDoc>false</SharedDoc>
  <HLinks>
    <vt:vector size="144" baseType="variant"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_Toc521463273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_Toc521463272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_Toc521463271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_Toc521463270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_Toc521463269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_Toc521463268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_Toc521463267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_Toc521463266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_Toc521463265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_Toc521463264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_Toc521463263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_Toc521463262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_Toc521463261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_Toc521463260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_Toc521463259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_Toc521463258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_Toc521463257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_Toc521463256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_Toc521463255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_Toc521463254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_Toc521463253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_Toc521463252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_Toc521463251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_Toc521463250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采集系统需求分析 </dc:title>
  <dc:creator>张斌</dc:creator>
  <cp:lastModifiedBy>scott</cp:lastModifiedBy>
  <cp:revision>79</cp:revision>
  <dcterms:created xsi:type="dcterms:W3CDTF">2012-06-11T03:19:00Z</dcterms:created>
  <dcterms:modified xsi:type="dcterms:W3CDTF">2012-06-18T10:42:00Z</dcterms:modified>
</cp:coreProperties>
</file>