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Monsoon of South Asia</w:t>
      </w:r>
    </w:p>
    <w:bookmarkStart w:id="12" w:name="monsoon-of-south-asia"/>
    <w:p>
      <w:pPr>
        <w:pStyle w:val="Heading1"/>
      </w:pPr>
      <w:r>
        <w:t xml:space="preserve">Monsoon of South Asia</w:t>
      </w:r>
    </w:p>
    <w:p>
      <w:pPr>
        <w:pStyle w:val="FirstParagraph"/>
      </w:pPr>
      <w:r>
        <w:rPr>
          <w:i/>
          <w:iCs/>
        </w:rPr>
        <w:t xml:space="preserve">First rain of the season, Mumbai.</w:t>
      </w:r>
    </w:p>
    <w:p>
      <w:pPr>
        <w:pStyle w:val="BodyText"/>
      </w:pPr>
      <w:r>
        <w:rPr>
          <w:b/>
          <w:bCs/>
        </w:rPr>
        <w:t xml:space="preserve">By QA Harness</w:t>
      </w:r>
    </w:p>
    <w:p>
      <w:pPr>
        <w:pStyle w:val="BodyText"/>
      </w:pPr>
      <w:r>
        <w:drawing>
          <wp:inline>
            <wp:extent cx="5334000" cy="3200400"/>
            <wp:effectExtent b="0" l="0" r="0" t="0"/>
            <wp:docPr descr="Hero image" title="" id="10" name="Picture"/>
            <a:graphic>
              <a:graphicData uri="http://schemas.openxmlformats.org/drawingml/2006/picture">
                <pic:pic>
                  <pic:nvPicPr>
                    <pic:cNvPr descr="/Users/siraj/Print%20CMS/tests/fixtures/articles/_hero-monsoon-mumbai.jpg" id="11" name="Picture"/>
                    <pic:cNvPicPr>
                      <a:picLocks noChangeArrowheads="1" noChangeAspect="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 Monsoon of South Asia is among several geographically distributed global monsoons. It affects the Indian subcontinent, where it is one of the oldest and most anticipated weather phenomena and an economically important pattern every year from June through September, but it is only partly understood and notoriously difficult to predict. Several theories have been proposed to explain the origin, process, strength, variability, distribution, and general vagaries of the monsoon, but understanding and predictability are still evolving. The unique geographical features of the Indian subcontinent, along with associated atmospheric, oceanic, and geographical factors, influence the behavior of the monsoon. Because of its effect on agriculture, on flora and fauna, and on the climates of nations such as Bangladesh, Bhutan, India, Nepal, Pakistan, and Sri Lanka – among other economic, social, and environmental effects – the monsoon is one of the most anticipated, tracked, and studied weather phenomena in the region. It has a significant effect on the overall well-being of residents and has even been dubbed the "real finance minister of India". Definition The word monsoon, derived from the Arabic word موسم (mawsim) meaning "season", colloquially refers to a season of greatly intensified precipitation that occurs in some coastal regions in the tropics and subtropics. Scientifically however, while generally defined as a system of winds characterized by a seasonal reversal of direction, there are several more detailed definitions used by various meteorological and climatological sources. Some examples: The American Meteorological Society calls it a name for seasonal winds, first applied to the winds blowing over the Arabian Sea from the northeast for six months and from the southwest for six months. The term has since been extended to similar winds in other parts of the world. The Intergovernmental Panel on Climate Change (IPCC) describes a monsoon as a tropical and subtropical seasonal reversal in both surface winds and associated precipitation, caused by differential heating between a continental-scale land mass and the adjacent ocean. The India Meteorological Department defines it as the seasonal reversal of the direction of winds along the shores of the Indian Ocean, especially in the Arabian Sea, which blow from the southwest for half of the year and from the northeast for the other half. Colin Stokes Ramage, in Monsoon Meteorology, defines the monsoon as a seasonal reversing wind accompanied by corresponding changes in precipitation. Thus, similar seasonal precipitation patterns in other parts of the world are not always true monsoons. Background The first people to observe the combined pattern of the monsoons' branches over different regions of South Asia were sailors in the Arabian Sea who traveled between Africa, India, and Southeast Asia. The monsoon can be categorized into two branches based on their spread over the subcontinent: Arabian Sea branch Bay of Bengal branch Alternatively, it can be categorized into two segments based on the direction of rain-bearing winds: Southwest (SW) monsoon Northeast (NE) monsoon Based on the time of year that these winds bring rain to India, the monsoon can also be categorized into two periods: Summer monsoon (May to September) Winter monsoon (October to November) The complexity of the monsoon of South Asia is not completely understood, making it difficult to accurately predict the quantity, timing, and geographic distribution of the accompanying precipitation. These are the most monitored components of the monsoon, and they determine the water availability in India for any given year. Changes of the Monsoon Monsoons typically occur in tropical areas. One area that monsoons impact greatly is India. In India monsoons create an entire season in which the winds reverse completely. The rainfall is a result of the convergence of wind flow from the Bay of Bengal and reverse winds from the South China Sea. The onset of the monsoon occurs over the Bay of Bengal in May, arriving at the Indian Peninsula by June, and then the winds move towards the South China Sea. Effect of geographical relief features Although the southwest and northeast monsoon winds are seasonally reversible, they do cause precipitation on their own. Two factors are essential for rain formation: Moisture-laden winds Droplet formation Additionally, one of the causes of rain must happen. In the case of the monsoon, the cause is primarily orographic, due to the presence of highlands in the path of the winds. Orographic barriers force wind to rise. Precipitation then occurs on the windward side of the highlands because of adiabatic cooling and condensation of the moist rising air. The unique geographic relief features of the Indian subcontinent come into play in allowing all of the above factors to occur simultaneously. The relevant features in explaining the monsoon mechanism are as follows: The presence of abundant water bodies around the subcontinent: the Arabian Sea, Bay of Bengal, and Indian Ocean. These help moisture accumulate in the winds during the hot season. The presence of abundant highlands like the Western Ghats and the Himalayas right across the path of the southwest monsoon winds. These are the main cause of the substantial orographic precipitation throughout the subcontinent. The Western Ghats are the first highlands of India that the southwest monsoon winds encounter. The Western Ghats rise abruptly from the Western Coastal Plains of the subcontinent, making effective orographic barriers for the monsoon winds. The Himalayas play more than the role of orographic barriers for the monsoon. They also help confine it to the subcontinent. Without them, the southwest monsoon winds would blow right over the Indian subcontinent into Tibet, Afghanistan, and Russia without causing any rain. For the northeast monsoon, the highlands of the Eastern Ghats play the role of orographic barrier. Features of monsoon rains There are some unique features of the rains that the monsoon brings to the Indian subcontinent. "Bursting" Bursting of monsoon refers to the sudden change in weather conditions in India (typically from hot and dry weather to wet and humid weather during the southwest monsoon), characterized by an abrupt rise in the mean daily rainfall. Similarly, the burst of the northeast monsoon refers to an abrupt increase in the mean daily rainfall over the affected regions. Rain variability ("vagaries") One of the most commonly used words to describe the erratic nature of the monsoon is "vagaries", used in newspapers, magazines, books, web portals to insurance plans, and India's budget discussions. In some years, it rains too much, causing floods in parts of India; in others, it rains too little or not at all, causing droughts. In some years, the rain quantity is sufficient but its timing arbitrary. Sometimes, despite average annual rainfall, the daily distribution or geographic distribution of the rain is substantially skewed. In the recent past, rainfall variability in short time periods (about a week) were attributed to desert dust over the Arabian Sea and Western Asia. Ideal and normal monsoon rains Normally, the southwest monsoon can be expected to "burst" onto the western coast of India (near Thiruvananthapuram) at the beginning of June and to cover the entire country by mid-July. Its withdrawal from India typically starts at the beginning of September and finishes by the beginning of October. The northeast monsoon usually "bursts" around 20 October and lasts for about 50 days before withdrawing. However, a rainy monsoon is not necessarily a normal monsoon – that is, one that performs close to statistical averages calculated over a long period. A normal monsoon is generally accepted to be one involving close to the average quantity of precipitation over all the geographical locations under its influence (mean spatial distribution) and over the entire expected time period (mean temporal distribution). Additionally, the arrival date and the departure date of both the southwest and northeast monsoon should be close to the mean dates. The exact criteria for a normal monsoon are defined by the India Meteorological Department with calculations for the mean and standard deviation of each of these variables. Theories for mechanism of monsoon Theories of the mechanism of the monsoon primarily try to explain the reasons for the seasonal reversal of winds and the timing of their reversal. Traditional theory Because of differences in the specific heat capacity of land and water, continents heat up faster than seas. Consequently, the air above coastal lands heats up faster than the air above seas. These create areas of low air pressure above coastal lands compared with pressure over the seas, causing winds to flow from the seas onto the neighboring lands. This is known as sea breeze. Process of monsoon creation Also known as the thermal theory or the differential heating of sea and land theory, the traditional theory portrays the monsoon as a large-scale sea breeze. It states that during the hot subtropical summers, the massive landmass of the Indian Peninsula heats up at a different rate than the surrounding seas, resulting in a pressure gradient from south to north. This causes the flow of moisture-laden winds from sea to land. On reaching land, these winds rise because of the geographical relief, cooling adiabatically and leading to orographic rains. This is the southwest monsoon. The reverse happens during the winter, when the land is colder than the sea, establishing a pressure gradient from land to sea. This causes the winds to blow over the Indian subcontinent toward the Indian Ocean in a northeasterly direction, causing the northeast monsoon. Because the southwest monsoon flows from sea to land, it carries more moisture, and therefore causes more rain, than the northeast monsoon. Only part of the northeast monsoon passing over the Bay of Bengal picks up moisture, causing rain in Andhra Pradesh and Tamil Nadu during the winter months. However, many meteorologists argue that the monsoon is not a local phenomenon as explained by the traditional theory, but a general weather phenomenon along the entire tropical zone of Earth. This criticism does not deny the role of differential heating of sea and land in generating monsoon winds, but casts it as one of several factors rather than the only one. Dynamic theory The prevailing winds of the atmospheric circulation arise because of the difference in pressure at various latitudes and act as means for distribution of thermal energy on the planet. This pressure difference is because of the differences in solar insolation received at different latitudes and the resulting uneven heating of the planet. Alternating belts of high pressure and low pressure develop along the equator, the two tropics, the Arctic Circle and Antarctic Circle, and the two polar regions, giving rise to the trade winds, the westerlies, and the polar easterlies. However, geophysical factors like Earth's orbit, its rotation, and its axial tilt cause these belts to shift gradually north and south, following the Sun's seasonal shifts. Process of monsoon creation The dynamic theory explains the monsoon on the basis of the annual shifts in the position of global belts of pressure and winds. According to this theory, the monsoon is a result of the shift of the Intertropical Convergence Zone (ITCZ) under the influence of the vertical sun. Though the mean position of the ITCZ is taken as the equator, it shifts north and south with the migration of the vertical sun toward the Tropics of Cancer and Capricorn during the summer of the respective hemispheres (Northern and Southern Hemisphere). As such, during the northern summer (May and June), the ITCZ moves north, along with the vertical sun, toward the Tropic of Cancer. The ITCZ, as the zone of lowest pressure in the tropical region, is the target destination for the trade winds of both hemispheres. Consequently, with the ITCZ at the Tropic of Cancer, the southeast trade winds of the Southern Hemisphere have to cross the equator to reach it. However, because of the Coriolis effect (which causes winds in the Northern Hemisphere to turn right, whereas winds in the Southern Hemisphere turn left), these southeast trade winds are deflected east in the Northern Hemisphere, transforming into southwest trades. These pick up moisture while traveling from sea to land and cause orographic rain once they hit the highlands of the Indian Peninsula. This results in the southwest monsoon. The dynamic theory explains the monsoon as a global weather phenomenon rather than just a local one. And when coupled with the traditional theory (based on the heating of sea and land), it enhances the explanation of the varying intensity of monsoon precipitation along the coastal regions with orographic barriers. Jet stream theory This theory tries to explain the establishment of the northeast and southwest monsoons, as well as unique features like "bursting" and variability. The jet streams are systems of upper-air westerlies. They give rise to slowly moving upper-air waves, with 250-knot winds in some air streams. First observed by World War II pilots, they develop just below the tropopause over areas of steep pressure gradient on the surface. The main types are the polar jets, the subtropical westerly jets, and the less common tropical easterly jets. They follow the principle of geostrophic winds. Process of monsoon creation Over India, a subtropical westerly jet develops in the winter season and is replaced by the tropical easterly jet in the summer season. The high temperature during the summer over the Tibetan Plateau, as well as over Central Asia in general, is believed to be the critical factor leading to the formation of the tropical easterly jet over India. The mechanism affecting the monsoon is that the westerly jet causes high pressure over northern parts of the subcontinent during the winter. This results in the north-to-south flow of the winds in the form of the northeast monsoon. With the northward shift of the vertical sun, this jet shifts north, too. The intense heat over the Tibetan Plateau, coupled with associated terrain features like the high altitude of the plateau, generate the tropical easterly jet over central India. This jet creates a low-pressure zone over the northern Indian plains, influencing the wind flow toward these plains and assisting the development of the southwest monsoon. Theories for "bursting" The "bursting" of the monsoon is primarily explained by the jet stream theory and the dynamic theory. Dynamic theory According to this theory, during the summer months in the Northern Hemisphere, the ITCZ shifts north, pulling the southwest monsoon winds onto the land from the sea. However, the huge landmass of the Himalayas restricts the low-pressure zone onto the Himalayas themselves. It is only when the Tibetan Plateau heats up significantly more than the Himalayas that the ITCZ rises abruptly and swiftly shifts north, leading to the bursting of monsoon rains over the Indian subcontinent. The reverse shift takes place for the northeast monsoon winds, leading to a second, minor burst of rainfall over the eastern Indian Peninsula during the Northern Hemisphere winter months. Jet stream theory According to this theory, the onset of the southwest monsoon is driven by the shift of the subtropical westerly jet north from over the plains of India toward the Tibetan Plateau. This shift is due to the intense heating of the plateau during the summer months. The northward shift is not a slow and gradual</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Monsoon of South Asia</dc:title>
  <dc:creator/>
  <cp:keywords/>
  <dcterms:created xsi:type="dcterms:W3CDTF">2026-04-22T01:20:51Z</dcterms:created>
  <dcterms:modified xsi:type="dcterms:W3CDTF">2026-04-22T01:20:51Z</dcterms:modified>
</cp:coreProperties>
</file>

<file path=docProps/custom.xml><?xml version="1.0" encoding="utf-8"?>
<Properties xmlns="http://schemas.openxmlformats.org/officeDocument/2006/custom-properties" xmlns:vt="http://schemas.openxmlformats.org/officeDocument/2006/docPropsVTypes"/>
</file>