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एक साधारण हिंदी लेख</w:t>
      </w:r>
    </w:p>
    <w:p>
      <w:r>
        <w:t xml:space="preserve">यह देवनागरी में लिखा गया एक सामान्य हिंदी लेख है।</w:t>
      </w:r>
    </w:p>
    <w:p>
      <w:r>
        <w:t xml:space="preserve">इसमें अनेक अनुच्छेद हैं जिनमें सामान्य गद्य सामग्री है।</w:t>
      </w:r>
    </w:p>
    <w:p>
      <w:r>
        <w:t xml:space="preserve">कुल लंबाई लगभग पचास शब्दों की है तीन अनुच्छेदों में बांटी गई है।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2026-04-21T18:33:11.008Z</dcterms:created>
  <dcterms:modified xsi:type="dcterms:W3CDTF">2026-04-21T18:33:11.009Z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